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317B59" w:rsidP="008E6B3A">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20 февраля</w:t>
            </w:r>
            <w:r w:rsidR="00E54346">
              <w:rPr>
                <w:rFonts w:ascii="Times New Roman CYR" w:hAnsi="Times New Roman CYR" w:cs="Times New Roman CYR"/>
              </w:rPr>
              <w:t xml:space="preserve"> 201</w:t>
            </w:r>
            <w:r w:rsidR="008E6B3A">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0849AA"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8662B5" w:rsidRDefault="00E54346" w:rsidP="0070509E">
      <w:pPr>
        <w:spacing w:after="0" w:line="240" w:lineRule="auto"/>
        <w:jc w:val="both"/>
        <w:rPr>
          <w:rFonts w:ascii="Times New Roman" w:hAnsi="Times New Roman"/>
          <w:b/>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29752B">
        <w:rPr>
          <w:rFonts w:ascii="Times New Roman" w:hAnsi="Times New Roman"/>
          <w:sz w:val="28"/>
          <w:szCs w:val="28"/>
        </w:rPr>
        <w:t>«</w:t>
      </w:r>
      <w:r w:rsidR="0070509E" w:rsidRPr="0029752B">
        <w:rPr>
          <w:rFonts w:ascii="Times New Roman" w:hAnsi="Times New Roman"/>
          <w:sz w:val="28"/>
          <w:szCs w:val="28"/>
        </w:rPr>
        <w:t>Расчистка размывов берегов и вдольбереговой акватории подводных переходов через реки Старая и Новая Преголя магистрального газопровода-отвода к энергоблоку №1 Калининградской ТЭЦ-2</w:t>
      </w:r>
      <w:r w:rsidR="008662B5" w:rsidRPr="0029752B">
        <w:rPr>
          <w:rFonts w:ascii="Times New Roman" w:hAnsi="Times New Roman"/>
          <w:sz w:val="28"/>
          <w:szCs w:val="28"/>
        </w:rPr>
        <w:t>»</w:t>
      </w:r>
      <w:r w:rsidRPr="008662B5">
        <w:rPr>
          <w:rFonts w:ascii="Times New Roman" w:hAnsi="Times New Roman"/>
          <w:b/>
          <w:sz w:val="28"/>
          <w:szCs w:val="28"/>
        </w:rPr>
        <w:t xml:space="preserve"> </w:t>
      </w:r>
    </w:p>
    <w:p w:rsidR="00E54346" w:rsidRPr="008662B5" w:rsidRDefault="00E54346" w:rsidP="00E54346">
      <w:pPr>
        <w:spacing w:after="0" w:line="240" w:lineRule="auto"/>
        <w:rPr>
          <w:rFonts w:ascii="Times New Roman" w:hAnsi="Times New Roman"/>
          <w:b/>
          <w:sz w:val="28"/>
          <w:szCs w:val="28"/>
        </w:rPr>
      </w:pPr>
    </w:p>
    <w:p w:rsidR="00E54346" w:rsidRPr="008662B5" w:rsidRDefault="00E54346" w:rsidP="00E54346">
      <w:pPr>
        <w:spacing w:after="0" w:line="240" w:lineRule="auto"/>
        <w:rPr>
          <w:rFonts w:ascii="Times New Roman" w:hAnsi="Times New Roman"/>
          <w:b/>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5F2234" w:rsidRDefault="00E54346" w:rsidP="00E54346">
      <w:pPr>
        <w:spacing w:after="0" w:line="240" w:lineRule="auto"/>
        <w:rPr>
          <w:rFonts w:ascii="Times New Roman" w:hAnsi="Times New Roman"/>
          <w:color w:val="000000"/>
          <w:sz w:val="24"/>
          <w:szCs w:val="24"/>
        </w:rPr>
      </w:pPr>
      <w:r w:rsidRPr="005F2234">
        <w:rPr>
          <w:rFonts w:ascii="Times New Roman" w:hAnsi="Times New Roman"/>
          <w:b/>
          <w:sz w:val="24"/>
          <w:szCs w:val="24"/>
        </w:rPr>
        <w:t xml:space="preserve">Заказчик и организатор процедуры закупки: </w:t>
      </w:r>
      <w:r w:rsidRPr="005F2234">
        <w:rPr>
          <w:rFonts w:ascii="Times New Roman" w:hAnsi="Times New Roman"/>
          <w:sz w:val="24"/>
          <w:szCs w:val="24"/>
        </w:rPr>
        <w:t>ООО «Ситэк»</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8E6B3A">
        <w:rPr>
          <w:rFonts w:ascii="Times New Roman" w:hAnsi="Times New Roman"/>
          <w:b/>
          <w:color w:val="000000"/>
          <w:sz w:val="28"/>
          <w:szCs w:val="28"/>
        </w:rPr>
        <w:t>7</w:t>
      </w:r>
      <w:r>
        <w:rPr>
          <w:rFonts w:ascii="Times New Roman" w:hAnsi="Times New Roman"/>
          <w:b/>
          <w:color w:val="000000"/>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Pr="0029752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281307" w:rsidRPr="0029752B">
        <w:rPr>
          <w:rStyle w:val="a4"/>
          <w:b w:val="0"/>
          <w:color w:val="auto"/>
          <w:sz w:val="28"/>
          <w:szCs w:val="28"/>
        </w:rPr>
        <w:t>10</w:t>
      </w:r>
      <w:r w:rsidRPr="0029752B">
        <w:rPr>
          <w:rStyle w:val="a4"/>
          <w:b w:val="0"/>
          <w:color w:val="auto"/>
          <w:sz w:val="28"/>
          <w:szCs w:val="28"/>
        </w:rPr>
        <w:t xml:space="preserve"> (</w:t>
      </w:r>
      <w:r w:rsidR="00281307" w:rsidRPr="0029752B">
        <w:rPr>
          <w:rStyle w:val="a4"/>
          <w:b w:val="0"/>
          <w:color w:val="auto"/>
          <w:sz w:val="28"/>
          <w:szCs w:val="28"/>
        </w:rPr>
        <w:t>десяти</w:t>
      </w:r>
      <w:r w:rsidRPr="0029752B">
        <w:rPr>
          <w:rStyle w:val="a4"/>
          <w:b w:val="0"/>
          <w:color w:val="auto"/>
          <w:sz w:val="28"/>
          <w:szCs w:val="28"/>
        </w:rPr>
        <w:t>)</w:t>
      </w:r>
      <w:r w:rsidR="00CD701A" w:rsidRPr="0029752B">
        <w:rPr>
          <w:rStyle w:val="a4"/>
          <w:b w:val="0"/>
          <w:color w:val="auto"/>
          <w:sz w:val="28"/>
          <w:szCs w:val="28"/>
        </w:rPr>
        <w:t>,</w:t>
      </w:r>
      <w:r w:rsidRPr="0029752B">
        <w:rPr>
          <w:rStyle w:val="a4"/>
          <w:b w:val="0"/>
          <w:color w:val="auto"/>
          <w:sz w:val="28"/>
          <w:szCs w:val="28"/>
        </w:rPr>
        <w:t xml:space="preserve"> но не более </w:t>
      </w:r>
      <w:r w:rsidR="00281307" w:rsidRPr="0029752B">
        <w:rPr>
          <w:rStyle w:val="a4"/>
          <w:b w:val="0"/>
          <w:color w:val="auto"/>
          <w:sz w:val="28"/>
          <w:szCs w:val="28"/>
        </w:rPr>
        <w:t>15</w:t>
      </w:r>
      <w:r w:rsidRPr="0029752B">
        <w:rPr>
          <w:rStyle w:val="a4"/>
          <w:b w:val="0"/>
          <w:color w:val="auto"/>
          <w:sz w:val="28"/>
          <w:szCs w:val="28"/>
        </w:rPr>
        <w:t xml:space="preserve"> (</w:t>
      </w:r>
      <w:r w:rsidR="00281307" w:rsidRPr="0029752B">
        <w:rPr>
          <w:rStyle w:val="a4"/>
          <w:b w:val="0"/>
          <w:color w:val="auto"/>
          <w:sz w:val="28"/>
          <w:szCs w:val="28"/>
        </w:rPr>
        <w:t>пятнадцати</w:t>
      </w:r>
      <w:r w:rsidRPr="0029752B">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29752B" w:rsidRDefault="000A361D" w:rsidP="0070509E">
      <w:pPr>
        <w:pStyle w:val="Default"/>
        <w:numPr>
          <w:ilvl w:val="0"/>
          <w:numId w:val="39"/>
        </w:numPr>
        <w:tabs>
          <w:tab w:val="left" w:pos="-3261"/>
          <w:tab w:val="left" w:pos="-1276"/>
        </w:tabs>
        <w:ind w:left="0" w:firstLine="284"/>
        <w:jc w:val="both"/>
        <w:rPr>
          <w:bCs/>
          <w:color w:val="auto"/>
          <w:sz w:val="28"/>
          <w:szCs w:val="28"/>
        </w:rPr>
      </w:pPr>
      <w:r w:rsidRPr="0029752B">
        <w:rPr>
          <w:bCs/>
          <w:color w:val="auto"/>
          <w:sz w:val="28"/>
          <w:szCs w:val="28"/>
        </w:rPr>
        <w:t xml:space="preserve">Для участников, не освобожденных от уплаты НДС – </w:t>
      </w:r>
      <w:r w:rsidR="0070509E" w:rsidRPr="0029752B">
        <w:rPr>
          <w:bCs/>
          <w:color w:val="auto"/>
          <w:sz w:val="28"/>
          <w:szCs w:val="28"/>
        </w:rPr>
        <w:t>3 853 792,02 руб. (Три миллиона восемьсот пятьдесят три тысячи семьсот девяносто два рубля две копейки), в т.ч. НДС (18%) 587 866,58 руб. (Пятьсот восемьдесят семь тысяч восемьсот шестьдесят шесть рублей пятьдесят восемь копеек)</w:t>
      </w:r>
      <w:r w:rsidRPr="0029752B">
        <w:rPr>
          <w:bCs/>
          <w:color w:val="auto"/>
          <w:sz w:val="28"/>
          <w:szCs w:val="28"/>
        </w:rPr>
        <w:t>.</w:t>
      </w:r>
    </w:p>
    <w:p w:rsidR="000A361D" w:rsidRPr="0029752B" w:rsidRDefault="000A361D" w:rsidP="0070509E">
      <w:pPr>
        <w:pStyle w:val="Default"/>
        <w:numPr>
          <w:ilvl w:val="0"/>
          <w:numId w:val="39"/>
        </w:numPr>
        <w:tabs>
          <w:tab w:val="left" w:pos="-3261"/>
          <w:tab w:val="left" w:pos="-1276"/>
        </w:tabs>
        <w:ind w:left="0" w:firstLine="284"/>
        <w:jc w:val="both"/>
        <w:rPr>
          <w:bCs/>
          <w:color w:val="auto"/>
          <w:sz w:val="28"/>
          <w:szCs w:val="28"/>
        </w:rPr>
      </w:pPr>
      <w:r w:rsidRPr="0029752B">
        <w:rPr>
          <w:bCs/>
          <w:color w:val="auto"/>
          <w:sz w:val="28"/>
          <w:szCs w:val="28"/>
        </w:rPr>
        <w:t xml:space="preserve">Для участников, освобожденных от уплаты НДС (без НДС) – </w:t>
      </w:r>
      <w:r w:rsidR="0070509E" w:rsidRPr="0029752B">
        <w:rPr>
          <w:bCs/>
          <w:color w:val="auto"/>
          <w:sz w:val="28"/>
          <w:szCs w:val="28"/>
        </w:rPr>
        <w:t xml:space="preserve">3 265 925,44 </w:t>
      </w:r>
      <w:r w:rsidR="008662B5" w:rsidRPr="0029752B">
        <w:rPr>
          <w:bCs/>
          <w:color w:val="auto"/>
          <w:sz w:val="28"/>
          <w:szCs w:val="28"/>
        </w:rPr>
        <w:t>(</w:t>
      </w:r>
      <w:r w:rsidR="0070509E" w:rsidRPr="0029752B">
        <w:rPr>
          <w:bCs/>
          <w:color w:val="auto"/>
          <w:sz w:val="28"/>
          <w:szCs w:val="28"/>
        </w:rPr>
        <w:t>Три</w:t>
      </w:r>
      <w:r w:rsidR="008662B5" w:rsidRPr="0029752B">
        <w:rPr>
          <w:bCs/>
          <w:color w:val="auto"/>
          <w:sz w:val="28"/>
          <w:szCs w:val="28"/>
        </w:rPr>
        <w:t xml:space="preserve"> миллион</w:t>
      </w:r>
      <w:r w:rsidR="0070509E" w:rsidRPr="0029752B">
        <w:rPr>
          <w:bCs/>
          <w:color w:val="auto"/>
          <w:sz w:val="28"/>
          <w:szCs w:val="28"/>
        </w:rPr>
        <w:t>а</w:t>
      </w:r>
      <w:r w:rsidR="008662B5" w:rsidRPr="0029752B">
        <w:rPr>
          <w:bCs/>
          <w:color w:val="auto"/>
          <w:sz w:val="28"/>
          <w:szCs w:val="28"/>
        </w:rPr>
        <w:t xml:space="preserve"> </w:t>
      </w:r>
      <w:r w:rsidR="0070509E" w:rsidRPr="0029752B">
        <w:rPr>
          <w:bCs/>
          <w:color w:val="auto"/>
          <w:sz w:val="28"/>
          <w:szCs w:val="28"/>
        </w:rPr>
        <w:t>двести шестьдесят пять</w:t>
      </w:r>
      <w:r w:rsidR="008662B5" w:rsidRPr="0029752B">
        <w:rPr>
          <w:bCs/>
          <w:color w:val="auto"/>
          <w:sz w:val="28"/>
          <w:szCs w:val="28"/>
        </w:rPr>
        <w:t xml:space="preserve"> тысяч </w:t>
      </w:r>
      <w:r w:rsidR="0070509E" w:rsidRPr="0029752B">
        <w:rPr>
          <w:bCs/>
          <w:color w:val="auto"/>
          <w:sz w:val="28"/>
          <w:szCs w:val="28"/>
        </w:rPr>
        <w:t>девятьсот двадцать пять</w:t>
      </w:r>
      <w:r w:rsidR="008662B5" w:rsidRPr="0029752B">
        <w:rPr>
          <w:bCs/>
          <w:color w:val="auto"/>
          <w:sz w:val="28"/>
          <w:szCs w:val="28"/>
        </w:rPr>
        <w:t xml:space="preserve"> рублей </w:t>
      </w:r>
      <w:r w:rsidR="0070509E" w:rsidRPr="0029752B">
        <w:rPr>
          <w:bCs/>
          <w:color w:val="auto"/>
          <w:sz w:val="28"/>
          <w:szCs w:val="28"/>
        </w:rPr>
        <w:t>сорок четыре</w:t>
      </w:r>
      <w:r w:rsidR="008662B5" w:rsidRPr="0029752B">
        <w:rPr>
          <w:bCs/>
          <w:color w:val="auto"/>
          <w:sz w:val="28"/>
          <w:szCs w:val="28"/>
        </w:rPr>
        <w:t xml:space="preserve"> копе</w:t>
      </w:r>
      <w:r w:rsidR="0070509E" w:rsidRPr="0029752B">
        <w:rPr>
          <w:bCs/>
          <w:color w:val="auto"/>
          <w:sz w:val="28"/>
          <w:szCs w:val="28"/>
        </w:rPr>
        <w:t>йки</w:t>
      </w:r>
      <w:r w:rsidRPr="0029752B">
        <w:rPr>
          <w:bCs/>
          <w:color w:val="auto"/>
          <w:sz w:val="28"/>
          <w:szCs w:val="28"/>
        </w:rPr>
        <w:t>).</w:t>
      </w:r>
    </w:p>
    <w:p w:rsidR="000A361D" w:rsidRPr="000A361D" w:rsidRDefault="000A361D" w:rsidP="008662B5">
      <w:pPr>
        <w:pStyle w:val="Default"/>
        <w:numPr>
          <w:ilvl w:val="0"/>
          <w:numId w:val="39"/>
        </w:numPr>
        <w:tabs>
          <w:tab w:val="left" w:pos="-3261"/>
          <w:tab w:val="left" w:pos="-1276"/>
        </w:tabs>
        <w:ind w:left="0" w:firstLine="142"/>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5C34D9" w:rsidRDefault="00DC4D3D" w:rsidP="00DC4D3D">
      <w:pPr>
        <w:pStyle w:val="Default"/>
        <w:tabs>
          <w:tab w:val="left" w:pos="-2552"/>
          <w:tab w:val="left" w:pos="-1276"/>
        </w:tabs>
        <w:jc w:val="both"/>
        <w:rPr>
          <w:bCs/>
          <w:color w:val="auto"/>
          <w:sz w:val="28"/>
          <w:szCs w:val="28"/>
        </w:rPr>
      </w:pPr>
      <w:r w:rsidRPr="0029752B">
        <w:rPr>
          <w:bCs/>
          <w:color w:val="auto"/>
          <w:sz w:val="28"/>
          <w:szCs w:val="28"/>
        </w:rPr>
        <w:t>Российская Федерация, Калининградская область, Гурьевский район</w:t>
      </w:r>
      <w:r w:rsidR="0029752B" w:rsidRPr="0029752B">
        <w:rPr>
          <w:bCs/>
          <w:color w:val="auto"/>
          <w:sz w:val="28"/>
          <w:szCs w:val="28"/>
        </w:rPr>
        <w:t>, газопровод-отвод к энергоблоку №1 Калининградской ТЭЦ-2</w:t>
      </w:r>
    </w:p>
    <w:p w:rsidR="005C34D9" w:rsidRDefault="005C34D9" w:rsidP="005C34D9">
      <w:pPr>
        <w:pStyle w:val="Default"/>
        <w:tabs>
          <w:tab w:val="left" w:pos="-2552"/>
          <w:tab w:val="left" w:pos="-1276"/>
        </w:tabs>
        <w:ind w:firstLine="709"/>
        <w:jc w:val="both"/>
        <w:rPr>
          <w:bCs/>
          <w:color w:val="auto"/>
          <w:sz w:val="28"/>
          <w:szCs w:val="28"/>
        </w:rPr>
      </w:pPr>
    </w:p>
    <w:p w:rsidR="00E54346" w:rsidRPr="002C2BEF" w:rsidRDefault="00957C94" w:rsidP="00771FA9">
      <w:pPr>
        <w:pStyle w:val="Default"/>
        <w:numPr>
          <w:ilvl w:val="0"/>
          <w:numId w:val="2"/>
        </w:numPr>
        <w:tabs>
          <w:tab w:val="left" w:pos="-5670"/>
          <w:tab w:val="left" w:pos="-1276"/>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2B5277" w:rsidRPr="0029752B" w:rsidRDefault="00E54346" w:rsidP="002B5277">
      <w:pPr>
        <w:pStyle w:val="Default"/>
        <w:numPr>
          <w:ilvl w:val="0"/>
          <w:numId w:val="36"/>
        </w:numPr>
        <w:tabs>
          <w:tab w:val="left" w:pos="-4395"/>
        </w:tabs>
        <w:ind w:left="0" w:firstLine="284"/>
        <w:jc w:val="both"/>
        <w:rPr>
          <w:bCs/>
          <w:color w:val="auto"/>
          <w:sz w:val="28"/>
          <w:szCs w:val="28"/>
        </w:rPr>
      </w:pPr>
      <w:r w:rsidRPr="0029752B">
        <w:rPr>
          <w:bCs/>
          <w:color w:val="auto"/>
          <w:sz w:val="28"/>
          <w:szCs w:val="28"/>
        </w:rPr>
        <w:t xml:space="preserve">Выполнить </w:t>
      </w:r>
      <w:r w:rsidR="005C34D9" w:rsidRPr="0029752B">
        <w:rPr>
          <w:bCs/>
          <w:color w:val="auto"/>
          <w:sz w:val="28"/>
          <w:szCs w:val="28"/>
        </w:rPr>
        <w:t xml:space="preserve">работы по </w:t>
      </w:r>
      <w:r w:rsidR="0029752B" w:rsidRPr="0029752B">
        <w:rPr>
          <w:bCs/>
          <w:color w:val="auto"/>
          <w:sz w:val="28"/>
          <w:szCs w:val="28"/>
        </w:rPr>
        <w:t>р</w:t>
      </w:r>
      <w:r w:rsidR="00EE5667" w:rsidRPr="0029752B">
        <w:rPr>
          <w:bCs/>
          <w:color w:val="auto"/>
          <w:sz w:val="28"/>
          <w:szCs w:val="28"/>
        </w:rPr>
        <w:t>асчистк</w:t>
      </w:r>
      <w:r w:rsidR="0029752B" w:rsidRPr="0029752B">
        <w:rPr>
          <w:bCs/>
          <w:color w:val="auto"/>
          <w:sz w:val="28"/>
          <w:szCs w:val="28"/>
        </w:rPr>
        <w:t>е</w:t>
      </w:r>
      <w:r w:rsidR="00EE5667" w:rsidRPr="0029752B">
        <w:rPr>
          <w:bCs/>
          <w:color w:val="auto"/>
          <w:sz w:val="28"/>
          <w:szCs w:val="28"/>
        </w:rPr>
        <w:t xml:space="preserve"> размывов берегов и вдольбереговой акватории подводных переходов для газоснабжения </w:t>
      </w:r>
      <w:r w:rsidR="00EE5667" w:rsidRPr="0029752B">
        <w:rPr>
          <w:sz w:val="28"/>
          <w:szCs w:val="28"/>
        </w:rPr>
        <w:t xml:space="preserve">энергоблока №1 Калининградской ТЭЦ-2 </w:t>
      </w:r>
      <w:r w:rsidR="005C34D9" w:rsidRPr="0029752B">
        <w:rPr>
          <w:bCs/>
          <w:color w:val="auto"/>
          <w:sz w:val="28"/>
          <w:szCs w:val="28"/>
        </w:rPr>
        <w:t xml:space="preserve">на участке </w:t>
      </w:r>
      <w:r w:rsidR="00EE5667" w:rsidRPr="0029752B">
        <w:rPr>
          <w:bCs/>
          <w:color w:val="auto"/>
          <w:sz w:val="28"/>
          <w:szCs w:val="28"/>
        </w:rPr>
        <w:t xml:space="preserve">перехода через р. </w:t>
      </w:r>
      <w:r w:rsidR="002B5277" w:rsidRPr="0029752B">
        <w:rPr>
          <w:bCs/>
          <w:color w:val="auto"/>
          <w:sz w:val="28"/>
          <w:szCs w:val="28"/>
        </w:rPr>
        <w:t>Старая</w:t>
      </w:r>
      <w:r w:rsidR="00EE5667" w:rsidRPr="0029752B">
        <w:rPr>
          <w:bCs/>
          <w:color w:val="auto"/>
          <w:sz w:val="28"/>
          <w:szCs w:val="28"/>
        </w:rPr>
        <w:t xml:space="preserve"> Преголя, включающих две нитки основную и резервную</w:t>
      </w:r>
      <w:r w:rsidR="002B5277" w:rsidRPr="0029752B">
        <w:rPr>
          <w:bCs/>
          <w:color w:val="auto"/>
          <w:sz w:val="28"/>
          <w:szCs w:val="28"/>
        </w:rPr>
        <w:t>. По основной нитк</w:t>
      </w:r>
      <w:r w:rsidR="0029752B" w:rsidRPr="0029752B">
        <w:rPr>
          <w:bCs/>
          <w:color w:val="auto"/>
          <w:sz w:val="28"/>
          <w:szCs w:val="28"/>
        </w:rPr>
        <w:t>е</w:t>
      </w:r>
      <w:r w:rsidR="002B5277" w:rsidRPr="0029752B">
        <w:rPr>
          <w:bCs/>
          <w:color w:val="auto"/>
          <w:sz w:val="28"/>
          <w:szCs w:val="28"/>
        </w:rPr>
        <w:t>:</w:t>
      </w:r>
      <w:r w:rsidR="00DC4D3D" w:rsidRPr="0029752B">
        <w:rPr>
          <w:bCs/>
          <w:color w:val="auto"/>
          <w:sz w:val="28"/>
          <w:szCs w:val="28"/>
        </w:rPr>
        <w:t xml:space="preserve"> </w:t>
      </w:r>
    </w:p>
    <w:p w:rsidR="005C34D9" w:rsidRPr="0029752B" w:rsidRDefault="002B5277" w:rsidP="002B5277">
      <w:pPr>
        <w:pStyle w:val="Default"/>
        <w:numPr>
          <w:ilvl w:val="0"/>
          <w:numId w:val="43"/>
        </w:numPr>
        <w:tabs>
          <w:tab w:val="left" w:pos="-4395"/>
        </w:tabs>
        <w:ind w:left="1701" w:firstLine="0"/>
        <w:jc w:val="both"/>
        <w:rPr>
          <w:bCs/>
          <w:color w:val="auto"/>
          <w:sz w:val="28"/>
          <w:szCs w:val="28"/>
        </w:rPr>
      </w:pPr>
      <w:r w:rsidRPr="0029752B">
        <w:rPr>
          <w:bCs/>
          <w:color w:val="auto"/>
          <w:sz w:val="28"/>
          <w:szCs w:val="28"/>
        </w:rPr>
        <w:t>На левом берегу: от ПК 14+62 до ПК 15+00;</w:t>
      </w:r>
    </w:p>
    <w:p w:rsidR="002B5277" w:rsidRPr="0029752B" w:rsidRDefault="002B5277" w:rsidP="002B5277">
      <w:pPr>
        <w:pStyle w:val="Default"/>
        <w:numPr>
          <w:ilvl w:val="0"/>
          <w:numId w:val="43"/>
        </w:numPr>
        <w:tabs>
          <w:tab w:val="left" w:pos="-4395"/>
        </w:tabs>
        <w:ind w:left="1701" w:firstLine="0"/>
        <w:jc w:val="both"/>
        <w:rPr>
          <w:bCs/>
          <w:color w:val="auto"/>
          <w:sz w:val="28"/>
          <w:szCs w:val="28"/>
        </w:rPr>
      </w:pPr>
      <w:r w:rsidRPr="0029752B">
        <w:rPr>
          <w:bCs/>
          <w:color w:val="auto"/>
          <w:sz w:val="28"/>
          <w:szCs w:val="28"/>
        </w:rPr>
        <w:t>На правом берегу: от ПК 13+80 до ПК 13+92.</w:t>
      </w:r>
    </w:p>
    <w:p w:rsidR="002B5277" w:rsidRPr="0029752B" w:rsidRDefault="002B5277" w:rsidP="002B5277">
      <w:pPr>
        <w:pStyle w:val="Default"/>
        <w:tabs>
          <w:tab w:val="left" w:pos="-4395"/>
        </w:tabs>
        <w:ind w:left="1560"/>
        <w:jc w:val="both"/>
        <w:rPr>
          <w:bCs/>
          <w:color w:val="auto"/>
          <w:sz w:val="28"/>
          <w:szCs w:val="28"/>
        </w:rPr>
      </w:pPr>
      <w:r w:rsidRPr="0029752B">
        <w:rPr>
          <w:bCs/>
          <w:color w:val="auto"/>
          <w:sz w:val="28"/>
          <w:szCs w:val="28"/>
        </w:rPr>
        <w:t>По резервной нитк</w:t>
      </w:r>
      <w:r w:rsidR="0029752B" w:rsidRPr="0029752B">
        <w:rPr>
          <w:bCs/>
          <w:color w:val="auto"/>
          <w:sz w:val="28"/>
          <w:szCs w:val="28"/>
        </w:rPr>
        <w:t>е</w:t>
      </w:r>
      <w:r w:rsidRPr="0029752B">
        <w:rPr>
          <w:bCs/>
          <w:color w:val="auto"/>
          <w:sz w:val="28"/>
          <w:szCs w:val="28"/>
        </w:rPr>
        <w:t xml:space="preserve">: </w:t>
      </w:r>
    </w:p>
    <w:p w:rsidR="002B5277" w:rsidRPr="0029752B" w:rsidRDefault="002B5277" w:rsidP="002B5277">
      <w:pPr>
        <w:pStyle w:val="Default"/>
        <w:numPr>
          <w:ilvl w:val="0"/>
          <w:numId w:val="44"/>
        </w:numPr>
        <w:tabs>
          <w:tab w:val="left" w:pos="-4395"/>
        </w:tabs>
        <w:ind w:left="1701" w:firstLine="0"/>
        <w:jc w:val="both"/>
        <w:rPr>
          <w:bCs/>
          <w:color w:val="auto"/>
          <w:sz w:val="28"/>
          <w:szCs w:val="28"/>
        </w:rPr>
      </w:pPr>
      <w:r w:rsidRPr="0029752B">
        <w:rPr>
          <w:bCs/>
          <w:color w:val="auto"/>
          <w:sz w:val="28"/>
          <w:szCs w:val="28"/>
        </w:rPr>
        <w:t>На левом берегу: от ПК 14+70 до ПК 15+00;</w:t>
      </w:r>
    </w:p>
    <w:p w:rsidR="002B5277" w:rsidRPr="0029752B" w:rsidRDefault="002B5277" w:rsidP="002B5277">
      <w:pPr>
        <w:pStyle w:val="Default"/>
        <w:numPr>
          <w:ilvl w:val="0"/>
          <w:numId w:val="44"/>
        </w:numPr>
        <w:tabs>
          <w:tab w:val="left" w:pos="-4395"/>
        </w:tabs>
        <w:ind w:left="1701" w:firstLine="0"/>
        <w:jc w:val="both"/>
        <w:rPr>
          <w:bCs/>
          <w:color w:val="auto"/>
          <w:sz w:val="28"/>
          <w:szCs w:val="28"/>
        </w:rPr>
      </w:pPr>
      <w:r w:rsidRPr="0029752B">
        <w:rPr>
          <w:bCs/>
          <w:color w:val="auto"/>
          <w:sz w:val="28"/>
          <w:szCs w:val="28"/>
        </w:rPr>
        <w:t>На правом берегу: от ПК 13+80 до ПК 13+99.</w:t>
      </w:r>
    </w:p>
    <w:p w:rsidR="002B5277" w:rsidRPr="0029752B" w:rsidRDefault="002B5277" w:rsidP="002B5277">
      <w:pPr>
        <w:pStyle w:val="Default"/>
        <w:tabs>
          <w:tab w:val="left" w:pos="-4395"/>
        </w:tabs>
        <w:ind w:firstLine="709"/>
        <w:jc w:val="both"/>
        <w:rPr>
          <w:bCs/>
          <w:color w:val="auto"/>
          <w:sz w:val="28"/>
          <w:szCs w:val="28"/>
        </w:rPr>
      </w:pPr>
      <w:r w:rsidRPr="0029752B">
        <w:rPr>
          <w:bCs/>
          <w:color w:val="auto"/>
          <w:sz w:val="28"/>
          <w:szCs w:val="28"/>
        </w:rPr>
        <w:t>За ПК0 основной нитки принята точка на оси трассы МГ и ограждения кранового узла, правого берега.</w:t>
      </w:r>
    </w:p>
    <w:p w:rsidR="002B5277" w:rsidRPr="0029752B" w:rsidRDefault="002B5277" w:rsidP="002B5277">
      <w:pPr>
        <w:pStyle w:val="Default"/>
        <w:tabs>
          <w:tab w:val="left" w:pos="-4395"/>
        </w:tabs>
        <w:ind w:firstLine="709"/>
        <w:jc w:val="both"/>
        <w:rPr>
          <w:bCs/>
          <w:color w:val="auto"/>
          <w:sz w:val="28"/>
          <w:szCs w:val="28"/>
        </w:rPr>
      </w:pPr>
      <w:r w:rsidRPr="0029752B">
        <w:rPr>
          <w:bCs/>
          <w:color w:val="auto"/>
          <w:sz w:val="28"/>
          <w:szCs w:val="28"/>
        </w:rPr>
        <w:t>За ПК0 резервной нитки точка пересечения оси МГ основной нитки и ограждения кранового узла, правого берега.</w:t>
      </w:r>
    </w:p>
    <w:p w:rsidR="00771FA9" w:rsidRPr="0029752B" w:rsidRDefault="00771FA9" w:rsidP="002B5277">
      <w:pPr>
        <w:pStyle w:val="Default"/>
        <w:tabs>
          <w:tab w:val="left" w:pos="-4395"/>
        </w:tabs>
        <w:ind w:firstLine="709"/>
        <w:jc w:val="both"/>
        <w:rPr>
          <w:bCs/>
          <w:color w:val="auto"/>
          <w:sz w:val="28"/>
          <w:szCs w:val="28"/>
        </w:rPr>
      </w:pPr>
      <w:r w:rsidRPr="0029752B">
        <w:rPr>
          <w:bCs/>
          <w:color w:val="auto"/>
          <w:sz w:val="28"/>
          <w:szCs w:val="28"/>
        </w:rPr>
        <w:t>Расстояние между смежными нитками 30м.</w:t>
      </w:r>
    </w:p>
    <w:p w:rsidR="00771FA9" w:rsidRPr="0029752B" w:rsidRDefault="00771FA9" w:rsidP="00771FA9">
      <w:pPr>
        <w:pStyle w:val="Default"/>
        <w:numPr>
          <w:ilvl w:val="0"/>
          <w:numId w:val="36"/>
        </w:numPr>
        <w:tabs>
          <w:tab w:val="left" w:pos="-4395"/>
        </w:tabs>
        <w:ind w:left="0" w:firstLine="284"/>
        <w:jc w:val="both"/>
        <w:rPr>
          <w:bCs/>
          <w:color w:val="auto"/>
          <w:sz w:val="28"/>
          <w:szCs w:val="28"/>
        </w:rPr>
      </w:pPr>
      <w:r w:rsidRPr="0029752B">
        <w:rPr>
          <w:bCs/>
          <w:color w:val="auto"/>
          <w:sz w:val="28"/>
          <w:szCs w:val="28"/>
        </w:rPr>
        <w:t xml:space="preserve">Выполнить работы по </w:t>
      </w:r>
      <w:r w:rsidR="0029752B" w:rsidRPr="0029752B">
        <w:rPr>
          <w:bCs/>
          <w:color w:val="auto"/>
          <w:sz w:val="28"/>
          <w:szCs w:val="28"/>
        </w:rPr>
        <w:t>р</w:t>
      </w:r>
      <w:r w:rsidRPr="0029752B">
        <w:rPr>
          <w:bCs/>
          <w:color w:val="auto"/>
          <w:sz w:val="28"/>
          <w:szCs w:val="28"/>
        </w:rPr>
        <w:t>асчистк</w:t>
      </w:r>
      <w:r w:rsidR="0029752B" w:rsidRPr="0029752B">
        <w:rPr>
          <w:bCs/>
          <w:color w:val="auto"/>
          <w:sz w:val="28"/>
          <w:szCs w:val="28"/>
        </w:rPr>
        <w:t>е</w:t>
      </w:r>
      <w:r w:rsidRPr="0029752B">
        <w:rPr>
          <w:bCs/>
          <w:color w:val="auto"/>
          <w:sz w:val="28"/>
          <w:szCs w:val="28"/>
        </w:rPr>
        <w:t xml:space="preserve"> размывов берегов и вдольбереговой акватории подводных переходов для газоснабжения </w:t>
      </w:r>
      <w:r w:rsidRPr="0029752B">
        <w:rPr>
          <w:sz w:val="28"/>
          <w:szCs w:val="28"/>
        </w:rPr>
        <w:t xml:space="preserve">энергоблока №1 Калининградской ТЭЦ-2 </w:t>
      </w:r>
      <w:r w:rsidRPr="0029752B">
        <w:rPr>
          <w:bCs/>
          <w:color w:val="auto"/>
          <w:sz w:val="28"/>
          <w:szCs w:val="28"/>
        </w:rPr>
        <w:t>на участке перехода через р. Новая Преголя, включающих две нитки основную и резервную. По основной нитк</w:t>
      </w:r>
      <w:r w:rsidR="0029752B" w:rsidRPr="0029752B">
        <w:rPr>
          <w:bCs/>
          <w:color w:val="auto"/>
          <w:sz w:val="28"/>
          <w:szCs w:val="28"/>
        </w:rPr>
        <w:t>е</w:t>
      </w:r>
      <w:r w:rsidRPr="0029752B">
        <w:rPr>
          <w:bCs/>
          <w:color w:val="auto"/>
          <w:sz w:val="28"/>
          <w:szCs w:val="28"/>
        </w:rPr>
        <w:t xml:space="preserve">: </w:t>
      </w:r>
    </w:p>
    <w:p w:rsidR="00771FA9" w:rsidRPr="0029752B" w:rsidRDefault="00771FA9" w:rsidP="00771FA9">
      <w:pPr>
        <w:pStyle w:val="Default"/>
        <w:numPr>
          <w:ilvl w:val="0"/>
          <w:numId w:val="43"/>
        </w:numPr>
        <w:tabs>
          <w:tab w:val="left" w:pos="-4395"/>
        </w:tabs>
        <w:ind w:left="1701" w:firstLine="0"/>
        <w:jc w:val="both"/>
        <w:rPr>
          <w:bCs/>
          <w:color w:val="auto"/>
          <w:sz w:val="28"/>
          <w:szCs w:val="28"/>
        </w:rPr>
      </w:pPr>
      <w:r w:rsidRPr="0029752B">
        <w:rPr>
          <w:bCs/>
          <w:color w:val="auto"/>
          <w:sz w:val="28"/>
          <w:szCs w:val="28"/>
        </w:rPr>
        <w:t>На левом берегу: от ПК 9+79 до ПК 13+92;</w:t>
      </w:r>
    </w:p>
    <w:p w:rsidR="00771FA9" w:rsidRPr="0029752B" w:rsidRDefault="00771FA9" w:rsidP="00771FA9">
      <w:pPr>
        <w:pStyle w:val="Default"/>
        <w:numPr>
          <w:ilvl w:val="0"/>
          <w:numId w:val="43"/>
        </w:numPr>
        <w:tabs>
          <w:tab w:val="left" w:pos="-4395"/>
        </w:tabs>
        <w:ind w:left="1701" w:firstLine="0"/>
        <w:jc w:val="both"/>
        <w:rPr>
          <w:bCs/>
          <w:color w:val="auto"/>
          <w:sz w:val="28"/>
          <w:szCs w:val="28"/>
        </w:rPr>
      </w:pPr>
      <w:r w:rsidRPr="0029752B">
        <w:rPr>
          <w:bCs/>
          <w:color w:val="auto"/>
          <w:sz w:val="28"/>
          <w:szCs w:val="28"/>
        </w:rPr>
        <w:t>На правом берегу: от ПК 0+00 до ПК 9+00.</w:t>
      </w:r>
    </w:p>
    <w:p w:rsidR="00771FA9" w:rsidRPr="0029752B" w:rsidRDefault="00771FA9" w:rsidP="00771FA9">
      <w:pPr>
        <w:pStyle w:val="Default"/>
        <w:tabs>
          <w:tab w:val="left" w:pos="-4395"/>
        </w:tabs>
        <w:ind w:left="1560"/>
        <w:jc w:val="both"/>
        <w:rPr>
          <w:bCs/>
          <w:color w:val="auto"/>
          <w:sz w:val="28"/>
          <w:szCs w:val="28"/>
        </w:rPr>
      </w:pPr>
      <w:r w:rsidRPr="0029752B">
        <w:rPr>
          <w:bCs/>
          <w:color w:val="auto"/>
          <w:sz w:val="28"/>
          <w:szCs w:val="28"/>
        </w:rPr>
        <w:t>По резервной нитк</w:t>
      </w:r>
      <w:r w:rsidR="0029752B" w:rsidRPr="0029752B">
        <w:rPr>
          <w:bCs/>
          <w:color w:val="auto"/>
          <w:sz w:val="28"/>
          <w:szCs w:val="28"/>
        </w:rPr>
        <w:t>е</w:t>
      </w:r>
      <w:r w:rsidRPr="0029752B">
        <w:rPr>
          <w:bCs/>
          <w:color w:val="auto"/>
          <w:sz w:val="28"/>
          <w:szCs w:val="28"/>
        </w:rPr>
        <w:t xml:space="preserve">: </w:t>
      </w:r>
    </w:p>
    <w:p w:rsidR="00771FA9" w:rsidRPr="0029752B" w:rsidRDefault="00771FA9" w:rsidP="00771FA9">
      <w:pPr>
        <w:pStyle w:val="Default"/>
        <w:numPr>
          <w:ilvl w:val="0"/>
          <w:numId w:val="44"/>
        </w:numPr>
        <w:tabs>
          <w:tab w:val="left" w:pos="-4395"/>
        </w:tabs>
        <w:ind w:left="1701" w:firstLine="0"/>
        <w:jc w:val="both"/>
        <w:rPr>
          <w:bCs/>
          <w:color w:val="auto"/>
          <w:sz w:val="28"/>
          <w:szCs w:val="28"/>
        </w:rPr>
      </w:pPr>
      <w:r w:rsidRPr="0029752B">
        <w:rPr>
          <w:bCs/>
          <w:color w:val="auto"/>
          <w:sz w:val="28"/>
          <w:szCs w:val="28"/>
        </w:rPr>
        <w:t>На левом берегу: от ПК 9+99 до ПК 13+99;</w:t>
      </w:r>
    </w:p>
    <w:p w:rsidR="00771FA9" w:rsidRPr="0029752B" w:rsidRDefault="00771FA9" w:rsidP="00771FA9">
      <w:pPr>
        <w:pStyle w:val="Default"/>
        <w:numPr>
          <w:ilvl w:val="0"/>
          <w:numId w:val="44"/>
        </w:numPr>
        <w:tabs>
          <w:tab w:val="left" w:pos="-4395"/>
        </w:tabs>
        <w:ind w:left="1701" w:firstLine="0"/>
        <w:jc w:val="both"/>
        <w:rPr>
          <w:bCs/>
          <w:color w:val="auto"/>
          <w:sz w:val="28"/>
          <w:szCs w:val="28"/>
        </w:rPr>
      </w:pPr>
      <w:r w:rsidRPr="0029752B">
        <w:rPr>
          <w:bCs/>
          <w:color w:val="auto"/>
          <w:sz w:val="28"/>
          <w:szCs w:val="28"/>
        </w:rPr>
        <w:t>На правом берегу: от ПК 0+00 до ПК 9+14.</w:t>
      </w:r>
    </w:p>
    <w:p w:rsidR="00771FA9" w:rsidRPr="0029752B" w:rsidRDefault="00771FA9" w:rsidP="00771FA9">
      <w:pPr>
        <w:pStyle w:val="Default"/>
        <w:tabs>
          <w:tab w:val="left" w:pos="-4395"/>
        </w:tabs>
        <w:ind w:firstLine="709"/>
        <w:jc w:val="both"/>
        <w:rPr>
          <w:bCs/>
          <w:color w:val="auto"/>
          <w:sz w:val="28"/>
          <w:szCs w:val="28"/>
        </w:rPr>
      </w:pPr>
      <w:r w:rsidRPr="0029752B">
        <w:rPr>
          <w:bCs/>
          <w:color w:val="auto"/>
          <w:sz w:val="28"/>
          <w:szCs w:val="28"/>
        </w:rPr>
        <w:t>За ПК0 основной нитки принята точка на оси трассы МГ и ограждения кранового узла, правого берега.</w:t>
      </w:r>
    </w:p>
    <w:p w:rsidR="00771FA9" w:rsidRPr="0029752B" w:rsidRDefault="00771FA9" w:rsidP="00771FA9">
      <w:pPr>
        <w:pStyle w:val="Default"/>
        <w:tabs>
          <w:tab w:val="left" w:pos="-4395"/>
        </w:tabs>
        <w:ind w:firstLine="709"/>
        <w:jc w:val="both"/>
        <w:rPr>
          <w:bCs/>
          <w:color w:val="auto"/>
          <w:sz w:val="28"/>
          <w:szCs w:val="28"/>
        </w:rPr>
      </w:pPr>
      <w:r w:rsidRPr="0029752B">
        <w:rPr>
          <w:bCs/>
          <w:color w:val="auto"/>
          <w:sz w:val="28"/>
          <w:szCs w:val="28"/>
        </w:rPr>
        <w:lastRenderedPageBreak/>
        <w:t>За ПК0 резервной нитк</w:t>
      </w:r>
      <w:r w:rsidR="0029752B" w:rsidRPr="0029752B">
        <w:rPr>
          <w:bCs/>
          <w:color w:val="auto"/>
          <w:sz w:val="28"/>
          <w:szCs w:val="28"/>
        </w:rPr>
        <w:t>и</w:t>
      </w:r>
      <w:r w:rsidRPr="0029752B">
        <w:rPr>
          <w:bCs/>
          <w:color w:val="auto"/>
          <w:sz w:val="28"/>
          <w:szCs w:val="28"/>
        </w:rPr>
        <w:t xml:space="preserve"> точка пересечения оси МГ основной нитки и ограждения кранового узла, правого берега.</w:t>
      </w:r>
    </w:p>
    <w:p w:rsidR="00771FA9" w:rsidRPr="0029752B" w:rsidRDefault="00771FA9" w:rsidP="00771FA9">
      <w:pPr>
        <w:pStyle w:val="Default"/>
        <w:tabs>
          <w:tab w:val="left" w:pos="-4395"/>
        </w:tabs>
        <w:ind w:firstLine="709"/>
        <w:jc w:val="both"/>
        <w:rPr>
          <w:bCs/>
          <w:color w:val="auto"/>
          <w:sz w:val="28"/>
          <w:szCs w:val="28"/>
        </w:rPr>
      </w:pPr>
      <w:r w:rsidRPr="0029752B">
        <w:rPr>
          <w:bCs/>
          <w:color w:val="auto"/>
          <w:sz w:val="28"/>
          <w:szCs w:val="28"/>
        </w:rPr>
        <w:t>Расстояние между смежными нитками 30м.</w:t>
      </w:r>
    </w:p>
    <w:p w:rsidR="003D1A85" w:rsidRPr="0029752B" w:rsidRDefault="003D1A85" w:rsidP="005C34D9">
      <w:pPr>
        <w:pStyle w:val="a3"/>
        <w:numPr>
          <w:ilvl w:val="0"/>
          <w:numId w:val="11"/>
        </w:numPr>
        <w:spacing w:after="0" w:line="240" w:lineRule="auto"/>
        <w:ind w:left="0" w:firstLine="0"/>
        <w:jc w:val="both"/>
        <w:rPr>
          <w:rFonts w:ascii="Times New Roman" w:hAnsi="Times New Roman"/>
          <w:bCs/>
          <w:sz w:val="28"/>
          <w:szCs w:val="28"/>
        </w:rPr>
      </w:pPr>
      <w:r w:rsidRPr="0029752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5C34D9" w:rsidRPr="0029752B" w:rsidRDefault="005C34D9" w:rsidP="005C34D9">
      <w:pPr>
        <w:pStyle w:val="a3"/>
        <w:numPr>
          <w:ilvl w:val="0"/>
          <w:numId w:val="11"/>
        </w:numPr>
        <w:spacing w:after="0" w:line="240" w:lineRule="auto"/>
        <w:ind w:left="0" w:firstLine="284"/>
        <w:rPr>
          <w:rFonts w:ascii="Times New Roman" w:hAnsi="Times New Roman"/>
          <w:bCs/>
          <w:sz w:val="28"/>
          <w:szCs w:val="28"/>
        </w:rPr>
      </w:pPr>
      <w:r w:rsidRPr="0029752B">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w:t>
      </w:r>
    </w:p>
    <w:p w:rsidR="003D1A85" w:rsidRPr="005C34D9" w:rsidRDefault="00FC61EA" w:rsidP="003D1A85">
      <w:pPr>
        <w:pStyle w:val="a3"/>
        <w:numPr>
          <w:ilvl w:val="0"/>
          <w:numId w:val="11"/>
        </w:numPr>
        <w:spacing w:after="0" w:line="240" w:lineRule="auto"/>
        <w:ind w:left="0" w:firstLine="284"/>
        <w:jc w:val="both"/>
        <w:rPr>
          <w:rFonts w:ascii="Times New Roman" w:hAnsi="Times New Roman"/>
          <w:bCs/>
          <w:sz w:val="28"/>
          <w:szCs w:val="28"/>
        </w:rPr>
      </w:pPr>
      <w:r w:rsidRPr="005C34D9">
        <w:rPr>
          <w:rFonts w:ascii="Times New Roman" w:hAnsi="Times New Roman"/>
          <w:bCs/>
          <w:sz w:val="28"/>
          <w:szCs w:val="28"/>
        </w:rPr>
        <w:t>.</w:t>
      </w:r>
      <w:r w:rsidR="003D1A85" w:rsidRPr="005C34D9">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5F2234" w:rsidRDefault="005F2234" w:rsidP="003D1A85">
      <w:pPr>
        <w:pStyle w:val="a3"/>
        <w:tabs>
          <w:tab w:val="left" w:pos="-4395"/>
        </w:tabs>
        <w:spacing w:after="0" w:line="240" w:lineRule="auto"/>
        <w:ind w:left="284"/>
        <w:rPr>
          <w:rFonts w:ascii="Times New Roman" w:hAnsi="Times New Roman"/>
          <w:b/>
          <w:color w:val="000000"/>
          <w:sz w:val="28"/>
          <w:szCs w:val="28"/>
        </w:rPr>
      </w:pPr>
    </w:p>
    <w:p w:rsidR="00A95787" w:rsidRPr="00D33EBE"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D33EBE">
        <w:rPr>
          <w:rFonts w:ascii="Times New Roman" w:hAnsi="Times New Roman"/>
          <w:b/>
          <w:bCs/>
          <w:color w:val="000000"/>
          <w:sz w:val="28"/>
          <w:szCs w:val="28"/>
        </w:rPr>
        <w:t xml:space="preserve">Технические требования </w:t>
      </w:r>
      <w:r w:rsidR="00E663CF" w:rsidRPr="00D33EBE">
        <w:rPr>
          <w:rFonts w:ascii="Times New Roman" w:hAnsi="Times New Roman"/>
          <w:b/>
          <w:bCs/>
          <w:color w:val="000000"/>
          <w:sz w:val="28"/>
          <w:szCs w:val="28"/>
        </w:rPr>
        <w:t>к выполняемым работам и материалам</w:t>
      </w:r>
      <w:r w:rsidRPr="00D33EBE">
        <w:rPr>
          <w:rFonts w:ascii="Times New Roman" w:hAnsi="Times New Roman"/>
          <w:b/>
          <w:bCs/>
          <w:color w:val="000000"/>
          <w:sz w:val="28"/>
          <w:szCs w:val="28"/>
        </w:rPr>
        <w:t xml:space="preserve">: </w:t>
      </w:r>
      <w:r w:rsidR="005D4E5E" w:rsidRPr="00D33EBE">
        <w:rPr>
          <w:rFonts w:ascii="Times New Roman" w:hAnsi="Times New Roman"/>
          <w:b/>
          <w:bCs/>
          <w:color w:val="000000"/>
          <w:sz w:val="28"/>
          <w:szCs w:val="28"/>
        </w:rPr>
        <w:t xml:space="preserve">   </w:t>
      </w:r>
    </w:p>
    <w:p w:rsidR="00AD4D4C" w:rsidRDefault="00045804" w:rsidP="00281307">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Pr>
          <w:rFonts w:ascii="Times New Roman" w:hAnsi="Times New Roman"/>
          <w:bCs/>
          <w:color w:val="000000"/>
          <w:sz w:val="28"/>
          <w:szCs w:val="28"/>
        </w:rPr>
        <w:t>Организовать комплекс мероприятий</w:t>
      </w:r>
      <w:r w:rsidR="00281307">
        <w:rPr>
          <w:rFonts w:ascii="Times New Roman" w:hAnsi="Times New Roman"/>
          <w:bCs/>
          <w:color w:val="000000"/>
          <w:sz w:val="28"/>
          <w:szCs w:val="28"/>
        </w:rPr>
        <w:t xml:space="preserve"> по выполнению культуртехнических работ согласно </w:t>
      </w:r>
      <w:r w:rsidR="00281307" w:rsidRPr="00281307">
        <w:rPr>
          <w:rFonts w:ascii="Times New Roman" w:hAnsi="Times New Roman"/>
          <w:bCs/>
          <w:color w:val="000000"/>
          <w:sz w:val="28"/>
          <w:szCs w:val="28"/>
        </w:rPr>
        <w:t>ВСН 33-2.3.01-83</w:t>
      </w:r>
      <w:r>
        <w:rPr>
          <w:rFonts w:ascii="Times New Roman" w:hAnsi="Times New Roman"/>
          <w:bCs/>
          <w:color w:val="000000"/>
          <w:sz w:val="28"/>
          <w:szCs w:val="28"/>
        </w:rPr>
        <w:t>, направленные на очистку берегов и вдольбереговой акватории от наносов, растительности, бытового и технического мусора, а также погребенной древесины.</w:t>
      </w:r>
    </w:p>
    <w:p w:rsidR="00045804" w:rsidRDefault="00045804" w:rsidP="00045804">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045804">
        <w:rPr>
          <w:rFonts w:ascii="Times New Roman" w:hAnsi="Times New Roman"/>
          <w:bCs/>
          <w:color w:val="000000"/>
          <w:sz w:val="28"/>
          <w:szCs w:val="28"/>
        </w:rPr>
        <w:t>В полосе отвода магистральн</w:t>
      </w:r>
      <w:r>
        <w:rPr>
          <w:rFonts w:ascii="Times New Roman" w:hAnsi="Times New Roman"/>
          <w:bCs/>
          <w:color w:val="000000"/>
          <w:sz w:val="28"/>
          <w:szCs w:val="28"/>
        </w:rPr>
        <w:t>ого</w:t>
      </w:r>
      <w:r w:rsidRPr="00045804">
        <w:rPr>
          <w:rFonts w:ascii="Times New Roman" w:hAnsi="Times New Roman"/>
          <w:bCs/>
          <w:color w:val="000000"/>
          <w:sz w:val="28"/>
          <w:szCs w:val="28"/>
        </w:rPr>
        <w:t xml:space="preserve"> трубопровод</w:t>
      </w:r>
      <w:r>
        <w:rPr>
          <w:rFonts w:ascii="Times New Roman" w:hAnsi="Times New Roman"/>
          <w:bCs/>
          <w:color w:val="000000"/>
          <w:sz w:val="28"/>
          <w:szCs w:val="28"/>
        </w:rPr>
        <w:t>а</w:t>
      </w:r>
      <w:r w:rsidRPr="00045804">
        <w:rPr>
          <w:rFonts w:ascii="Times New Roman" w:hAnsi="Times New Roman"/>
          <w:bCs/>
          <w:color w:val="000000"/>
          <w:sz w:val="28"/>
          <w:szCs w:val="28"/>
        </w:rPr>
        <w:t xml:space="preserve">, для выполнения требований пожарной безопасности </w:t>
      </w:r>
      <w:r>
        <w:rPr>
          <w:rFonts w:ascii="Times New Roman" w:hAnsi="Times New Roman"/>
          <w:bCs/>
          <w:color w:val="000000"/>
          <w:sz w:val="28"/>
          <w:szCs w:val="28"/>
        </w:rPr>
        <w:t>наносы и древесная растительность</w:t>
      </w:r>
      <w:r w:rsidRPr="00045804">
        <w:rPr>
          <w:rFonts w:ascii="Times New Roman" w:hAnsi="Times New Roman"/>
          <w:bCs/>
          <w:color w:val="000000"/>
          <w:sz w:val="28"/>
          <w:szCs w:val="28"/>
        </w:rPr>
        <w:t xml:space="preserve"> должны быть уложены в кучи или валы шириной не более 3 м</w:t>
      </w:r>
      <w:r>
        <w:rPr>
          <w:rFonts w:ascii="Times New Roman" w:hAnsi="Times New Roman"/>
          <w:bCs/>
          <w:color w:val="000000"/>
          <w:sz w:val="28"/>
          <w:szCs w:val="28"/>
        </w:rPr>
        <w:t>.</w:t>
      </w:r>
    </w:p>
    <w:p w:rsidR="00AD4D4C" w:rsidRPr="00AD4D4C" w:rsidRDefault="00AD4D4C" w:rsidP="00AD4D4C">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D4D4C">
        <w:rPr>
          <w:rFonts w:ascii="Times New Roman" w:hAnsi="Times New Roman"/>
          <w:bCs/>
          <w:color w:val="000000"/>
          <w:sz w:val="28"/>
          <w:szCs w:val="28"/>
        </w:rPr>
        <w:t>Очистку поверхности водоёмов допускается производить землесосными плавучими многофункциональными снарядами дизельными, типа ''Watermaster'' с граблями, спуском (выходом) в воду (из воды) своим ходом с выгрузкой растительности в отвал.</w:t>
      </w:r>
    </w:p>
    <w:p w:rsidR="00AD4D4C" w:rsidRPr="00AD4D4C" w:rsidRDefault="00AD4D4C" w:rsidP="00AD4D4C">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D4D4C">
        <w:rPr>
          <w:rFonts w:ascii="Times New Roman" w:hAnsi="Times New Roman"/>
          <w:bCs/>
          <w:color w:val="000000"/>
          <w:sz w:val="28"/>
          <w:szCs w:val="28"/>
        </w:rPr>
        <w:t>Вынимаемая из-под воды водная растительность и прочие отходы складировать на специально отведенном, подготовленном месте.</w:t>
      </w:r>
    </w:p>
    <w:p w:rsidR="005D4E5E" w:rsidRDefault="00AD4D4C" w:rsidP="00AD4D4C">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AD4D4C">
        <w:rPr>
          <w:rFonts w:ascii="Times New Roman" w:hAnsi="Times New Roman"/>
          <w:bCs/>
          <w:color w:val="000000"/>
          <w:sz w:val="28"/>
          <w:szCs w:val="28"/>
        </w:rPr>
        <w:t>Мусор и порубочные остатки при расчистке необходимо вывезти самосвалами в специально отведенные места для утилизации отходов, согласованные с соответствующими органами по охране природы и СЭН</w:t>
      </w:r>
      <w:r w:rsidRPr="00AD4D4C">
        <w:rPr>
          <w:rFonts w:ascii="Times New Roman" w:hAnsi="Times New Roman"/>
          <w:b/>
          <w:bCs/>
          <w:color w:val="000000"/>
          <w:sz w:val="28"/>
          <w:szCs w:val="28"/>
        </w:rPr>
        <w:t>.</w:t>
      </w:r>
    </w:p>
    <w:p w:rsidR="00045804" w:rsidRPr="00045804" w:rsidRDefault="00045804" w:rsidP="00045804">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045804">
        <w:rPr>
          <w:rFonts w:ascii="Times New Roman" w:hAnsi="Times New Roman"/>
          <w:bCs/>
          <w:color w:val="000000"/>
          <w:sz w:val="28"/>
          <w:szCs w:val="28"/>
        </w:rPr>
        <w:t>Результат выполняемых работ оформляется двухсторонним (Исполнитель и Заказчик) актом, в котором указываются конкретные участки</w:t>
      </w:r>
      <w:r w:rsidR="0029752B">
        <w:rPr>
          <w:rFonts w:ascii="Times New Roman" w:hAnsi="Times New Roman"/>
          <w:bCs/>
          <w:color w:val="000000"/>
          <w:sz w:val="28"/>
          <w:szCs w:val="28"/>
        </w:rPr>
        <w:t>,</w:t>
      </w:r>
      <w:r w:rsidRPr="00045804">
        <w:rPr>
          <w:rFonts w:ascii="Times New Roman" w:hAnsi="Times New Roman"/>
          <w:bCs/>
          <w:color w:val="000000"/>
          <w:sz w:val="28"/>
          <w:szCs w:val="28"/>
        </w:rPr>
        <w:t xml:space="preserve"> расчищенные </w:t>
      </w:r>
      <w:r>
        <w:rPr>
          <w:rFonts w:ascii="Times New Roman" w:hAnsi="Times New Roman"/>
          <w:bCs/>
          <w:color w:val="000000"/>
          <w:sz w:val="28"/>
          <w:szCs w:val="28"/>
        </w:rPr>
        <w:t>от мусора и древесной растительности</w:t>
      </w:r>
      <w:r w:rsidRPr="00045804">
        <w:rPr>
          <w:rFonts w:ascii="Times New Roman" w:hAnsi="Times New Roman"/>
          <w:bCs/>
          <w:color w:val="000000"/>
          <w:sz w:val="28"/>
          <w:szCs w:val="28"/>
        </w:rPr>
        <w:t xml:space="preserve"> и сведения по утилизации порубочных остатков</w:t>
      </w:r>
      <w:r>
        <w:rPr>
          <w:rFonts w:ascii="Times New Roman" w:hAnsi="Times New Roman"/>
          <w:bCs/>
          <w:color w:val="000000"/>
          <w:sz w:val="28"/>
          <w:szCs w:val="28"/>
        </w:rPr>
        <w:t>.</w:t>
      </w:r>
    </w:p>
    <w:p w:rsidR="005F2234" w:rsidRDefault="005F223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5F2234" w:rsidRDefault="005F223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5F2234" w:rsidRDefault="005F223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5F2234" w:rsidRDefault="005F223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5F2234" w:rsidRDefault="005F223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5F2234" w:rsidRDefault="005F223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lastRenderedPageBreak/>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29752B" w:rsidRDefault="00C47D1E" w:rsidP="0042154D">
      <w:pPr>
        <w:pStyle w:val="Default"/>
        <w:numPr>
          <w:ilvl w:val="0"/>
          <w:numId w:val="38"/>
        </w:numPr>
        <w:ind w:left="0" w:firstLine="284"/>
        <w:jc w:val="both"/>
        <w:rPr>
          <w:rStyle w:val="a4"/>
          <w:b w:val="0"/>
          <w:color w:val="FF0000"/>
          <w:sz w:val="28"/>
          <w:szCs w:val="28"/>
        </w:rPr>
      </w:pPr>
      <w:r w:rsidRPr="0029752B">
        <w:rPr>
          <w:spacing w:val="3"/>
          <w:sz w:val="28"/>
          <w:szCs w:val="28"/>
        </w:rPr>
        <w:t xml:space="preserve">На стадии подачи заявки Участник должен будет представить конкретный список </w:t>
      </w:r>
      <w:r w:rsidRPr="0029752B">
        <w:rPr>
          <w:spacing w:val="1"/>
          <w:sz w:val="28"/>
          <w:szCs w:val="28"/>
        </w:rPr>
        <w:t>механизмов и</w:t>
      </w:r>
      <w:r w:rsidRPr="0029752B">
        <w:rPr>
          <w:spacing w:val="6"/>
          <w:sz w:val="28"/>
          <w:szCs w:val="28"/>
        </w:rPr>
        <w:t xml:space="preserve"> </w:t>
      </w:r>
      <w:r w:rsidRPr="0029752B">
        <w:rPr>
          <w:spacing w:val="3"/>
          <w:sz w:val="28"/>
          <w:szCs w:val="28"/>
        </w:rPr>
        <w:t xml:space="preserve">оборудования, </w:t>
      </w:r>
      <w:r w:rsidRPr="0029752B">
        <w:rPr>
          <w:spacing w:val="-1"/>
          <w:sz w:val="28"/>
          <w:szCs w:val="28"/>
        </w:rPr>
        <w:t>которые он предлагает дл</w:t>
      </w:r>
      <w:r w:rsidR="004B4018" w:rsidRPr="0029752B">
        <w:rPr>
          <w:spacing w:val="-1"/>
          <w:sz w:val="28"/>
          <w:szCs w:val="28"/>
        </w:rPr>
        <w:t>я использования при выполнении Д</w:t>
      </w:r>
      <w:r w:rsidRPr="0029752B">
        <w:rPr>
          <w:spacing w:val="-1"/>
          <w:sz w:val="28"/>
          <w:szCs w:val="28"/>
        </w:rPr>
        <w:t>оговора</w:t>
      </w:r>
      <w:r w:rsidRPr="0029752B">
        <w:rPr>
          <w:spacing w:val="-3"/>
          <w:sz w:val="28"/>
          <w:szCs w:val="28"/>
        </w:rPr>
        <w:t>.</w:t>
      </w:r>
      <w:r w:rsidRPr="0029752B">
        <w:rPr>
          <w:spacing w:val="1"/>
          <w:sz w:val="28"/>
          <w:szCs w:val="28"/>
        </w:rPr>
        <w:t xml:space="preserve"> Перечень основных</w:t>
      </w:r>
      <w:r w:rsidRPr="0029752B">
        <w:rPr>
          <w:sz w:val="28"/>
          <w:szCs w:val="28"/>
        </w:rPr>
        <w:t xml:space="preserve"> машин и прочего материально-технического оборудования указан в Приложении №2.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lastRenderedPageBreak/>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Default="007D1343" w:rsidP="007D1343">
      <w:pPr>
        <w:tabs>
          <w:tab w:val="left" w:pos="993"/>
        </w:tabs>
        <w:spacing w:after="0" w:line="240" w:lineRule="auto"/>
        <w:ind w:left="349"/>
        <w:jc w:val="both"/>
        <w:rPr>
          <w:rFonts w:ascii="Times New Roman" w:hAnsi="Times New Roman"/>
          <w:bCs/>
          <w:sz w:val="28"/>
          <w:szCs w:val="28"/>
        </w:rPr>
      </w:pPr>
    </w:p>
    <w:p w:rsidR="000849AA" w:rsidRDefault="000849AA" w:rsidP="007D1343">
      <w:pPr>
        <w:tabs>
          <w:tab w:val="left" w:pos="993"/>
        </w:tabs>
        <w:spacing w:after="0" w:line="240" w:lineRule="auto"/>
        <w:ind w:left="349"/>
        <w:jc w:val="both"/>
        <w:rPr>
          <w:rFonts w:ascii="Times New Roman" w:hAnsi="Times New Roman"/>
          <w:bCs/>
          <w:sz w:val="28"/>
          <w:szCs w:val="28"/>
        </w:rPr>
      </w:pPr>
    </w:p>
    <w:p w:rsidR="000849AA" w:rsidRPr="007D1343" w:rsidRDefault="000849AA"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lastRenderedPageBreak/>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29752B"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29752B">
        <w:rPr>
          <w:rFonts w:ascii="Times New Roman" w:hAnsi="Times New Roman"/>
          <w:b/>
          <w:sz w:val="28"/>
          <w:szCs w:val="26"/>
        </w:rPr>
        <w:t xml:space="preserve">Требования к выполнению работ </w:t>
      </w:r>
      <w:r w:rsidR="00D50AA0" w:rsidRPr="0029752B">
        <w:rPr>
          <w:rFonts w:ascii="Times New Roman" w:hAnsi="Times New Roman"/>
          <w:b/>
          <w:sz w:val="28"/>
          <w:szCs w:val="26"/>
        </w:rPr>
        <w:t xml:space="preserve">по </w:t>
      </w:r>
      <w:r w:rsidR="00281307" w:rsidRPr="0029752B">
        <w:rPr>
          <w:rFonts w:ascii="Times New Roman" w:hAnsi="Times New Roman"/>
          <w:b/>
          <w:sz w:val="28"/>
          <w:szCs w:val="26"/>
        </w:rPr>
        <w:t>расчистке берегов и вдольбереговой акватории</w:t>
      </w:r>
      <w:r w:rsidR="00D5142E" w:rsidRPr="0029752B">
        <w:rPr>
          <w:rFonts w:ascii="Times New Roman" w:hAnsi="Times New Roman"/>
          <w:b/>
          <w:sz w:val="28"/>
          <w:szCs w:val="26"/>
        </w:rPr>
        <w:t xml:space="preserve"> </w:t>
      </w:r>
      <w:r w:rsidR="005A2000" w:rsidRPr="0029752B">
        <w:rPr>
          <w:rFonts w:ascii="Times New Roman" w:hAnsi="Times New Roman"/>
          <w:b/>
          <w:sz w:val="28"/>
          <w:szCs w:val="26"/>
        </w:rPr>
        <w:t>установлены следующими нормативными правилами</w:t>
      </w:r>
      <w:r w:rsidRPr="0029752B">
        <w:rPr>
          <w:rFonts w:ascii="Times New Roman" w:hAnsi="Times New Roman"/>
          <w:b/>
          <w:sz w:val="28"/>
          <w:szCs w:val="26"/>
        </w:rPr>
        <w:t>:</w:t>
      </w:r>
    </w:p>
    <w:p w:rsidR="00281307" w:rsidRDefault="00281307" w:rsidP="006E2A28">
      <w:pPr>
        <w:pStyle w:val="a3"/>
        <w:spacing w:after="0" w:line="240" w:lineRule="auto"/>
        <w:ind w:left="0"/>
        <w:jc w:val="both"/>
        <w:rPr>
          <w:rFonts w:ascii="Times New Roman" w:hAnsi="Times New Roman"/>
          <w:sz w:val="28"/>
          <w:szCs w:val="28"/>
        </w:rPr>
      </w:pPr>
      <w:r w:rsidRPr="00281307">
        <w:rPr>
          <w:rFonts w:ascii="Times New Roman" w:hAnsi="Times New Roman"/>
          <w:sz w:val="28"/>
          <w:szCs w:val="28"/>
        </w:rPr>
        <w:t>ВСН 33-2.3.01-83</w:t>
      </w:r>
      <w:r>
        <w:rPr>
          <w:rFonts w:ascii="Times New Roman" w:hAnsi="Times New Roman"/>
          <w:sz w:val="28"/>
          <w:szCs w:val="28"/>
        </w:rPr>
        <w:t xml:space="preserve"> Нормы и правила производства </w:t>
      </w:r>
      <w:r w:rsidRPr="00281307">
        <w:rPr>
          <w:rFonts w:ascii="Times New Roman" w:hAnsi="Times New Roman"/>
          <w:sz w:val="28"/>
          <w:szCs w:val="28"/>
        </w:rPr>
        <w:t>культуртехнических работ</w:t>
      </w:r>
      <w:r>
        <w:rPr>
          <w:rFonts w:ascii="Times New Roman" w:hAnsi="Times New Roman"/>
          <w:sz w:val="28"/>
          <w:szCs w:val="28"/>
        </w:rPr>
        <w:t>.</w:t>
      </w:r>
    </w:p>
    <w:p w:rsidR="00281307" w:rsidRDefault="00281307" w:rsidP="006E2A28">
      <w:pPr>
        <w:pStyle w:val="a3"/>
        <w:spacing w:after="0" w:line="240" w:lineRule="auto"/>
        <w:ind w:left="0"/>
        <w:jc w:val="both"/>
        <w:rPr>
          <w:rFonts w:ascii="Times New Roman" w:hAnsi="Times New Roman"/>
          <w:sz w:val="28"/>
          <w:szCs w:val="28"/>
        </w:rPr>
      </w:pPr>
      <w:r w:rsidRPr="00281307">
        <w:rPr>
          <w:rFonts w:ascii="Times New Roman" w:hAnsi="Times New Roman"/>
          <w:sz w:val="28"/>
          <w:szCs w:val="28"/>
        </w:rPr>
        <w:t>РД 51-3-96 «Регламент по техническому обслуживанию подводных переходов магистральных газопроводов через водные преграды»</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Pr>
          <w:rFonts w:ascii="Times New Roman" w:hAnsi="Times New Roman"/>
          <w:sz w:val="28"/>
          <w:szCs w:val="28"/>
        </w:rPr>
        <w:t>.</w:t>
      </w:r>
    </w:p>
    <w:p w:rsidR="00C47D1E" w:rsidRPr="005950DF" w:rsidRDefault="00C47D1E" w:rsidP="00C47D1E">
      <w:pPr>
        <w:pStyle w:val="a3"/>
        <w:spacing w:after="0" w:line="240" w:lineRule="auto"/>
        <w:ind w:left="0"/>
        <w:jc w:val="both"/>
        <w:rPr>
          <w:rFonts w:ascii="Times New Roman" w:hAnsi="Times New Roman"/>
          <w:sz w:val="28"/>
          <w:szCs w:val="28"/>
        </w:rPr>
      </w:pPr>
      <w:r w:rsidRPr="0029752B">
        <w:rPr>
          <w:rFonts w:ascii="Times New Roman" w:hAnsi="Times New Roman"/>
          <w:bCs/>
          <w:color w:val="000000"/>
          <w:sz w:val="28"/>
          <w:szCs w:val="28"/>
        </w:rPr>
        <w:t>СНиП III-10-75 «Благоустройство территорий»</w:t>
      </w:r>
    </w:p>
    <w:p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Pr="0029752B" w:rsidRDefault="00E16289" w:rsidP="00E16289">
      <w:pPr>
        <w:pStyle w:val="a3"/>
        <w:tabs>
          <w:tab w:val="left" w:pos="993"/>
        </w:tabs>
        <w:spacing w:after="0" w:line="240" w:lineRule="auto"/>
        <w:ind w:left="0"/>
        <w:jc w:val="right"/>
        <w:rPr>
          <w:rFonts w:ascii="Times New Roman" w:hAnsi="Times New Roman"/>
          <w:bCs/>
          <w:sz w:val="28"/>
          <w:szCs w:val="28"/>
        </w:rPr>
      </w:pPr>
      <w:r w:rsidRPr="0029752B">
        <w:rPr>
          <w:rFonts w:ascii="Times New Roman" w:hAnsi="Times New Roman"/>
          <w:bCs/>
          <w:sz w:val="28"/>
          <w:szCs w:val="28"/>
        </w:rPr>
        <w:lastRenderedPageBreak/>
        <w:t>Приложение №1</w:t>
      </w:r>
    </w:p>
    <w:p w:rsidR="00B044CF" w:rsidRPr="0029752B"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29752B" w:rsidRDefault="00E16289" w:rsidP="00E16289">
      <w:pPr>
        <w:pStyle w:val="a3"/>
        <w:spacing w:after="0" w:line="240" w:lineRule="auto"/>
        <w:ind w:left="709"/>
        <w:jc w:val="center"/>
        <w:rPr>
          <w:rFonts w:ascii="Times New Roman" w:hAnsi="Times New Roman"/>
          <w:b/>
          <w:bCs/>
          <w:sz w:val="28"/>
          <w:szCs w:val="28"/>
        </w:rPr>
      </w:pPr>
      <w:r w:rsidRPr="0029752B">
        <w:rPr>
          <w:rFonts w:ascii="Times New Roman" w:hAnsi="Times New Roman"/>
          <w:b/>
          <w:bCs/>
          <w:sz w:val="28"/>
          <w:szCs w:val="28"/>
        </w:rPr>
        <w:t>Ведомость объемов работ</w:t>
      </w:r>
    </w:p>
    <w:p w:rsidR="00F17E28" w:rsidRPr="0029752B"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26"/>
        <w:gridCol w:w="6780"/>
        <w:gridCol w:w="1633"/>
        <w:gridCol w:w="1565"/>
      </w:tblGrid>
      <w:tr w:rsidR="004905EB" w:rsidRPr="0029752B" w:rsidTr="004905EB">
        <w:trPr>
          <w:trHeight w:val="225"/>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w:t>
            </w:r>
          </w:p>
        </w:tc>
        <w:tc>
          <w:tcPr>
            <w:tcW w:w="3167" w:type="pct"/>
            <w:tcBorders>
              <w:top w:val="single" w:sz="4" w:space="0" w:color="auto"/>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Наименование</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Ед. изм.</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Кол.</w:t>
            </w:r>
          </w:p>
        </w:tc>
      </w:tr>
      <w:tr w:rsidR="004905EB" w:rsidRPr="0029752B" w:rsidTr="004905EB">
        <w:trPr>
          <w:trHeight w:val="225"/>
        </w:trPr>
        <w:tc>
          <w:tcPr>
            <w:tcW w:w="339" w:type="pct"/>
            <w:tcBorders>
              <w:top w:val="nil"/>
              <w:left w:val="single" w:sz="4" w:space="0" w:color="auto"/>
              <w:bottom w:val="nil"/>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1</w:t>
            </w:r>
          </w:p>
        </w:tc>
        <w:tc>
          <w:tcPr>
            <w:tcW w:w="3167" w:type="pct"/>
            <w:tcBorders>
              <w:top w:val="nil"/>
              <w:left w:val="nil"/>
              <w:bottom w:val="nil"/>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2</w:t>
            </w:r>
          </w:p>
        </w:tc>
        <w:tc>
          <w:tcPr>
            <w:tcW w:w="763" w:type="pct"/>
            <w:tcBorders>
              <w:top w:val="nil"/>
              <w:left w:val="nil"/>
              <w:bottom w:val="nil"/>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3</w:t>
            </w:r>
          </w:p>
        </w:tc>
        <w:tc>
          <w:tcPr>
            <w:tcW w:w="731" w:type="pct"/>
            <w:tcBorders>
              <w:top w:val="nil"/>
              <w:left w:val="nil"/>
              <w:bottom w:val="nil"/>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4</w:t>
            </w:r>
          </w:p>
        </w:tc>
      </w:tr>
      <w:tr w:rsidR="004905EB" w:rsidRPr="0029752B" w:rsidTr="004905EB">
        <w:trPr>
          <w:trHeight w:val="45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1</w:t>
            </w:r>
          </w:p>
        </w:tc>
        <w:tc>
          <w:tcPr>
            <w:tcW w:w="3167" w:type="pct"/>
            <w:tcBorders>
              <w:top w:val="single" w:sz="4" w:space="0" w:color="auto"/>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rPr>
                <w:rFonts w:ascii="Times New Roman" w:hAnsi="Times New Roman"/>
                <w:sz w:val="28"/>
                <w:szCs w:val="28"/>
              </w:rPr>
            </w:pPr>
            <w:r w:rsidRPr="0029752B">
              <w:rPr>
                <w:rFonts w:ascii="Times New Roman" w:hAnsi="Times New Roman"/>
                <w:sz w:val="28"/>
                <w:szCs w:val="28"/>
              </w:rPr>
              <w:t>Разбивка акватории на полосы с установкой створных знаков.</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100 м2 дна акватории</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21,2</w:t>
            </w:r>
          </w:p>
        </w:tc>
      </w:tr>
      <w:tr w:rsidR="004905EB" w:rsidRPr="0029752B" w:rsidTr="004905EB">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2</w:t>
            </w:r>
          </w:p>
        </w:tc>
        <w:tc>
          <w:tcPr>
            <w:tcW w:w="3167"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rPr>
                <w:rFonts w:ascii="Times New Roman" w:hAnsi="Times New Roman"/>
                <w:sz w:val="28"/>
                <w:szCs w:val="28"/>
              </w:rPr>
            </w:pPr>
            <w:r w:rsidRPr="0029752B">
              <w:rPr>
                <w:rFonts w:ascii="Times New Roman" w:hAnsi="Times New Roman"/>
                <w:sz w:val="28"/>
                <w:szCs w:val="28"/>
              </w:rPr>
              <w:t>Разработка грунта плавучими кранами с грейферами</w:t>
            </w:r>
          </w:p>
        </w:tc>
        <w:tc>
          <w:tcPr>
            <w:tcW w:w="763"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100 м3 грунта</w:t>
            </w:r>
          </w:p>
        </w:tc>
        <w:tc>
          <w:tcPr>
            <w:tcW w:w="731"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0,636</w:t>
            </w:r>
          </w:p>
        </w:tc>
      </w:tr>
      <w:tr w:rsidR="004905EB" w:rsidRPr="0029752B" w:rsidTr="004905EB">
        <w:trPr>
          <w:trHeight w:val="45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3</w:t>
            </w:r>
          </w:p>
        </w:tc>
        <w:tc>
          <w:tcPr>
            <w:tcW w:w="3167"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rPr>
                <w:rFonts w:ascii="Times New Roman" w:hAnsi="Times New Roman"/>
                <w:sz w:val="28"/>
                <w:szCs w:val="28"/>
              </w:rPr>
            </w:pPr>
            <w:r w:rsidRPr="0029752B">
              <w:rPr>
                <w:rFonts w:ascii="Times New Roman" w:hAnsi="Times New Roman"/>
                <w:sz w:val="28"/>
                <w:szCs w:val="28"/>
              </w:rPr>
              <w:t>Расчистка площадей от кустарника и мелколесья вручную</w:t>
            </w:r>
          </w:p>
        </w:tc>
        <w:tc>
          <w:tcPr>
            <w:tcW w:w="763"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100 м2</w:t>
            </w:r>
          </w:p>
        </w:tc>
        <w:tc>
          <w:tcPr>
            <w:tcW w:w="731"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275</w:t>
            </w:r>
          </w:p>
        </w:tc>
      </w:tr>
      <w:tr w:rsidR="004905EB" w:rsidRPr="0029752B" w:rsidTr="004905EB">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4</w:t>
            </w:r>
          </w:p>
        </w:tc>
        <w:tc>
          <w:tcPr>
            <w:tcW w:w="3167"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rPr>
                <w:rFonts w:ascii="Times New Roman" w:hAnsi="Times New Roman"/>
                <w:sz w:val="28"/>
                <w:szCs w:val="28"/>
              </w:rPr>
            </w:pPr>
            <w:r w:rsidRPr="0029752B">
              <w:rPr>
                <w:rFonts w:ascii="Times New Roman" w:hAnsi="Times New Roman"/>
                <w:sz w:val="28"/>
                <w:szCs w:val="28"/>
              </w:rPr>
              <w:t>Корчевка корней срезанного кустарника и мелколесья</w:t>
            </w:r>
          </w:p>
        </w:tc>
        <w:tc>
          <w:tcPr>
            <w:tcW w:w="763"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1 га</w:t>
            </w:r>
          </w:p>
        </w:tc>
        <w:tc>
          <w:tcPr>
            <w:tcW w:w="731"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2,75</w:t>
            </w:r>
          </w:p>
        </w:tc>
      </w:tr>
      <w:tr w:rsidR="004905EB" w:rsidRPr="0029752B" w:rsidTr="004905EB">
        <w:trPr>
          <w:trHeight w:val="48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5</w:t>
            </w:r>
          </w:p>
        </w:tc>
        <w:tc>
          <w:tcPr>
            <w:tcW w:w="3167"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rPr>
                <w:rFonts w:ascii="Times New Roman" w:hAnsi="Times New Roman"/>
                <w:sz w:val="28"/>
                <w:szCs w:val="28"/>
              </w:rPr>
            </w:pPr>
            <w:r w:rsidRPr="0029752B">
              <w:rPr>
                <w:rFonts w:ascii="Times New Roman" w:hAnsi="Times New Roman"/>
                <w:sz w:val="28"/>
                <w:szCs w:val="28"/>
              </w:rPr>
              <w:t>Сбор древесных остатков</w:t>
            </w:r>
          </w:p>
        </w:tc>
        <w:tc>
          <w:tcPr>
            <w:tcW w:w="763"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1 га</w:t>
            </w:r>
          </w:p>
        </w:tc>
        <w:tc>
          <w:tcPr>
            <w:tcW w:w="731"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2,75</w:t>
            </w:r>
          </w:p>
        </w:tc>
      </w:tr>
      <w:tr w:rsidR="004905EB" w:rsidRPr="0029752B" w:rsidTr="004905EB">
        <w:trPr>
          <w:trHeight w:val="4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6</w:t>
            </w:r>
          </w:p>
        </w:tc>
        <w:tc>
          <w:tcPr>
            <w:tcW w:w="3167"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rPr>
                <w:rFonts w:ascii="Times New Roman" w:hAnsi="Times New Roman"/>
                <w:sz w:val="28"/>
                <w:szCs w:val="28"/>
              </w:rPr>
            </w:pPr>
            <w:r w:rsidRPr="0029752B">
              <w:rPr>
                <w:rFonts w:ascii="Times New Roman" w:hAnsi="Times New Roman"/>
                <w:sz w:val="28"/>
                <w:szCs w:val="28"/>
              </w:rPr>
              <w:t>Очистка береговой линии и прилегающей территории от мусора</w:t>
            </w:r>
          </w:p>
        </w:tc>
        <w:tc>
          <w:tcPr>
            <w:tcW w:w="763"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100 м2</w:t>
            </w:r>
          </w:p>
        </w:tc>
        <w:tc>
          <w:tcPr>
            <w:tcW w:w="731"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275</w:t>
            </w:r>
          </w:p>
        </w:tc>
      </w:tr>
      <w:tr w:rsidR="004905EB" w:rsidRPr="0029752B" w:rsidTr="004905EB">
        <w:trPr>
          <w:trHeight w:val="73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7</w:t>
            </w:r>
          </w:p>
        </w:tc>
        <w:tc>
          <w:tcPr>
            <w:tcW w:w="3167"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rPr>
                <w:rFonts w:ascii="Times New Roman" w:hAnsi="Times New Roman"/>
                <w:sz w:val="28"/>
                <w:szCs w:val="28"/>
              </w:rPr>
            </w:pPr>
            <w:r w:rsidRPr="0029752B">
              <w:rPr>
                <w:rFonts w:ascii="Times New Roman" w:hAnsi="Times New Roman"/>
                <w:sz w:val="28"/>
                <w:szCs w:val="28"/>
              </w:rPr>
              <w:t>Погрузочные работы при автомобильных перевозках: с погрузкой вручную</w:t>
            </w:r>
          </w:p>
        </w:tc>
        <w:tc>
          <w:tcPr>
            <w:tcW w:w="763"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1 т груза</w:t>
            </w:r>
          </w:p>
        </w:tc>
        <w:tc>
          <w:tcPr>
            <w:tcW w:w="731"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69,96</w:t>
            </w:r>
          </w:p>
        </w:tc>
      </w:tr>
      <w:tr w:rsidR="004905EB" w:rsidRPr="0029752B" w:rsidTr="004905EB">
        <w:trPr>
          <w:trHeight w:val="40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8</w:t>
            </w:r>
          </w:p>
        </w:tc>
        <w:tc>
          <w:tcPr>
            <w:tcW w:w="3167"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rPr>
                <w:rFonts w:ascii="Times New Roman" w:hAnsi="Times New Roman"/>
                <w:sz w:val="28"/>
                <w:szCs w:val="28"/>
              </w:rPr>
            </w:pPr>
            <w:r w:rsidRPr="0029752B">
              <w:rPr>
                <w:rFonts w:ascii="Times New Roman" w:hAnsi="Times New Roman"/>
                <w:sz w:val="28"/>
                <w:szCs w:val="28"/>
              </w:rPr>
              <w:t>Разгрузочные работы при перевозках</w:t>
            </w:r>
          </w:p>
        </w:tc>
        <w:tc>
          <w:tcPr>
            <w:tcW w:w="763"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1 т груза</w:t>
            </w:r>
          </w:p>
        </w:tc>
        <w:tc>
          <w:tcPr>
            <w:tcW w:w="731"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69,96</w:t>
            </w:r>
          </w:p>
        </w:tc>
      </w:tr>
      <w:tr w:rsidR="004905EB" w:rsidRPr="0029752B" w:rsidTr="004905EB">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9</w:t>
            </w:r>
          </w:p>
        </w:tc>
        <w:tc>
          <w:tcPr>
            <w:tcW w:w="3167"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rPr>
                <w:rFonts w:ascii="Times New Roman" w:hAnsi="Times New Roman"/>
                <w:sz w:val="28"/>
                <w:szCs w:val="28"/>
              </w:rPr>
            </w:pPr>
            <w:r w:rsidRPr="0029752B">
              <w:rPr>
                <w:rFonts w:ascii="Times New Roman" w:hAnsi="Times New Roman"/>
                <w:sz w:val="28"/>
                <w:szCs w:val="28"/>
              </w:rPr>
              <w:t>Перевозка грузов</w:t>
            </w:r>
          </w:p>
        </w:tc>
        <w:tc>
          <w:tcPr>
            <w:tcW w:w="763"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1 т груза</w:t>
            </w:r>
          </w:p>
        </w:tc>
        <w:tc>
          <w:tcPr>
            <w:tcW w:w="731" w:type="pct"/>
            <w:tcBorders>
              <w:top w:val="nil"/>
              <w:left w:val="nil"/>
              <w:bottom w:val="single" w:sz="4" w:space="0" w:color="auto"/>
              <w:right w:val="single" w:sz="4" w:space="0" w:color="auto"/>
            </w:tcBorders>
            <w:shd w:val="clear" w:color="auto" w:fill="auto"/>
            <w:vAlign w:val="center"/>
            <w:hideMark/>
          </w:tcPr>
          <w:p w:rsidR="004905EB" w:rsidRPr="0029752B" w:rsidRDefault="004905EB" w:rsidP="004905EB">
            <w:pPr>
              <w:spacing w:after="0" w:line="240" w:lineRule="auto"/>
              <w:jc w:val="center"/>
              <w:rPr>
                <w:rFonts w:ascii="Times New Roman" w:hAnsi="Times New Roman"/>
                <w:sz w:val="28"/>
                <w:szCs w:val="28"/>
              </w:rPr>
            </w:pPr>
            <w:r w:rsidRPr="0029752B">
              <w:rPr>
                <w:rFonts w:ascii="Times New Roman" w:hAnsi="Times New Roman"/>
                <w:sz w:val="28"/>
                <w:szCs w:val="28"/>
              </w:rPr>
              <w:t>69,96</w:t>
            </w:r>
          </w:p>
        </w:tc>
      </w:tr>
    </w:tbl>
    <w:p w:rsidR="004905EB" w:rsidRPr="0029752B" w:rsidRDefault="004905EB" w:rsidP="00E16289">
      <w:pPr>
        <w:pStyle w:val="a3"/>
        <w:spacing w:after="0" w:line="240" w:lineRule="auto"/>
        <w:ind w:left="709"/>
        <w:jc w:val="center"/>
        <w:rPr>
          <w:rFonts w:ascii="Times New Roman" w:hAnsi="Times New Roman"/>
          <w:b/>
          <w:bCs/>
          <w:sz w:val="28"/>
          <w:szCs w:val="28"/>
        </w:rPr>
      </w:pPr>
    </w:p>
    <w:p w:rsidR="004905EB" w:rsidRDefault="004905EB" w:rsidP="00E16289">
      <w:pPr>
        <w:pStyle w:val="a3"/>
        <w:spacing w:after="0" w:line="240" w:lineRule="auto"/>
        <w:ind w:left="709"/>
        <w:jc w:val="center"/>
        <w:rPr>
          <w:rFonts w:ascii="Times New Roman" w:hAnsi="Times New Roman"/>
          <w:b/>
          <w:bCs/>
          <w:sz w:val="28"/>
          <w:szCs w:val="28"/>
          <w:highlight w:val="cyan"/>
        </w:rPr>
      </w:pPr>
    </w:p>
    <w:p w:rsidR="004905EB" w:rsidRDefault="004905EB" w:rsidP="00E16289">
      <w:pPr>
        <w:pStyle w:val="a3"/>
        <w:spacing w:after="0" w:line="240" w:lineRule="auto"/>
        <w:ind w:left="709"/>
        <w:jc w:val="center"/>
        <w:rPr>
          <w:rFonts w:ascii="Times New Roman" w:hAnsi="Times New Roman"/>
          <w:b/>
          <w:bCs/>
          <w:sz w:val="28"/>
          <w:szCs w:val="28"/>
          <w:highlight w:val="cyan"/>
        </w:rPr>
      </w:pPr>
    </w:p>
    <w:p w:rsidR="004905EB" w:rsidRDefault="004905EB" w:rsidP="00E16289">
      <w:pPr>
        <w:pStyle w:val="a3"/>
        <w:spacing w:after="0" w:line="240" w:lineRule="auto"/>
        <w:ind w:left="709"/>
        <w:jc w:val="center"/>
        <w:rPr>
          <w:rFonts w:ascii="Times New Roman" w:hAnsi="Times New Roman"/>
          <w:b/>
          <w:bCs/>
          <w:sz w:val="28"/>
          <w:szCs w:val="28"/>
          <w:highlight w:val="cyan"/>
        </w:rPr>
      </w:pPr>
    </w:p>
    <w:p w:rsidR="004905EB" w:rsidRPr="005F1F5B" w:rsidRDefault="004905EB" w:rsidP="00E16289">
      <w:pPr>
        <w:pStyle w:val="a3"/>
        <w:spacing w:after="0" w:line="240" w:lineRule="auto"/>
        <w:ind w:left="709"/>
        <w:jc w:val="center"/>
        <w:rPr>
          <w:rFonts w:ascii="Times New Roman" w:hAnsi="Times New Roman"/>
          <w:b/>
          <w:bCs/>
          <w:sz w:val="28"/>
          <w:szCs w:val="28"/>
          <w:highlight w:val="cyan"/>
        </w:rPr>
      </w:pPr>
    </w:p>
    <w:p w:rsidR="00533008" w:rsidRDefault="00533008" w:rsidP="00E16289">
      <w:pPr>
        <w:pStyle w:val="a3"/>
        <w:spacing w:after="0" w:line="240" w:lineRule="auto"/>
        <w:ind w:left="709"/>
        <w:jc w:val="center"/>
        <w:rPr>
          <w:rFonts w:ascii="Times New Roman" w:hAnsi="Times New Roman"/>
          <w:b/>
          <w:bCs/>
          <w:sz w:val="28"/>
          <w:szCs w:val="28"/>
        </w:rPr>
      </w:pPr>
    </w:p>
    <w:p w:rsidR="00533008" w:rsidRDefault="00533008" w:rsidP="00E16289">
      <w:pPr>
        <w:pStyle w:val="a3"/>
        <w:spacing w:after="0" w:line="240" w:lineRule="auto"/>
        <w:ind w:left="709"/>
        <w:jc w:val="center"/>
        <w:rPr>
          <w:rFonts w:ascii="Times New Roman" w:hAnsi="Times New Roman"/>
          <w:b/>
          <w:bCs/>
          <w:sz w:val="28"/>
          <w:szCs w:val="28"/>
        </w:rPr>
      </w:pPr>
    </w:p>
    <w:p w:rsidR="00533008" w:rsidRDefault="00533008"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0849AA" w:rsidRDefault="00DF71CF" w:rsidP="00DF71CF">
      <w:pPr>
        <w:pStyle w:val="a3"/>
        <w:tabs>
          <w:tab w:val="left" w:pos="993"/>
        </w:tabs>
        <w:spacing w:after="0" w:line="240" w:lineRule="auto"/>
        <w:ind w:left="0"/>
        <w:jc w:val="right"/>
        <w:rPr>
          <w:rFonts w:ascii="Times New Roman" w:hAnsi="Times New Roman"/>
          <w:bCs/>
          <w:sz w:val="28"/>
          <w:szCs w:val="28"/>
        </w:rPr>
      </w:pPr>
      <w:r w:rsidRPr="000849AA">
        <w:rPr>
          <w:rFonts w:ascii="Times New Roman" w:hAnsi="Times New Roman"/>
          <w:bCs/>
          <w:sz w:val="28"/>
          <w:szCs w:val="28"/>
        </w:rPr>
        <w:lastRenderedPageBreak/>
        <w:t>Приложение №2</w:t>
      </w:r>
    </w:p>
    <w:p w:rsidR="00DF71CF" w:rsidRPr="0029752B"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29752B" w:rsidRDefault="00DF71CF" w:rsidP="00DF71CF">
      <w:pPr>
        <w:pStyle w:val="a3"/>
        <w:spacing w:after="0" w:line="240" w:lineRule="auto"/>
        <w:ind w:left="0"/>
        <w:jc w:val="center"/>
        <w:rPr>
          <w:rFonts w:ascii="Times New Roman" w:hAnsi="Times New Roman"/>
          <w:b/>
          <w:sz w:val="28"/>
          <w:szCs w:val="28"/>
        </w:rPr>
      </w:pPr>
      <w:r w:rsidRPr="0029752B">
        <w:rPr>
          <w:rFonts w:ascii="Times New Roman" w:hAnsi="Times New Roman"/>
          <w:b/>
          <w:spacing w:val="1"/>
          <w:sz w:val="28"/>
          <w:szCs w:val="28"/>
        </w:rPr>
        <w:t>Перечень основных</w:t>
      </w:r>
      <w:r w:rsidRPr="0029752B">
        <w:rPr>
          <w:rFonts w:ascii="Times New Roman" w:hAnsi="Times New Roman"/>
          <w:b/>
          <w:sz w:val="28"/>
          <w:szCs w:val="28"/>
        </w:rPr>
        <w:t xml:space="preserve"> машин и прочего материально-технического </w:t>
      </w:r>
    </w:p>
    <w:p w:rsidR="00DF71CF" w:rsidRPr="0029752B" w:rsidRDefault="0029752B" w:rsidP="00DF71CF">
      <w:pPr>
        <w:pStyle w:val="a3"/>
        <w:spacing w:after="0" w:line="240" w:lineRule="auto"/>
        <w:ind w:left="0"/>
        <w:jc w:val="center"/>
        <w:rPr>
          <w:rFonts w:ascii="Times New Roman" w:hAnsi="Times New Roman"/>
          <w:b/>
          <w:sz w:val="28"/>
          <w:szCs w:val="28"/>
        </w:rPr>
      </w:pPr>
      <w:r>
        <w:rPr>
          <w:rFonts w:ascii="Times New Roman" w:hAnsi="Times New Roman"/>
          <w:b/>
          <w:sz w:val="28"/>
          <w:szCs w:val="28"/>
        </w:rPr>
        <w:t>о</w:t>
      </w:r>
      <w:r w:rsidR="00DF71CF" w:rsidRPr="0029752B">
        <w:rPr>
          <w:rFonts w:ascii="Times New Roman" w:hAnsi="Times New Roman"/>
          <w:b/>
          <w:sz w:val="28"/>
          <w:szCs w:val="28"/>
        </w:rPr>
        <w:t>борудования</w:t>
      </w:r>
    </w:p>
    <w:p w:rsidR="00A3217C" w:rsidRPr="0029752B"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372047" w:rsidRPr="0029752B" w:rsidTr="00372047">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b/>
                <w:bCs/>
                <w:sz w:val="28"/>
                <w:szCs w:val="28"/>
              </w:rPr>
            </w:pPr>
            <w:r w:rsidRPr="0029752B">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b/>
                <w:bCs/>
                <w:sz w:val="28"/>
                <w:szCs w:val="28"/>
              </w:rPr>
            </w:pPr>
            <w:r w:rsidRPr="0029752B">
              <w:rPr>
                <w:rFonts w:ascii="Times New Roman" w:hAnsi="Times New Roman"/>
                <w:b/>
                <w:bCs/>
                <w:sz w:val="28"/>
                <w:szCs w:val="28"/>
              </w:rPr>
              <w:t>Наименование машины, механизма,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b/>
                <w:bCs/>
                <w:sz w:val="28"/>
                <w:szCs w:val="28"/>
              </w:rPr>
            </w:pPr>
            <w:r w:rsidRPr="0029752B">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b/>
                <w:bCs/>
                <w:sz w:val="28"/>
                <w:szCs w:val="28"/>
              </w:rPr>
            </w:pPr>
            <w:r w:rsidRPr="0029752B">
              <w:rPr>
                <w:rFonts w:ascii="Times New Roman" w:hAnsi="Times New Roman"/>
                <w:b/>
                <w:bCs/>
                <w:sz w:val="28"/>
                <w:szCs w:val="28"/>
              </w:rPr>
              <w:t>Кол-во</w:t>
            </w:r>
          </w:p>
        </w:tc>
      </w:tr>
      <w:tr w:rsidR="00372047" w:rsidRPr="0029752B" w:rsidTr="00372047">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b/>
                <w:bCs/>
                <w:sz w:val="28"/>
                <w:szCs w:val="28"/>
              </w:rPr>
            </w:pPr>
            <w:r w:rsidRPr="0029752B">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b/>
                <w:bCs/>
                <w:sz w:val="28"/>
                <w:szCs w:val="28"/>
              </w:rPr>
            </w:pPr>
            <w:r w:rsidRPr="0029752B">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b/>
                <w:bCs/>
                <w:sz w:val="28"/>
                <w:szCs w:val="28"/>
              </w:rPr>
            </w:pPr>
            <w:r w:rsidRPr="0029752B">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b/>
                <w:bCs/>
                <w:sz w:val="28"/>
                <w:szCs w:val="28"/>
              </w:rPr>
            </w:pPr>
            <w:r w:rsidRPr="0029752B">
              <w:rPr>
                <w:rFonts w:ascii="Times New Roman" w:hAnsi="Times New Roman"/>
                <w:b/>
                <w:bCs/>
                <w:sz w:val="28"/>
                <w:szCs w:val="28"/>
              </w:rPr>
              <w:t>4</w:t>
            </w:r>
          </w:p>
        </w:tc>
      </w:tr>
      <w:tr w:rsidR="00372047" w:rsidRPr="0029752B" w:rsidTr="00372047">
        <w:trPr>
          <w:trHeight w:val="58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rPr>
                <w:rFonts w:ascii="Times New Roman" w:hAnsi="Times New Roman"/>
                <w:sz w:val="28"/>
                <w:szCs w:val="28"/>
              </w:rPr>
            </w:pPr>
            <w:r w:rsidRPr="0029752B">
              <w:rPr>
                <w:rFonts w:ascii="Times New Roman" w:hAnsi="Times New Roman"/>
                <w:sz w:val="28"/>
                <w:szCs w:val="28"/>
              </w:rPr>
              <w:t xml:space="preserve">Тракторы </w:t>
            </w:r>
            <w:r w:rsidR="0029752B" w:rsidRPr="0029752B">
              <w:rPr>
                <w:rFonts w:ascii="Times New Roman" w:hAnsi="Times New Roman"/>
                <w:sz w:val="28"/>
                <w:szCs w:val="28"/>
              </w:rPr>
              <w:t xml:space="preserve"> </w:t>
            </w:r>
            <w:r w:rsidRPr="0029752B">
              <w:rPr>
                <w:rFonts w:ascii="Times New Roman" w:hAnsi="Times New Roman"/>
                <w:sz w:val="28"/>
                <w:szCs w:val="28"/>
              </w:rPr>
              <w:t>на гусеничном ходу при работе на других видах строительства 59 кВт - 79 кВт</w:t>
            </w:r>
          </w:p>
        </w:tc>
        <w:tc>
          <w:tcPr>
            <w:tcW w:w="510"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3</w:t>
            </w:r>
          </w:p>
        </w:tc>
      </w:tr>
      <w:tr w:rsidR="00372047" w:rsidRPr="0029752B" w:rsidTr="00372047">
        <w:trPr>
          <w:trHeight w:val="4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rPr>
                <w:rFonts w:ascii="Times New Roman" w:hAnsi="Times New Roman"/>
                <w:sz w:val="28"/>
                <w:szCs w:val="28"/>
              </w:rPr>
            </w:pPr>
            <w:r w:rsidRPr="0029752B">
              <w:rPr>
                <w:rFonts w:ascii="Times New Roman" w:hAnsi="Times New Roman"/>
                <w:sz w:val="28"/>
                <w:szCs w:val="28"/>
              </w:rPr>
              <w:t>Валкователи древесных остатков (без трактора)</w:t>
            </w:r>
          </w:p>
        </w:tc>
        <w:tc>
          <w:tcPr>
            <w:tcW w:w="510"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2</w:t>
            </w:r>
          </w:p>
        </w:tc>
      </w:tr>
      <w:tr w:rsidR="00372047" w:rsidRPr="0029752B" w:rsidTr="00372047">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rPr>
                <w:rFonts w:ascii="Times New Roman" w:hAnsi="Times New Roman"/>
                <w:sz w:val="28"/>
                <w:szCs w:val="28"/>
              </w:rPr>
            </w:pPr>
            <w:r w:rsidRPr="0029752B">
              <w:rPr>
                <w:rFonts w:ascii="Times New Roman" w:hAnsi="Times New Roman"/>
                <w:sz w:val="28"/>
                <w:szCs w:val="28"/>
              </w:rPr>
              <w:t xml:space="preserve">Бороны </w:t>
            </w:r>
            <w:r w:rsidR="0029752B" w:rsidRPr="0029752B">
              <w:rPr>
                <w:rFonts w:ascii="Times New Roman" w:hAnsi="Times New Roman"/>
                <w:sz w:val="28"/>
                <w:szCs w:val="28"/>
              </w:rPr>
              <w:t xml:space="preserve"> </w:t>
            </w:r>
            <w:r w:rsidRPr="0029752B">
              <w:rPr>
                <w:rFonts w:ascii="Times New Roman" w:hAnsi="Times New Roman"/>
                <w:sz w:val="28"/>
                <w:szCs w:val="28"/>
              </w:rPr>
              <w:t>корчевальные (без трактора)</w:t>
            </w:r>
          </w:p>
        </w:tc>
        <w:tc>
          <w:tcPr>
            <w:tcW w:w="510"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2</w:t>
            </w:r>
          </w:p>
        </w:tc>
      </w:tr>
      <w:tr w:rsidR="00372047" w:rsidRPr="0029752B" w:rsidTr="00372047">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rPr>
                <w:rFonts w:ascii="Times New Roman" w:hAnsi="Times New Roman"/>
                <w:sz w:val="28"/>
                <w:szCs w:val="28"/>
              </w:rPr>
            </w:pPr>
            <w:r w:rsidRPr="0029752B">
              <w:rPr>
                <w:rFonts w:ascii="Times New Roman" w:hAnsi="Times New Roman"/>
                <w:sz w:val="28"/>
                <w:szCs w:val="28"/>
              </w:rPr>
              <w:t xml:space="preserve">Буксиры до 221 кВт </w:t>
            </w:r>
          </w:p>
        </w:tc>
        <w:tc>
          <w:tcPr>
            <w:tcW w:w="510"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1</w:t>
            </w:r>
          </w:p>
        </w:tc>
      </w:tr>
      <w:tr w:rsidR="00372047" w:rsidRPr="0029752B" w:rsidTr="00372047">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rPr>
                <w:rFonts w:ascii="Times New Roman" w:hAnsi="Times New Roman"/>
                <w:sz w:val="28"/>
                <w:szCs w:val="28"/>
              </w:rPr>
            </w:pPr>
            <w:r w:rsidRPr="0029752B">
              <w:rPr>
                <w:rFonts w:ascii="Times New Roman" w:hAnsi="Times New Roman"/>
                <w:sz w:val="28"/>
                <w:szCs w:val="28"/>
              </w:rPr>
              <w:t>Завозни моторизованные до 66 кВт</w:t>
            </w:r>
          </w:p>
        </w:tc>
        <w:tc>
          <w:tcPr>
            <w:tcW w:w="510" w:type="pct"/>
            <w:tcBorders>
              <w:top w:val="nil"/>
              <w:left w:val="nil"/>
              <w:bottom w:val="single" w:sz="4" w:space="0" w:color="auto"/>
              <w:right w:val="single" w:sz="4" w:space="0" w:color="auto"/>
            </w:tcBorders>
            <w:shd w:val="clear" w:color="auto" w:fill="auto"/>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72047" w:rsidRPr="0029752B" w:rsidRDefault="00372047" w:rsidP="00372047">
            <w:pPr>
              <w:spacing w:after="0" w:line="240" w:lineRule="auto"/>
              <w:jc w:val="center"/>
              <w:rPr>
                <w:rFonts w:ascii="Times New Roman" w:hAnsi="Times New Roman"/>
                <w:sz w:val="28"/>
                <w:szCs w:val="28"/>
              </w:rPr>
            </w:pPr>
            <w:r w:rsidRPr="0029752B">
              <w:rPr>
                <w:rFonts w:ascii="Times New Roman" w:hAnsi="Times New Roman"/>
                <w:sz w:val="28"/>
                <w:szCs w:val="28"/>
              </w:rPr>
              <w:t>1</w:t>
            </w:r>
          </w:p>
        </w:tc>
      </w:tr>
    </w:tbl>
    <w:p w:rsidR="00372047" w:rsidRPr="0029752B" w:rsidRDefault="00372047" w:rsidP="00DF71CF">
      <w:pPr>
        <w:pStyle w:val="a3"/>
        <w:spacing w:after="0" w:line="240" w:lineRule="auto"/>
        <w:ind w:left="0"/>
        <w:jc w:val="center"/>
        <w:rPr>
          <w:rFonts w:ascii="Times New Roman" w:hAnsi="Times New Roman"/>
          <w:b/>
          <w:bCs/>
          <w:sz w:val="28"/>
          <w:szCs w:val="28"/>
        </w:rPr>
      </w:pPr>
      <w:bookmarkStart w:id="0" w:name="_GoBack"/>
      <w:bookmarkEnd w:id="0"/>
    </w:p>
    <w:p w:rsidR="00372047" w:rsidRDefault="00372047" w:rsidP="00DF71CF">
      <w:pPr>
        <w:pStyle w:val="a3"/>
        <w:spacing w:after="0" w:line="240" w:lineRule="auto"/>
        <w:ind w:left="0"/>
        <w:jc w:val="center"/>
        <w:rPr>
          <w:rFonts w:ascii="Times New Roman" w:hAnsi="Times New Roman"/>
          <w:b/>
          <w:bCs/>
          <w:sz w:val="28"/>
          <w:szCs w:val="28"/>
          <w:highlight w:val="cyan"/>
        </w:rPr>
      </w:pPr>
    </w:p>
    <w:p w:rsidR="00372047" w:rsidRDefault="00372047" w:rsidP="00DF71CF">
      <w:pPr>
        <w:pStyle w:val="a3"/>
        <w:spacing w:after="0" w:line="240" w:lineRule="auto"/>
        <w:ind w:left="0"/>
        <w:jc w:val="center"/>
        <w:rPr>
          <w:rFonts w:ascii="Times New Roman" w:hAnsi="Times New Roman"/>
          <w:b/>
          <w:bCs/>
          <w:sz w:val="28"/>
          <w:szCs w:val="28"/>
          <w:highlight w:val="cyan"/>
        </w:rPr>
      </w:pPr>
    </w:p>
    <w:p w:rsidR="00372047" w:rsidRDefault="00372047" w:rsidP="00DF71CF">
      <w:pPr>
        <w:pStyle w:val="a3"/>
        <w:spacing w:after="0" w:line="240" w:lineRule="auto"/>
        <w:ind w:left="0"/>
        <w:jc w:val="center"/>
        <w:rPr>
          <w:rFonts w:ascii="Times New Roman" w:hAnsi="Times New Roman"/>
          <w:b/>
          <w:bCs/>
          <w:sz w:val="28"/>
          <w:szCs w:val="28"/>
          <w:highlight w:val="cyan"/>
        </w:rPr>
      </w:pPr>
    </w:p>
    <w:p w:rsidR="00372047" w:rsidRDefault="00372047" w:rsidP="00DF71CF">
      <w:pPr>
        <w:pStyle w:val="a3"/>
        <w:spacing w:after="0" w:line="240" w:lineRule="auto"/>
        <w:ind w:left="0"/>
        <w:jc w:val="center"/>
        <w:rPr>
          <w:rFonts w:ascii="Times New Roman" w:hAnsi="Times New Roman"/>
          <w:b/>
          <w:bCs/>
          <w:sz w:val="28"/>
          <w:szCs w:val="28"/>
          <w:highlight w:val="cyan"/>
        </w:rPr>
      </w:pPr>
    </w:p>
    <w:p w:rsidR="00372047" w:rsidRPr="005F1F5B" w:rsidRDefault="00372047" w:rsidP="00DF71CF">
      <w:pPr>
        <w:pStyle w:val="a3"/>
        <w:spacing w:after="0" w:line="240" w:lineRule="auto"/>
        <w:ind w:left="0"/>
        <w:jc w:val="center"/>
        <w:rPr>
          <w:rFonts w:ascii="Times New Roman" w:hAnsi="Times New Roman"/>
          <w:b/>
          <w:bCs/>
          <w:sz w:val="28"/>
          <w:szCs w:val="28"/>
          <w:highlight w:val="cyan"/>
        </w:rPr>
      </w:pPr>
    </w:p>
    <w:p w:rsidR="005F1F5B" w:rsidRDefault="005F1F5B" w:rsidP="00DF71CF">
      <w:pPr>
        <w:pStyle w:val="a3"/>
        <w:spacing w:after="0" w:line="240" w:lineRule="auto"/>
        <w:ind w:left="0"/>
        <w:jc w:val="center"/>
        <w:rPr>
          <w:rFonts w:ascii="Times New Roman" w:hAnsi="Times New Roman"/>
          <w:b/>
          <w:bCs/>
          <w:sz w:val="28"/>
          <w:szCs w:val="28"/>
        </w:rPr>
      </w:pPr>
    </w:p>
    <w:p w:rsidR="005F1F5B" w:rsidRDefault="005F1F5B" w:rsidP="00DF71CF">
      <w:pPr>
        <w:pStyle w:val="a3"/>
        <w:spacing w:after="0" w:line="240" w:lineRule="auto"/>
        <w:ind w:left="0"/>
        <w:jc w:val="center"/>
        <w:rPr>
          <w:rFonts w:ascii="Times New Roman" w:hAnsi="Times New Roman"/>
          <w:b/>
          <w:bCs/>
          <w:sz w:val="28"/>
          <w:szCs w:val="28"/>
        </w:rPr>
      </w:pPr>
    </w:p>
    <w:sectPr w:rsidR="005F1F5B"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25" w:rsidRDefault="006A1A25" w:rsidP="00FF37E6">
      <w:pPr>
        <w:spacing w:after="0" w:line="240" w:lineRule="auto"/>
      </w:pPr>
      <w:r>
        <w:separator/>
      </w:r>
    </w:p>
  </w:endnote>
  <w:endnote w:type="continuationSeparator" w:id="0">
    <w:p w:rsidR="006A1A25" w:rsidRDefault="006A1A2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25" w:rsidRDefault="006A1A25" w:rsidP="00FF37E6">
      <w:pPr>
        <w:spacing w:after="0" w:line="240" w:lineRule="auto"/>
      </w:pPr>
      <w:r>
        <w:separator/>
      </w:r>
    </w:p>
  </w:footnote>
  <w:footnote w:type="continuationSeparator" w:id="0">
    <w:p w:rsidR="006A1A25" w:rsidRDefault="006A1A25"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975BA"/>
    <w:multiLevelType w:val="hybridMultilevel"/>
    <w:tmpl w:val="68F61EE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8CB441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02A8A"/>
    <w:multiLevelType w:val="hybridMultilevel"/>
    <w:tmpl w:val="790E9848"/>
    <w:lvl w:ilvl="0" w:tplc="04190005">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3E51D5"/>
    <w:multiLevelType w:val="hybridMultilevel"/>
    <w:tmpl w:val="3E2CA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2C5890"/>
    <w:multiLevelType w:val="hybridMultilevel"/>
    <w:tmpl w:val="871A8806"/>
    <w:lvl w:ilvl="0" w:tplc="04190005">
      <w:start w:val="1"/>
      <w:numFmt w:val="bullet"/>
      <w:lvlText w:val=""/>
      <w:lvlJc w:val="left"/>
      <w:pPr>
        <w:ind w:left="6390" w:hanging="360"/>
      </w:pPr>
      <w:rPr>
        <w:rFonts w:ascii="Wingdings" w:hAnsi="Wingdings"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5"/>
  </w:num>
  <w:num w:numId="3">
    <w:abstractNumId w:val="0"/>
  </w:num>
  <w:num w:numId="4">
    <w:abstractNumId w:val="21"/>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4"/>
  </w:num>
  <w:num w:numId="9">
    <w:abstractNumId w:val="32"/>
  </w:num>
  <w:num w:numId="10">
    <w:abstractNumId w:val="43"/>
  </w:num>
  <w:num w:numId="11">
    <w:abstractNumId w:val="1"/>
  </w:num>
  <w:num w:numId="12">
    <w:abstractNumId w:val="33"/>
  </w:num>
  <w:num w:numId="13">
    <w:abstractNumId w:val="34"/>
  </w:num>
  <w:num w:numId="14">
    <w:abstractNumId w:val="30"/>
  </w:num>
  <w:num w:numId="15">
    <w:abstractNumId w:val="16"/>
  </w:num>
  <w:num w:numId="16">
    <w:abstractNumId w:val="39"/>
  </w:num>
  <w:num w:numId="17">
    <w:abstractNumId w:val="22"/>
  </w:num>
  <w:num w:numId="18">
    <w:abstractNumId w:val="38"/>
  </w:num>
  <w:num w:numId="19">
    <w:abstractNumId w:val="6"/>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5"/>
  </w:num>
  <w:num w:numId="30">
    <w:abstractNumId w:val="45"/>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0"/>
  </w:num>
  <w:num w:numId="38">
    <w:abstractNumId w:val="26"/>
  </w:num>
  <w:num w:numId="39">
    <w:abstractNumId w:val="42"/>
  </w:num>
  <w:num w:numId="40">
    <w:abstractNumId w:val="2"/>
  </w:num>
  <w:num w:numId="41">
    <w:abstractNumId w:val="37"/>
  </w:num>
  <w:num w:numId="42">
    <w:abstractNumId w:val="3"/>
  </w:num>
  <w:num w:numId="43">
    <w:abstractNumId w:val="41"/>
  </w:num>
  <w:num w:numId="44">
    <w:abstractNumId w:val="27"/>
  </w:num>
  <w:num w:numId="45">
    <w:abstractNumId w:val="2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804"/>
    <w:rsid w:val="00045CE6"/>
    <w:rsid w:val="0005785B"/>
    <w:rsid w:val="000664D6"/>
    <w:rsid w:val="0007015D"/>
    <w:rsid w:val="00070361"/>
    <w:rsid w:val="00074930"/>
    <w:rsid w:val="000821F8"/>
    <w:rsid w:val="00083DF6"/>
    <w:rsid w:val="000849AA"/>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307"/>
    <w:rsid w:val="00281A82"/>
    <w:rsid w:val="00281F5E"/>
    <w:rsid w:val="00282447"/>
    <w:rsid w:val="00292CC6"/>
    <w:rsid w:val="00294C88"/>
    <w:rsid w:val="002957E3"/>
    <w:rsid w:val="00295DE4"/>
    <w:rsid w:val="0029752B"/>
    <w:rsid w:val="002A41DE"/>
    <w:rsid w:val="002B1C89"/>
    <w:rsid w:val="002B2ACD"/>
    <w:rsid w:val="002B5277"/>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17B59"/>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047"/>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05EB"/>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33008"/>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C34D9"/>
    <w:rsid w:val="005D4E5E"/>
    <w:rsid w:val="005E007E"/>
    <w:rsid w:val="005E0F2A"/>
    <w:rsid w:val="005E236D"/>
    <w:rsid w:val="005E43E0"/>
    <w:rsid w:val="005E7D8C"/>
    <w:rsid w:val="005F1F5B"/>
    <w:rsid w:val="005F2234"/>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A1A25"/>
    <w:rsid w:val="006B4C46"/>
    <w:rsid w:val="006B4F3E"/>
    <w:rsid w:val="006C2034"/>
    <w:rsid w:val="006C629E"/>
    <w:rsid w:val="006E184C"/>
    <w:rsid w:val="006E26EB"/>
    <w:rsid w:val="006E2A28"/>
    <w:rsid w:val="006E493D"/>
    <w:rsid w:val="006F1F8B"/>
    <w:rsid w:val="006F4417"/>
    <w:rsid w:val="00703AC5"/>
    <w:rsid w:val="0070509E"/>
    <w:rsid w:val="00715F8D"/>
    <w:rsid w:val="00726833"/>
    <w:rsid w:val="0072704E"/>
    <w:rsid w:val="00733AE1"/>
    <w:rsid w:val="00734B33"/>
    <w:rsid w:val="00735E27"/>
    <w:rsid w:val="0073668A"/>
    <w:rsid w:val="00737EF3"/>
    <w:rsid w:val="00740006"/>
    <w:rsid w:val="007404B2"/>
    <w:rsid w:val="007432AE"/>
    <w:rsid w:val="00763FDD"/>
    <w:rsid w:val="00767D08"/>
    <w:rsid w:val="00771FA9"/>
    <w:rsid w:val="00774D84"/>
    <w:rsid w:val="0078103E"/>
    <w:rsid w:val="00782350"/>
    <w:rsid w:val="00783C7B"/>
    <w:rsid w:val="007862E4"/>
    <w:rsid w:val="0079100C"/>
    <w:rsid w:val="00792C3E"/>
    <w:rsid w:val="007A10C0"/>
    <w:rsid w:val="007B00E0"/>
    <w:rsid w:val="007B0606"/>
    <w:rsid w:val="007B654F"/>
    <w:rsid w:val="007C3244"/>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54B"/>
    <w:rsid w:val="008469ED"/>
    <w:rsid w:val="00847644"/>
    <w:rsid w:val="008511B6"/>
    <w:rsid w:val="00852635"/>
    <w:rsid w:val="008662B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E6B3A"/>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53A0"/>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B72B2"/>
    <w:rsid w:val="00AC09D1"/>
    <w:rsid w:val="00AC15F0"/>
    <w:rsid w:val="00AC2D8C"/>
    <w:rsid w:val="00AC4AFA"/>
    <w:rsid w:val="00AC5F19"/>
    <w:rsid w:val="00AC7E93"/>
    <w:rsid w:val="00AD33DD"/>
    <w:rsid w:val="00AD4D4C"/>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33EBE"/>
    <w:rsid w:val="00D4013E"/>
    <w:rsid w:val="00D40C30"/>
    <w:rsid w:val="00D46A04"/>
    <w:rsid w:val="00D50AA0"/>
    <w:rsid w:val="00D50DCF"/>
    <w:rsid w:val="00D5142E"/>
    <w:rsid w:val="00D56BA4"/>
    <w:rsid w:val="00D600C3"/>
    <w:rsid w:val="00D70F3A"/>
    <w:rsid w:val="00D737D9"/>
    <w:rsid w:val="00D742B0"/>
    <w:rsid w:val="00D81643"/>
    <w:rsid w:val="00D86537"/>
    <w:rsid w:val="00D86E74"/>
    <w:rsid w:val="00D90423"/>
    <w:rsid w:val="00D9243B"/>
    <w:rsid w:val="00DA3071"/>
    <w:rsid w:val="00DC4D3D"/>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5667"/>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B11D3-F6E7-4439-B8F6-E6423F0B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75412460">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5758430">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86727357">
      <w:bodyDiv w:val="1"/>
      <w:marLeft w:val="0"/>
      <w:marRight w:val="0"/>
      <w:marTop w:val="0"/>
      <w:marBottom w:val="0"/>
      <w:divBdr>
        <w:top w:val="none" w:sz="0" w:space="0" w:color="auto"/>
        <w:left w:val="none" w:sz="0" w:space="0" w:color="auto"/>
        <w:bottom w:val="none" w:sz="0" w:space="0" w:color="auto"/>
        <w:right w:val="none" w:sz="0" w:space="0" w:color="auto"/>
      </w:divBdr>
    </w:div>
    <w:div w:id="1130397536">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A749621-E099-4FAB-B850-BD5E247F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2190</Words>
  <Characters>12485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6</cp:revision>
  <cp:lastPrinted>2016-03-28T09:19:00Z</cp:lastPrinted>
  <dcterms:created xsi:type="dcterms:W3CDTF">2017-02-09T15:02:00Z</dcterms:created>
  <dcterms:modified xsi:type="dcterms:W3CDTF">2017-02-21T13:49:00Z</dcterms:modified>
</cp:coreProperties>
</file>