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 xml:space="preserve">Приложение </w:t>
      </w:r>
      <w:r w:rsidR="00D53DE5">
        <w:rPr>
          <w:rFonts w:ascii="Times New Roman" w:hAnsi="Times New Roman"/>
        </w:rPr>
        <w:t>к 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4A5556">
              <w:rPr>
                <w:rFonts w:ascii="Times New Roman CYR" w:hAnsi="Times New Roman CYR" w:cs="Times New Roman CYR"/>
              </w:rPr>
              <w:t>С</w:t>
            </w:r>
            <w:r w:rsidR="00685553">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4A5556">
              <w:rPr>
                <w:rFonts w:ascii="Times New Roman CYR" w:hAnsi="Times New Roman CYR" w:cs="Times New Roman CYR"/>
              </w:rPr>
              <w:t>Ахметов А.А</w:t>
            </w:r>
            <w:r w:rsidR="00AD646C">
              <w:rPr>
                <w:rFonts w:ascii="Times New Roman CYR" w:hAnsi="Times New Roman CYR" w:cs="Times New Roman CYR"/>
              </w:rPr>
              <w:t>.</w:t>
            </w:r>
          </w:p>
          <w:p w:rsidR="00957905" w:rsidRDefault="00685553" w:rsidP="00685553">
            <w:pPr>
              <w:widowControl w:val="0"/>
              <w:autoSpaceDE w:val="0"/>
              <w:autoSpaceDN w:val="0"/>
              <w:adjustRightInd w:val="0"/>
              <w:jc w:val="center"/>
              <w:rPr>
                <w:rFonts w:ascii="Times New Roman CYR" w:hAnsi="Times New Roman CYR" w:cs="Times New Roman CYR"/>
                <w:b/>
                <w:bCs/>
                <w:noProof/>
                <w:sz w:val="24"/>
                <w:szCs w:val="24"/>
              </w:rPr>
            </w:pPr>
            <w:r w:rsidRPr="00685553">
              <w:rPr>
                <w:rFonts w:ascii="Times New Roman CYR" w:hAnsi="Times New Roman CYR" w:cs="Times New Roman CYR"/>
              </w:rPr>
              <w:t xml:space="preserve">07 </w:t>
            </w:r>
            <w:r>
              <w:rPr>
                <w:rFonts w:ascii="Times New Roman CYR" w:hAnsi="Times New Roman CYR" w:cs="Times New Roman CYR"/>
              </w:rPr>
              <w:t xml:space="preserve"> мая</w:t>
            </w:r>
            <w:r w:rsidR="00C7470B">
              <w:rPr>
                <w:rFonts w:ascii="Times New Roman CYR" w:hAnsi="Times New Roman CYR" w:cs="Times New Roman CYR"/>
              </w:rPr>
              <w:t xml:space="preserve"> 201</w:t>
            </w:r>
            <w:r w:rsidR="00C7470B" w:rsidRPr="00685553">
              <w:rPr>
                <w:rFonts w:ascii="Times New Roman CYR" w:hAnsi="Times New Roman CYR" w:cs="Times New Roman CYR"/>
              </w:rPr>
              <w:t>5</w:t>
            </w:r>
            <w:r>
              <w:rPr>
                <w:rFonts w:ascii="Times New Roman CYR" w:hAnsi="Times New Roman CYR" w:cs="Times New Roman CYR"/>
              </w:rPr>
              <w:t xml:space="preserve"> </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685553"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AD646C" w:rsidRDefault="00C7470B" w:rsidP="00C7470B">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Выполнение работ по:</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AD646C">
        <w:rPr>
          <w:rFonts w:ascii="Times New Roman" w:hAnsi="Times New Roman"/>
          <w:color w:val="000000" w:themeColor="text1"/>
          <w:sz w:val="28"/>
          <w:szCs w:val="28"/>
        </w:rPr>
        <w:t xml:space="preserve">Ремонт здания </w:t>
      </w:r>
      <w:r w:rsidR="004A5556">
        <w:rPr>
          <w:rFonts w:ascii="Times New Roman" w:hAnsi="Times New Roman"/>
          <w:color w:val="000000" w:themeColor="text1"/>
          <w:sz w:val="28"/>
          <w:szCs w:val="28"/>
        </w:rPr>
        <w:t>узла</w:t>
      </w:r>
      <w:r w:rsidR="00AD646C">
        <w:rPr>
          <w:rFonts w:ascii="Times New Roman" w:hAnsi="Times New Roman"/>
          <w:color w:val="000000" w:themeColor="text1"/>
          <w:sz w:val="28"/>
          <w:szCs w:val="28"/>
        </w:rPr>
        <w:t xml:space="preserve"> редуцирования </w:t>
      </w:r>
      <w:r w:rsidR="004A5556">
        <w:rPr>
          <w:rFonts w:ascii="Times New Roman" w:hAnsi="Times New Roman"/>
          <w:color w:val="000000" w:themeColor="text1"/>
          <w:sz w:val="28"/>
          <w:szCs w:val="28"/>
        </w:rPr>
        <w:t>и здания узла коммерческого учета газа ГРС «Лебединский ГОК</w:t>
      </w:r>
      <w:r w:rsidR="00AD646C">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D646C" w:rsidRDefault="00AD646C"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r w:rsidR="004A5556">
        <w:t>С</w:t>
      </w:r>
      <w:r w:rsidR="00685553">
        <w:t>итэк</w:t>
      </w:r>
      <w:bookmarkStart w:id="0" w:name="_GoBack"/>
      <w:bookmarkEnd w:id="0"/>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4E0FEB" w:rsidRDefault="004E0FEB" w:rsidP="00BE4714">
      <w:pPr>
        <w:spacing w:after="0" w:line="240" w:lineRule="auto"/>
        <w:rPr>
          <w:rFonts w:ascii="Times New Roman" w:hAnsi="Times New Roman"/>
          <w:b/>
          <w:color w:val="000000"/>
          <w:sz w:val="28"/>
          <w:szCs w:val="28"/>
        </w:rPr>
      </w:pPr>
    </w:p>
    <w:p w:rsidR="00EF774E" w:rsidRPr="00684E49" w:rsidRDefault="00DA7604" w:rsidP="00EF774E">
      <w:pPr>
        <w:pStyle w:val="Default"/>
        <w:numPr>
          <w:ilvl w:val="0"/>
          <w:numId w:val="2"/>
        </w:numPr>
        <w:tabs>
          <w:tab w:val="left" w:pos="-1276"/>
          <w:tab w:val="left" w:pos="0"/>
          <w:tab w:val="left" w:pos="142"/>
        </w:tabs>
        <w:ind w:left="0" w:firstLine="0"/>
        <w:jc w:val="both"/>
        <w:rPr>
          <w:rStyle w:val="a4"/>
          <w:b w:val="0"/>
          <w:color w:val="auto"/>
          <w:sz w:val="28"/>
          <w:szCs w:val="28"/>
        </w:rPr>
      </w:pPr>
      <w:r>
        <w:rPr>
          <w:rStyle w:val="a4"/>
          <w:color w:val="auto"/>
          <w:sz w:val="28"/>
          <w:szCs w:val="28"/>
        </w:rPr>
        <w:lastRenderedPageBreak/>
        <w:t>Срок выполнения работ</w:t>
      </w:r>
      <w:r w:rsidR="00EF774E" w:rsidRPr="00EF774E">
        <w:rPr>
          <w:rStyle w:val="a4"/>
          <w:b w:val="0"/>
          <w:sz w:val="28"/>
          <w:szCs w:val="28"/>
        </w:rPr>
        <w:t xml:space="preserve"> </w:t>
      </w:r>
      <w:r w:rsidR="00EF774E" w:rsidRPr="00684E49">
        <w:rPr>
          <w:rStyle w:val="a4"/>
          <w:b w:val="0"/>
          <w:color w:val="auto"/>
          <w:sz w:val="28"/>
          <w:szCs w:val="28"/>
        </w:rPr>
        <w:t xml:space="preserve">Не </w:t>
      </w:r>
      <w:r w:rsidR="00EF774E">
        <w:rPr>
          <w:rStyle w:val="a4"/>
          <w:b w:val="0"/>
          <w:color w:val="auto"/>
          <w:sz w:val="28"/>
          <w:szCs w:val="28"/>
        </w:rPr>
        <w:t xml:space="preserve">менее 20 календарных дней и не </w:t>
      </w:r>
      <w:r w:rsidR="00EF774E" w:rsidRPr="00684E49">
        <w:rPr>
          <w:rStyle w:val="a4"/>
          <w:b w:val="0"/>
          <w:color w:val="auto"/>
          <w:sz w:val="28"/>
          <w:szCs w:val="28"/>
        </w:rPr>
        <w:t xml:space="preserve">более 30 </w:t>
      </w:r>
      <w:r w:rsidR="00EF774E">
        <w:rPr>
          <w:rStyle w:val="a4"/>
          <w:b w:val="0"/>
          <w:color w:val="auto"/>
          <w:sz w:val="28"/>
          <w:szCs w:val="28"/>
        </w:rPr>
        <w:t xml:space="preserve">календарных </w:t>
      </w:r>
      <w:r w:rsidR="00EF774E" w:rsidRPr="00684E49">
        <w:rPr>
          <w:rStyle w:val="a4"/>
          <w:b w:val="0"/>
          <w:color w:val="auto"/>
          <w:sz w:val="28"/>
          <w:szCs w:val="28"/>
        </w:rPr>
        <w:t>дней.</w:t>
      </w:r>
    </w:p>
    <w:p w:rsidR="00AD646C" w:rsidRPr="00AD646C" w:rsidRDefault="00AD646C" w:rsidP="00AD646C">
      <w:pPr>
        <w:pStyle w:val="Default"/>
        <w:tabs>
          <w:tab w:val="left" w:pos="-1276"/>
          <w:tab w:val="left" w:pos="0"/>
          <w:tab w:val="left" w:pos="142"/>
        </w:tabs>
        <w:jc w:val="both"/>
        <w:rPr>
          <w:rStyle w:val="a4"/>
          <w:b w:val="0"/>
          <w:color w:val="auto"/>
          <w:sz w:val="28"/>
          <w:szCs w:val="28"/>
        </w:rPr>
      </w:pPr>
    </w:p>
    <w:p w:rsidR="00AD646C" w:rsidRDefault="00AD646C" w:rsidP="00D91ECF">
      <w:pPr>
        <w:pStyle w:val="Default"/>
        <w:numPr>
          <w:ilvl w:val="0"/>
          <w:numId w:val="2"/>
        </w:numPr>
        <w:tabs>
          <w:tab w:val="left" w:pos="-3828"/>
        </w:tabs>
        <w:ind w:left="284" w:hanging="284"/>
        <w:jc w:val="both"/>
        <w:rPr>
          <w:rStyle w:val="a4"/>
          <w:b w:val="0"/>
          <w:color w:val="auto"/>
          <w:sz w:val="28"/>
          <w:szCs w:val="28"/>
        </w:rPr>
      </w:pPr>
      <w:r>
        <w:rPr>
          <w:rStyle w:val="a4"/>
          <w:color w:val="auto"/>
          <w:sz w:val="28"/>
          <w:szCs w:val="28"/>
        </w:rPr>
        <w:t>Технические показатели по объектам</w:t>
      </w:r>
    </w:p>
    <w:p w:rsidR="00AD646C" w:rsidRDefault="00AD646C" w:rsidP="00AD646C">
      <w:pPr>
        <w:pStyle w:val="Default"/>
        <w:tabs>
          <w:tab w:val="left" w:pos="-1276"/>
          <w:tab w:val="left" w:pos="0"/>
          <w:tab w:val="left" w:pos="142"/>
        </w:tabs>
        <w:jc w:val="both"/>
        <w:rPr>
          <w:rStyle w:val="a4"/>
          <w:b w:val="0"/>
          <w:color w:val="auto"/>
          <w:sz w:val="28"/>
          <w:szCs w:val="28"/>
        </w:rPr>
      </w:pPr>
    </w:p>
    <w:p w:rsidR="00AD646C" w:rsidRPr="00002D19" w:rsidRDefault="00AD646C" w:rsidP="00AD646C">
      <w:pPr>
        <w:pStyle w:val="Default"/>
        <w:tabs>
          <w:tab w:val="left" w:pos="-1276"/>
          <w:tab w:val="left" w:pos="0"/>
          <w:tab w:val="left" w:pos="142"/>
        </w:tabs>
        <w:jc w:val="both"/>
        <w:rPr>
          <w:rStyle w:val="a4"/>
          <w:color w:val="auto"/>
          <w:sz w:val="28"/>
          <w:szCs w:val="28"/>
          <w:u w:val="single"/>
        </w:rPr>
      </w:pPr>
      <w:r w:rsidRPr="00002D19">
        <w:rPr>
          <w:rStyle w:val="a4"/>
          <w:color w:val="auto"/>
          <w:sz w:val="28"/>
          <w:szCs w:val="28"/>
          <w:u w:val="single"/>
        </w:rPr>
        <w:t xml:space="preserve">Здание </w:t>
      </w:r>
      <w:r w:rsidR="004A5556">
        <w:rPr>
          <w:rStyle w:val="a4"/>
          <w:color w:val="auto"/>
          <w:sz w:val="28"/>
          <w:szCs w:val="28"/>
          <w:u w:val="single"/>
        </w:rPr>
        <w:t xml:space="preserve">узла </w:t>
      </w:r>
      <w:r w:rsidRPr="00002D19">
        <w:rPr>
          <w:rStyle w:val="a4"/>
          <w:color w:val="auto"/>
          <w:sz w:val="28"/>
          <w:szCs w:val="28"/>
          <w:u w:val="single"/>
        </w:rPr>
        <w:t>редуцирования:</w:t>
      </w:r>
    </w:p>
    <w:p w:rsidR="00AD646C" w:rsidRDefault="00AD646C" w:rsidP="00AD646C">
      <w:pPr>
        <w:pStyle w:val="Default"/>
        <w:tabs>
          <w:tab w:val="left" w:pos="-1276"/>
          <w:tab w:val="left" w:pos="0"/>
          <w:tab w:val="left" w:pos="142"/>
        </w:tabs>
        <w:jc w:val="both"/>
        <w:rPr>
          <w:rStyle w:val="a4"/>
          <w:b w:val="0"/>
          <w:color w:val="auto"/>
          <w:sz w:val="28"/>
          <w:szCs w:val="28"/>
        </w:rPr>
      </w:pPr>
      <w:r w:rsidRPr="00D91ECF">
        <w:rPr>
          <w:rStyle w:val="a4"/>
          <w:b w:val="0"/>
          <w:color w:val="auto"/>
          <w:sz w:val="28"/>
          <w:szCs w:val="28"/>
        </w:rPr>
        <w:t>Общая площадь здания –</w:t>
      </w:r>
      <w:r w:rsidR="00D91ECF" w:rsidRPr="00D91ECF">
        <w:rPr>
          <w:rStyle w:val="a4"/>
          <w:b w:val="0"/>
          <w:color w:val="auto"/>
          <w:sz w:val="28"/>
          <w:szCs w:val="28"/>
        </w:rPr>
        <w:t xml:space="preserve"> 283,23м2</w:t>
      </w:r>
    </w:p>
    <w:p w:rsidR="00AD646C" w:rsidRDefault="00AD646C" w:rsidP="00AD646C">
      <w:pPr>
        <w:pStyle w:val="Default"/>
        <w:tabs>
          <w:tab w:val="left" w:pos="-1276"/>
          <w:tab w:val="left" w:pos="0"/>
          <w:tab w:val="left" w:pos="142"/>
        </w:tabs>
        <w:jc w:val="both"/>
        <w:rPr>
          <w:rStyle w:val="a4"/>
          <w:b w:val="0"/>
          <w:color w:val="auto"/>
          <w:sz w:val="28"/>
          <w:szCs w:val="28"/>
        </w:rPr>
      </w:pPr>
      <w:r>
        <w:rPr>
          <w:rStyle w:val="a4"/>
          <w:b w:val="0"/>
          <w:color w:val="auto"/>
          <w:sz w:val="28"/>
          <w:szCs w:val="28"/>
        </w:rPr>
        <w:t>Количество этажей –</w:t>
      </w:r>
      <w:r w:rsidR="0096583B">
        <w:rPr>
          <w:rStyle w:val="a4"/>
          <w:b w:val="0"/>
          <w:color w:val="auto"/>
          <w:sz w:val="28"/>
          <w:szCs w:val="28"/>
        </w:rPr>
        <w:t xml:space="preserve"> 1</w:t>
      </w:r>
      <w:r>
        <w:rPr>
          <w:rStyle w:val="a4"/>
          <w:b w:val="0"/>
          <w:color w:val="auto"/>
          <w:sz w:val="28"/>
          <w:szCs w:val="28"/>
        </w:rPr>
        <w:t xml:space="preserve"> </w:t>
      </w:r>
    </w:p>
    <w:p w:rsidR="00AD646C" w:rsidRDefault="00AD646C" w:rsidP="00AD646C">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Наличие подземных этажей </w:t>
      </w:r>
      <w:r w:rsidR="0096583B">
        <w:rPr>
          <w:rStyle w:val="a4"/>
          <w:b w:val="0"/>
          <w:color w:val="auto"/>
          <w:sz w:val="28"/>
          <w:szCs w:val="28"/>
        </w:rPr>
        <w:t>– не имеется</w:t>
      </w:r>
      <w:r>
        <w:rPr>
          <w:rStyle w:val="a4"/>
          <w:b w:val="0"/>
          <w:color w:val="auto"/>
          <w:sz w:val="28"/>
          <w:szCs w:val="28"/>
        </w:rPr>
        <w:t xml:space="preserve">  </w:t>
      </w:r>
    </w:p>
    <w:p w:rsidR="00AD646C" w:rsidRPr="00002D19" w:rsidRDefault="00AD646C" w:rsidP="00AD646C">
      <w:pPr>
        <w:pStyle w:val="Default"/>
        <w:tabs>
          <w:tab w:val="left" w:pos="-1276"/>
          <w:tab w:val="left" w:pos="0"/>
          <w:tab w:val="left" w:pos="142"/>
        </w:tabs>
        <w:jc w:val="both"/>
        <w:rPr>
          <w:rStyle w:val="a4"/>
          <w:color w:val="auto"/>
          <w:sz w:val="28"/>
          <w:szCs w:val="28"/>
          <w:u w:val="single"/>
        </w:rPr>
      </w:pPr>
      <w:r w:rsidRPr="00002D19">
        <w:rPr>
          <w:rStyle w:val="a4"/>
          <w:color w:val="auto"/>
          <w:sz w:val="28"/>
          <w:szCs w:val="28"/>
          <w:u w:val="single"/>
        </w:rPr>
        <w:t xml:space="preserve">Здание </w:t>
      </w:r>
      <w:r w:rsidR="004A5556">
        <w:rPr>
          <w:rStyle w:val="a4"/>
          <w:color w:val="auto"/>
          <w:sz w:val="28"/>
          <w:szCs w:val="28"/>
          <w:u w:val="single"/>
        </w:rPr>
        <w:t>узла коммерческого учета газа</w:t>
      </w:r>
      <w:r w:rsidRPr="00002D19">
        <w:rPr>
          <w:rStyle w:val="a4"/>
          <w:color w:val="auto"/>
          <w:sz w:val="28"/>
          <w:szCs w:val="28"/>
          <w:u w:val="single"/>
        </w:rPr>
        <w:t xml:space="preserve">: </w:t>
      </w:r>
    </w:p>
    <w:p w:rsidR="0096583B" w:rsidRDefault="0096583B" w:rsidP="00EF774E">
      <w:pPr>
        <w:pStyle w:val="Default"/>
        <w:tabs>
          <w:tab w:val="left" w:pos="-1276"/>
        </w:tabs>
        <w:jc w:val="both"/>
        <w:rPr>
          <w:rStyle w:val="a4"/>
          <w:b w:val="0"/>
          <w:color w:val="auto"/>
          <w:sz w:val="28"/>
          <w:szCs w:val="28"/>
        </w:rPr>
      </w:pPr>
      <w:r w:rsidRPr="00D91ECF">
        <w:rPr>
          <w:rStyle w:val="a4"/>
          <w:b w:val="0"/>
          <w:color w:val="auto"/>
          <w:sz w:val="28"/>
          <w:szCs w:val="28"/>
        </w:rPr>
        <w:t>Общая площадь здания –</w:t>
      </w:r>
      <w:r w:rsidR="00D91ECF" w:rsidRPr="00D91ECF">
        <w:rPr>
          <w:rStyle w:val="a4"/>
          <w:b w:val="0"/>
          <w:color w:val="auto"/>
          <w:sz w:val="28"/>
          <w:szCs w:val="28"/>
        </w:rPr>
        <w:t xml:space="preserve"> 97,61м2</w:t>
      </w:r>
      <w:r>
        <w:rPr>
          <w:rStyle w:val="a4"/>
          <w:b w:val="0"/>
          <w:color w:val="auto"/>
          <w:sz w:val="28"/>
          <w:szCs w:val="28"/>
        </w:rPr>
        <w:t xml:space="preserve"> </w:t>
      </w:r>
    </w:p>
    <w:p w:rsidR="0096583B" w:rsidRDefault="0096583B" w:rsidP="00AD646C">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Количество этажей – 1 </w:t>
      </w:r>
    </w:p>
    <w:p w:rsidR="0096583B" w:rsidRDefault="0096583B" w:rsidP="00AD646C">
      <w:pPr>
        <w:pStyle w:val="Default"/>
        <w:tabs>
          <w:tab w:val="left" w:pos="-1276"/>
          <w:tab w:val="left" w:pos="0"/>
          <w:tab w:val="left" w:pos="142"/>
        </w:tabs>
        <w:jc w:val="both"/>
        <w:rPr>
          <w:rStyle w:val="a4"/>
          <w:b w:val="0"/>
          <w:color w:val="auto"/>
          <w:sz w:val="28"/>
          <w:szCs w:val="28"/>
        </w:rPr>
      </w:pPr>
    </w:p>
    <w:p w:rsidR="001A1EB2" w:rsidRPr="00AD646C" w:rsidRDefault="002C6E99" w:rsidP="00D91ECF">
      <w:pPr>
        <w:pStyle w:val="Default"/>
        <w:numPr>
          <w:ilvl w:val="0"/>
          <w:numId w:val="2"/>
        </w:numPr>
        <w:tabs>
          <w:tab w:val="left" w:pos="-3828"/>
        </w:tabs>
        <w:ind w:left="284" w:hanging="284"/>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p>
    <w:p w:rsidR="00AD646C" w:rsidRPr="00AD646C" w:rsidRDefault="00AD646C" w:rsidP="00A7022D">
      <w:pPr>
        <w:pStyle w:val="Default"/>
        <w:numPr>
          <w:ilvl w:val="0"/>
          <w:numId w:val="16"/>
        </w:numPr>
        <w:tabs>
          <w:tab w:val="left" w:pos="-3828"/>
        </w:tabs>
        <w:ind w:left="142" w:firstLine="142"/>
        <w:jc w:val="both"/>
        <w:rPr>
          <w:bCs/>
          <w:color w:val="auto"/>
          <w:sz w:val="28"/>
          <w:szCs w:val="28"/>
        </w:rPr>
      </w:pPr>
      <w:r w:rsidRPr="00AD646C">
        <w:rPr>
          <w:bCs/>
          <w:color w:val="auto"/>
          <w:sz w:val="28"/>
          <w:szCs w:val="28"/>
        </w:rPr>
        <w:t xml:space="preserve">Для участников, не освобожденных от уплаты НДС (с НДС) – </w:t>
      </w:r>
      <w:r w:rsidR="00D91ECF" w:rsidRPr="00D91ECF">
        <w:rPr>
          <w:bCs/>
          <w:color w:val="auto"/>
          <w:sz w:val="28"/>
          <w:szCs w:val="28"/>
        </w:rPr>
        <w:t>7</w:t>
      </w:r>
      <w:r w:rsidR="00D91ECF">
        <w:rPr>
          <w:bCs/>
          <w:color w:val="auto"/>
          <w:sz w:val="28"/>
          <w:szCs w:val="28"/>
        </w:rPr>
        <w:t> </w:t>
      </w:r>
      <w:r w:rsidR="00D91ECF" w:rsidRPr="00D91ECF">
        <w:rPr>
          <w:bCs/>
          <w:color w:val="auto"/>
          <w:sz w:val="28"/>
          <w:szCs w:val="28"/>
        </w:rPr>
        <w:t>968</w:t>
      </w:r>
      <w:r w:rsidR="00D91ECF">
        <w:rPr>
          <w:bCs/>
          <w:color w:val="auto"/>
          <w:sz w:val="28"/>
          <w:szCs w:val="28"/>
        </w:rPr>
        <w:t xml:space="preserve"> </w:t>
      </w:r>
      <w:r w:rsidR="00D91ECF" w:rsidRPr="00D91ECF">
        <w:rPr>
          <w:bCs/>
          <w:color w:val="auto"/>
          <w:sz w:val="28"/>
          <w:szCs w:val="28"/>
        </w:rPr>
        <w:t>696</w:t>
      </w:r>
      <w:r w:rsidR="00D91ECF" w:rsidRPr="0056354B">
        <w:rPr>
          <w:bCs/>
          <w:color w:val="auto"/>
          <w:sz w:val="28"/>
          <w:szCs w:val="28"/>
        </w:rPr>
        <w:t>,94</w:t>
      </w:r>
      <w:r w:rsidR="00D91ECF" w:rsidRPr="00D91ECF">
        <w:rPr>
          <w:bCs/>
          <w:color w:val="auto"/>
          <w:sz w:val="28"/>
          <w:szCs w:val="28"/>
        </w:rPr>
        <w:t xml:space="preserve"> </w:t>
      </w:r>
      <w:r w:rsidRPr="00AD646C">
        <w:rPr>
          <w:bCs/>
          <w:color w:val="auto"/>
          <w:sz w:val="28"/>
          <w:szCs w:val="28"/>
        </w:rPr>
        <w:t>(</w:t>
      </w:r>
      <w:r w:rsidR="004A5556">
        <w:rPr>
          <w:bCs/>
          <w:color w:val="auto"/>
          <w:sz w:val="28"/>
          <w:szCs w:val="28"/>
        </w:rPr>
        <w:t>Семь миллионов девятьсот шестьдесят восемь тысяч шестьсот девяносто шесть</w:t>
      </w:r>
      <w:r w:rsidRPr="00AD646C">
        <w:rPr>
          <w:bCs/>
          <w:color w:val="auto"/>
          <w:sz w:val="28"/>
          <w:szCs w:val="28"/>
        </w:rPr>
        <w:t xml:space="preserve">) рублей </w:t>
      </w:r>
      <w:r>
        <w:rPr>
          <w:bCs/>
          <w:color w:val="auto"/>
          <w:sz w:val="28"/>
          <w:szCs w:val="28"/>
        </w:rPr>
        <w:t>9</w:t>
      </w:r>
      <w:r w:rsidR="004A5556">
        <w:rPr>
          <w:bCs/>
          <w:color w:val="auto"/>
          <w:sz w:val="28"/>
          <w:szCs w:val="28"/>
        </w:rPr>
        <w:t>4</w:t>
      </w:r>
      <w:r w:rsidRPr="00AD646C">
        <w:rPr>
          <w:bCs/>
          <w:color w:val="auto"/>
          <w:sz w:val="28"/>
          <w:szCs w:val="28"/>
        </w:rPr>
        <w:t xml:space="preserve"> копе</w:t>
      </w:r>
      <w:r w:rsidR="00D53DE5">
        <w:rPr>
          <w:bCs/>
          <w:color w:val="auto"/>
          <w:sz w:val="28"/>
          <w:szCs w:val="28"/>
        </w:rPr>
        <w:t>йки</w:t>
      </w:r>
      <w:r w:rsidRPr="00AD646C">
        <w:rPr>
          <w:bCs/>
          <w:color w:val="auto"/>
          <w:sz w:val="28"/>
          <w:szCs w:val="28"/>
        </w:rPr>
        <w:t>, с учетом НДС (18%) –</w:t>
      </w:r>
      <w:r w:rsidR="004A5556">
        <w:rPr>
          <w:bCs/>
          <w:color w:val="auto"/>
          <w:sz w:val="28"/>
          <w:szCs w:val="28"/>
        </w:rPr>
        <w:t xml:space="preserve"> 1 215 563,94 </w:t>
      </w:r>
      <w:r w:rsidRPr="00AD646C">
        <w:rPr>
          <w:bCs/>
          <w:color w:val="auto"/>
          <w:sz w:val="28"/>
          <w:szCs w:val="28"/>
        </w:rPr>
        <w:t>рублей;</w:t>
      </w:r>
    </w:p>
    <w:p w:rsidR="00AD646C" w:rsidRPr="0056354B" w:rsidRDefault="00AD646C" w:rsidP="00A7022D">
      <w:pPr>
        <w:pStyle w:val="Default"/>
        <w:numPr>
          <w:ilvl w:val="0"/>
          <w:numId w:val="16"/>
        </w:numPr>
        <w:tabs>
          <w:tab w:val="left" w:pos="-3828"/>
        </w:tabs>
        <w:ind w:left="142" w:firstLine="142"/>
        <w:jc w:val="both"/>
        <w:rPr>
          <w:bCs/>
          <w:color w:val="auto"/>
          <w:sz w:val="28"/>
          <w:szCs w:val="28"/>
        </w:rPr>
      </w:pPr>
      <w:r w:rsidRPr="00AD646C">
        <w:rPr>
          <w:bCs/>
          <w:color w:val="auto"/>
          <w:sz w:val="28"/>
          <w:szCs w:val="28"/>
        </w:rPr>
        <w:t xml:space="preserve">Для участников, освобожденных от уплаты НДС (без НДС) – </w:t>
      </w:r>
      <w:r w:rsidR="004A5556">
        <w:rPr>
          <w:bCs/>
          <w:color w:val="auto"/>
          <w:sz w:val="28"/>
          <w:szCs w:val="28"/>
        </w:rPr>
        <w:t>6 753</w:t>
      </w:r>
      <w:r w:rsidR="00D91ECF">
        <w:rPr>
          <w:bCs/>
          <w:color w:val="auto"/>
          <w:sz w:val="28"/>
          <w:szCs w:val="28"/>
        </w:rPr>
        <w:t> </w:t>
      </w:r>
      <w:r w:rsidR="004A5556">
        <w:rPr>
          <w:bCs/>
          <w:color w:val="auto"/>
          <w:sz w:val="28"/>
          <w:szCs w:val="28"/>
        </w:rPr>
        <w:t>133</w:t>
      </w:r>
      <w:r w:rsidR="00D91ECF" w:rsidRPr="0056354B">
        <w:rPr>
          <w:bCs/>
          <w:color w:val="auto"/>
          <w:sz w:val="28"/>
          <w:szCs w:val="28"/>
        </w:rPr>
        <w:t>,00</w:t>
      </w:r>
      <w:r w:rsidRPr="00AD646C">
        <w:rPr>
          <w:bCs/>
          <w:color w:val="auto"/>
          <w:sz w:val="28"/>
          <w:szCs w:val="28"/>
        </w:rPr>
        <w:t xml:space="preserve"> (</w:t>
      </w:r>
      <w:r w:rsidR="004A5556">
        <w:rPr>
          <w:bCs/>
          <w:color w:val="auto"/>
          <w:sz w:val="28"/>
          <w:szCs w:val="28"/>
        </w:rPr>
        <w:t>Шесть миллионов семьсот пятьдесят три тысячи сто тридцать три</w:t>
      </w:r>
      <w:r w:rsidRPr="00AD646C">
        <w:rPr>
          <w:bCs/>
          <w:color w:val="auto"/>
          <w:sz w:val="28"/>
          <w:szCs w:val="28"/>
        </w:rPr>
        <w:t>) рубл</w:t>
      </w:r>
      <w:r w:rsidR="0056354B">
        <w:rPr>
          <w:bCs/>
          <w:color w:val="auto"/>
          <w:sz w:val="28"/>
          <w:szCs w:val="28"/>
        </w:rPr>
        <w:t>я</w:t>
      </w:r>
      <w:r w:rsidRPr="00AD646C">
        <w:rPr>
          <w:bCs/>
          <w:color w:val="auto"/>
          <w:sz w:val="28"/>
          <w:szCs w:val="28"/>
        </w:rPr>
        <w:t xml:space="preserve"> </w:t>
      </w:r>
      <w:r w:rsidR="004A5556">
        <w:rPr>
          <w:bCs/>
          <w:color w:val="auto"/>
          <w:sz w:val="28"/>
          <w:szCs w:val="28"/>
        </w:rPr>
        <w:t>00</w:t>
      </w:r>
      <w:r w:rsidRPr="00AD646C">
        <w:rPr>
          <w:bCs/>
          <w:color w:val="auto"/>
          <w:sz w:val="28"/>
          <w:szCs w:val="28"/>
        </w:rPr>
        <w:t xml:space="preserve"> </w:t>
      </w:r>
      <w:r w:rsidRPr="0056354B">
        <w:rPr>
          <w:bCs/>
          <w:color w:val="auto"/>
          <w:sz w:val="28"/>
          <w:szCs w:val="28"/>
        </w:rPr>
        <w:t>копеек.</w:t>
      </w:r>
    </w:p>
    <w:p w:rsidR="00D91ECF" w:rsidRPr="0056354B" w:rsidRDefault="00D91ECF" w:rsidP="00D91ECF">
      <w:pPr>
        <w:pStyle w:val="Default"/>
        <w:numPr>
          <w:ilvl w:val="0"/>
          <w:numId w:val="15"/>
        </w:numPr>
        <w:tabs>
          <w:tab w:val="left" w:pos="-3828"/>
        </w:tabs>
        <w:ind w:left="284" w:hanging="284"/>
        <w:jc w:val="both"/>
        <w:rPr>
          <w:rStyle w:val="a4"/>
          <w:color w:val="auto"/>
          <w:sz w:val="28"/>
          <w:szCs w:val="28"/>
        </w:rPr>
      </w:pPr>
      <w:r w:rsidRPr="0056354B">
        <w:rPr>
          <w:rStyle w:val="a4"/>
          <w:sz w:val="28"/>
          <w:szCs w:val="28"/>
        </w:rPr>
        <w:t>Место оказания услуг</w:t>
      </w:r>
      <w:r w:rsidRPr="0056354B">
        <w:rPr>
          <w:rStyle w:val="a4"/>
          <w:b w:val="0"/>
          <w:sz w:val="28"/>
          <w:szCs w:val="28"/>
        </w:rPr>
        <w:t xml:space="preserve"> (выполнения работ), общие сведения: </w:t>
      </w:r>
    </w:p>
    <w:p w:rsidR="00D91ECF" w:rsidRPr="0056354B" w:rsidRDefault="00D91ECF" w:rsidP="00A7022D">
      <w:pPr>
        <w:pStyle w:val="Default"/>
        <w:tabs>
          <w:tab w:val="left" w:pos="-3828"/>
        </w:tabs>
        <w:ind w:firstLine="284"/>
        <w:jc w:val="both"/>
        <w:rPr>
          <w:rStyle w:val="a4"/>
          <w:b w:val="0"/>
          <w:sz w:val="28"/>
          <w:szCs w:val="28"/>
        </w:rPr>
      </w:pPr>
      <w:r w:rsidRPr="0056354B">
        <w:rPr>
          <w:rStyle w:val="a4"/>
          <w:b w:val="0"/>
          <w:color w:val="auto"/>
          <w:sz w:val="28"/>
          <w:szCs w:val="28"/>
        </w:rPr>
        <w:t>Российская Федерация, Белгородская область, город Губкин.</w:t>
      </w:r>
      <w:r w:rsidRPr="0056354B">
        <w:rPr>
          <w:rStyle w:val="a4"/>
          <w:b w:val="0"/>
          <w:sz w:val="28"/>
          <w:szCs w:val="28"/>
        </w:rPr>
        <w:t xml:space="preserve"> </w:t>
      </w:r>
    </w:p>
    <w:p w:rsidR="00A748AF" w:rsidRPr="0056354B" w:rsidRDefault="00A748AF" w:rsidP="00A748AF">
      <w:pPr>
        <w:pStyle w:val="Default"/>
        <w:tabs>
          <w:tab w:val="left" w:pos="-1276"/>
          <w:tab w:val="left" w:pos="0"/>
          <w:tab w:val="left" w:pos="142"/>
        </w:tabs>
        <w:jc w:val="both"/>
        <w:rPr>
          <w:bCs/>
          <w:color w:val="auto"/>
          <w:sz w:val="28"/>
          <w:szCs w:val="28"/>
        </w:rPr>
      </w:pPr>
    </w:p>
    <w:p w:rsidR="006B1664" w:rsidRPr="0056354B" w:rsidRDefault="00515E20" w:rsidP="00A7022D">
      <w:pPr>
        <w:pStyle w:val="Default"/>
        <w:numPr>
          <w:ilvl w:val="0"/>
          <w:numId w:val="15"/>
        </w:numPr>
        <w:tabs>
          <w:tab w:val="left" w:pos="-3261"/>
          <w:tab w:val="left" w:pos="-1276"/>
        </w:tabs>
        <w:ind w:left="284" w:hanging="284"/>
        <w:jc w:val="both"/>
        <w:rPr>
          <w:rStyle w:val="a4"/>
          <w:sz w:val="28"/>
          <w:szCs w:val="28"/>
        </w:rPr>
      </w:pPr>
      <w:r w:rsidRPr="0056354B">
        <w:rPr>
          <w:rStyle w:val="a4"/>
          <w:sz w:val="28"/>
          <w:szCs w:val="28"/>
        </w:rPr>
        <w:t>Перечень работ:</w:t>
      </w:r>
    </w:p>
    <w:p w:rsidR="00A7022D" w:rsidRPr="00EF774E" w:rsidRDefault="00A7022D" w:rsidP="00A7022D">
      <w:pPr>
        <w:pStyle w:val="Default"/>
        <w:numPr>
          <w:ilvl w:val="0"/>
          <w:numId w:val="18"/>
        </w:numPr>
        <w:ind w:left="284" w:firstLine="142"/>
        <w:jc w:val="both"/>
        <w:rPr>
          <w:bCs/>
          <w:sz w:val="28"/>
          <w:szCs w:val="28"/>
        </w:rPr>
      </w:pPr>
      <w:r w:rsidRPr="00EF774E">
        <w:rPr>
          <w:sz w:val="28"/>
          <w:szCs w:val="28"/>
          <w:shd w:val="clear" w:color="auto" w:fill="EFEFEF"/>
        </w:rPr>
        <w:t xml:space="preserve">Произвести </w:t>
      </w:r>
      <w:r w:rsidR="00EF774E" w:rsidRPr="00EF774E">
        <w:rPr>
          <w:sz w:val="28"/>
          <w:szCs w:val="28"/>
          <w:shd w:val="clear" w:color="auto" w:fill="EFEFEF"/>
        </w:rPr>
        <w:t xml:space="preserve">внешние </w:t>
      </w:r>
      <w:r w:rsidRPr="00EF774E">
        <w:rPr>
          <w:sz w:val="28"/>
          <w:szCs w:val="28"/>
          <w:shd w:val="clear" w:color="auto" w:fill="EFEFEF"/>
        </w:rPr>
        <w:t>работы по восстановлению технического и эстетичного вида здания для продления его срока эксплуатации.</w:t>
      </w:r>
    </w:p>
    <w:p w:rsidR="00A7022D" w:rsidRPr="00EF774E" w:rsidRDefault="00A7022D" w:rsidP="00A7022D">
      <w:pPr>
        <w:pStyle w:val="Default"/>
        <w:numPr>
          <w:ilvl w:val="0"/>
          <w:numId w:val="18"/>
        </w:numPr>
        <w:ind w:left="284" w:firstLine="142"/>
        <w:jc w:val="both"/>
        <w:rPr>
          <w:rStyle w:val="a4"/>
          <w:b w:val="0"/>
          <w:sz w:val="28"/>
          <w:szCs w:val="28"/>
        </w:rPr>
      </w:pPr>
      <w:r w:rsidRPr="0056354B">
        <w:rPr>
          <w:rStyle w:val="a4"/>
          <w:b w:val="0"/>
          <w:sz w:val="28"/>
          <w:szCs w:val="28"/>
        </w:rPr>
        <w:t xml:space="preserve">Данное техническое задание является основанием для производства </w:t>
      </w:r>
      <w:r w:rsidRPr="00EF774E">
        <w:rPr>
          <w:rStyle w:val="a4"/>
          <w:b w:val="0"/>
          <w:sz w:val="28"/>
          <w:szCs w:val="28"/>
        </w:rPr>
        <w:t xml:space="preserve">ремонтно-восстановительных работ, устранение дефектов на объекте. </w:t>
      </w:r>
    </w:p>
    <w:p w:rsidR="00A7022D" w:rsidRPr="0056354B" w:rsidRDefault="00A7022D" w:rsidP="00A7022D">
      <w:pPr>
        <w:pStyle w:val="Default"/>
        <w:numPr>
          <w:ilvl w:val="0"/>
          <w:numId w:val="18"/>
        </w:numPr>
        <w:tabs>
          <w:tab w:val="left" w:pos="-1276"/>
          <w:tab w:val="left" w:pos="0"/>
          <w:tab w:val="left" w:pos="142"/>
          <w:tab w:val="left" w:pos="567"/>
        </w:tabs>
        <w:ind w:left="284" w:firstLine="76"/>
        <w:jc w:val="both"/>
        <w:rPr>
          <w:rStyle w:val="a4"/>
          <w:b w:val="0"/>
          <w:sz w:val="28"/>
          <w:szCs w:val="28"/>
        </w:rPr>
      </w:pPr>
      <w:r w:rsidRPr="0056354B">
        <w:rPr>
          <w:rStyle w:val="a4"/>
          <w:b w:val="0"/>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p>
    <w:p w:rsidR="0096583B" w:rsidRPr="0096583B" w:rsidRDefault="0096583B" w:rsidP="00A7022D">
      <w:pPr>
        <w:pStyle w:val="Default"/>
        <w:tabs>
          <w:tab w:val="left" w:pos="-1276"/>
        </w:tabs>
        <w:ind w:left="862"/>
        <w:jc w:val="both"/>
        <w:rPr>
          <w:rStyle w:val="a4"/>
          <w:b w:val="0"/>
          <w:i/>
          <w:sz w:val="28"/>
          <w:szCs w:val="28"/>
          <w:u w:val="single"/>
        </w:rPr>
      </w:pPr>
    </w:p>
    <w:p w:rsidR="002C6E99" w:rsidRPr="00AC4AFA" w:rsidRDefault="00D21796" w:rsidP="00A7022D">
      <w:pPr>
        <w:pStyle w:val="Default"/>
        <w:numPr>
          <w:ilvl w:val="0"/>
          <w:numId w:val="15"/>
        </w:numPr>
        <w:tabs>
          <w:tab w:val="left" w:pos="-1276"/>
        </w:tabs>
        <w:ind w:left="284" w:hanging="284"/>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59654F" w:rsidRDefault="00AB5468" w:rsidP="00561017">
      <w:pPr>
        <w:pStyle w:val="Default"/>
        <w:numPr>
          <w:ilvl w:val="0"/>
          <w:numId w:val="19"/>
        </w:numPr>
        <w:tabs>
          <w:tab w:val="left" w:pos="-1276"/>
        </w:tabs>
        <w:ind w:left="142"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w:t>
      </w:r>
      <w:r w:rsidR="0059654F">
        <w:rPr>
          <w:rStyle w:val="a4"/>
          <w:b w:val="0"/>
          <w:color w:val="auto"/>
          <w:sz w:val="28"/>
          <w:szCs w:val="28"/>
        </w:rPr>
        <w:t xml:space="preserve"> применением новейших материалов и технологий,</w:t>
      </w:r>
      <w:r w:rsidRPr="008F04C9">
        <w:rPr>
          <w:rStyle w:val="a4"/>
          <w:b w:val="0"/>
          <w:color w:val="auto"/>
          <w:sz w:val="28"/>
          <w:szCs w:val="28"/>
        </w:rPr>
        <w:t xml:space="preserve"> соблюдением</w:t>
      </w:r>
      <w:r w:rsidR="00480353">
        <w:rPr>
          <w:rStyle w:val="a4"/>
          <w:b w:val="0"/>
          <w:color w:val="auto"/>
          <w:sz w:val="28"/>
          <w:szCs w:val="28"/>
        </w:rPr>
        <w:t xml:space="preserve"> </w:t>
      </w:r>
      <w:r w:rsidR="0059654F" w:rsidRPr="0059654F">
        <w:rPr>
          <w:rStyle w:val="a4"/>
          <w:b w:val="0"/>
          <w:color w:val="auto"/>
          <w:sz w:val="28"/>
          <w:szCs w:val="28"/>
        </w:rPr>
        <w:t>требовани</w:t>
      </w:r>
      <w:r w:rsidR="0059654F">
        <w:rPr>
          <w:rStyle w:val="a4"/>
          <w:b w:val="0"/>
          <w:color w:val="auto"/>
          <w:sz w:val="28"/>
          <w:szCs w:val="28"/>
        </w:rPr>
        <w:t xml:space="preserve">й действующих СанПиН, СНиП, </w:t>
      </w:r>
      <w:r w:rsidR="00FB34FC">
        <w:rPr>
          <w:rStyle w:val="a4"/>
          <w:b w:val="0"/>
          <w:color w:val="auto"/>
          <w:sz w:val="28"/>
          <w:szCs w:val="28"/>
        </w:rPr>
        <w:t>ВСН</w:t>
      </w:r>
      <w:r w:rsidR="0059654F">
        <w:rPr>
          <w:rStyle w:val="a4"/>
          <w:b w:val="0"/>
          <w:color w:val="auto"/>
          <w:sz w:val="28"/>
          <w:szCs w:val="28"/>
        </w:rPr>
        <w:t>, э</w:t>
      </w:r>
      <w:r w:rsidR="0059654F" w:rsidRPr="0059654F">
        <w:rPr>
          <w:rStyle w:val="a4"/>
          <w:b w:val="0"/>
          <w:color w:val="auto"/>
          <w:sz w:val="28"/>
          <w:szCs w:val="28"/>
        </w:rPr>
        <w:t>кологически</w:t>
      </w:r>
      <w:r w:rsidR="00FB34FC">
        <w:rPr>
          <w:rStyle w:val="a4"/>
          <w:b w:val="0"/>
          <w:color w:val="auto"/>
          <w:sz w:val="28"/>
          <w:szCs w:val="28"/>
        </w:rPr>
        <w:t>х</w:t>
      </w:r>
      <w:r w:rsidR="0059654F" w:rsidRPr="0059654F">
        <w:rPr>
          <w:rStyle w:val="a4"/>
          <w:b w:val="0"/>
          <w:color w:val="auto"/>
          <w:sz w:val="28"/>
          <w:szCs w:val="28"/>
        </w:rPr>
        <w:t xml:space="preserve"> требовани</w:t>
      </w:r>
      <w:r w:rsidR="00FB34FC">
        <w:rPr>
          <w:rStyle w:val="a4"/>
          <w:b w:val="0"/>
          <w:color w:val="auto"/>
          <w:sz w:val="28"/>
          <w:szCs w:val="28"/>
        </w:rPr>
        <w:t>й</w:t>
      </w:r>
      <w:r w:rsidR="0059654F">
        <w:rPr>
          <w:rStyle w:val="a4"/>
          <w:b w:val="0"/>
          <w:color w:val="auto"/>
          <w:sz w:val="28"/>
          <w:szCs w:val="28"/>
        </w:rPr>
        <w:t>,</w:t>
      </w:r>
      <w:r w:rsidR="0059654F" w:rsidRPr="0059654F">
        <w:rPr>
          <w:rStyle w:val="a4"/>
          <w:b w:val="0"/>
          <w:color w:val="auto"/>
          <w:sz w:val="28"/>
          <w:szCs w:val="28"/>
        </w:rPr>
        <w:t xml:space="preserve"> </w:t>
      </w:r>
      <w:r w:rsidR="0059654F" w:rsidRPr="008F04C9">
        <w:rPr>
          <w:rStyle w:val="a4"/>
          <w:b w:val="0"/>
          <w:color w:val="auto"/>
          <w:sz w:val="28"/>
          <w:szCs w:val="28"/>
        </w:rPr>
        <w:t>технически</w:t>
      </w:r>
      <w:r w:rsidR="00FB34FC">
        <w:rPr>
          <w:rStyle w:val="a4"/>
          <w:b w:val="0"/>
          <w:color w:val="auto"/>
          <w:sz w:val="28"/>
          <w:szCs w:val="28"/>
        </w:rPr>
        <w:t>х условий и</w:t>
      </w:r>
      <w:r w:rsidR="0059654F" w:rsidRPr="008F04C9">
        <w:rPr>
          <w:rStyle w:val="a4"/>
          <w:b w:val="0"/>
          <w:color w:val="auto"/>
          <w:sz w:val="28"/>
          <w:szCs w:val="28"/>
        </w:rPr>
        <w:t xml:space="preserve"> регламент</w:t>
      </w:r>
      <w:r w:rsidR="00FB34FC">
        <w:rPr>
          <w:rStyle w:val="a4"/>
          <w:b w:val="0"/>
          <w:color w:val="auto"/>
          <w:sz w:val="28"/>
          <w:szCs w:val="28"/>
        </w:rPr>
        <w:t>ов производства соответствующих видов ремонтных работ</w:t>
      </w:r>
      <w:r w:rsidR="00A7022D">
        <w:rPr>
          <w:rStyle w:val="a4"/>
          <w:b w:val="0"/>
          <w:color w:val="auto"/>
          <w:sz w:val="28"/>
          <w:szCs w:val="28"/>
        </w:rPr>
        <w:t>.</w:t>
      </w:r>
    </w:p>
    <w:p w:rsidR="00140DE2" w:rsidRDefault="00A7022D" w:rsidP="00561017">
      <w:pPr>
        <w:pStyle w:val="Default"/>
        <w:numPr>
          <w:ilvl w:val="0"/>
          <w:numId w:val="19"/>
        </w:numPr>
        <w:tabs>
          <w:tab w:val="left" w:pos="-1276"/>
        </w:tabs>
        <w:ind w:left="142" w:firstLine="284"/>
        <w:jc w:val="both"/>
        <w:rPr>
          <w:rStyle w:val="a4"/>
          <w:b w:val="0"/>
          <w:color w:val="auto"/>
          <w:sz w:val="28"/>
          <w:szCs w:val="28"/>
        </w:rPr>
      </w:pPr>
      <w:r>
        <w:rPr>
          <w:rStyle w:val="a4"/>
          <w:b w:val="0"/>
          <w:color w:val="auto"/>
          <w:sz w:val="28"/>
          <w:szCs w:val="28"/>
        </w:rPr>
        <w:t>Н</w:t>
      </w:r>
      <w:r w:rsidR="002C6E99">
        <w:rPr>
          <w:rStyle w:val="a4"/>
          <w:b w:val="0"/>
          <w:color w:val="auto"/>
          <w:sz w:val="28"/>
          <w:szCs w:val="28"/>
        </w:rPr>
        <w:t xml:space="preserve">аличие </w:t>
      </w:r>
      <w:r w:rsidR="00FB34FC">
        <w:rPr>
          <w:rStyle w:val="a4"/>
          <w:b w:val="0"/>
          <w:color w:val="auto"/>
          <w:sz w:val="28"/>
          <w:szCs w:val="28"/>
        </w:rPr>
        <w:t>квалифицированного и опытного персонала</w:t>
      </w:r>
      <w:r w:rsidR="00AB5468">
        <w:rPr>
          <w:rStyle w:val="a4"/>
          <w:b w:val="0"/>
          <w:color w:val="auto"/>
          <w:sz w:val="28"/>
          <w:szCs w:val="28"/>
        </w:rPr>
        <w:t>,</w:t>
      </w:r>
      <w:r w:rsidR="00461AFD">
        <w:rPr>
          <w:rStyle w:val="a4"/>
          <w:b w:val="0"/>
          <w:color w:val="auto"/>
          <w:sz w:val="28"/>
          <w:szCs w:val="28"/>
        </w:rPr>
        <w:t xml:space="preserve"> включая специалистов и рабочих,</w:t>
      </w:r>
      <w:r w:rsidR="00AB5468">
        <w:rPr>
          <w:rStyle w:val="a4"/>
          <w:b w:val="0"/>
          <w:color w:val="auto"/>
          <w:sz w:val="28"/>
          <w:szCs w:val="28"/>
        </w:rPr>
        <w:t xml:space="preserve"> п</w:t>
      </w:r>
      <w:r w:rsidR="0092164C" w:rsidRPr="009A410D">
        <w:rPr>
          <w:rStyle w:val="a4"/>
          <w:b w:val="0"/>
          <w:color w:val="auto"/>
          <w:sz w:val="28"/>
          <w:szCs w:val="28"/>
        </w:rPr>
        <w:t>редварительно прошедши</w:t>
      </w:r>
      <w:r w:rsidR="00461AFD">
        <w:rPr>
          <w:rStyle w:val="a4"/>
          <w:b w:val="0"/>
          <w:color w:val="auto"/>
          <w:sz w:val="28"/>
          <w:szCs w:val="28"/>
        </w:rPr>
        <w:t>х</w:t>
      </w:r>
      <w:r w:rsidR="0092164C">
        <w:rPr>
          <w:rStyle w:val="a4"/>
          <w:b w:val="0"/>
          <w:color w:val="auto"/>
          <w:sz w:val="28"/>
          <w:szCs w:val="28"/>
        </w:rPr>
        <w:t xml:space="preserve"> </w:t>
      </w:r>
      <w:r w:rsidR="0092164C" w:rsidRPr="009A410D">
        <w:rPr>
          <w:rStyle w:val="a4"/>
          <w:b w:val="0"/>
          <w:color w:val="auto"/>
          <w:sz w:val="28"/>
          <w:szCs w:val="28"/>
        </w:rPr>
        <w:t xml:space="preserve">медицинское освидетельствование, специальное обучение, </w:t>
      </w:r>
      <w:r w:rsidR="00AB5468">
        <w:rPr>
          <w:rStyle w:val="a4"/>
          <w:b w:val="0"/>
          <w:color w:val="auto"/>
          <w:sz w:val="28"/>
          <w:szCs w:val="28"/>
        </w:rPr>
        <w:t>аттестацию</w:t>
      </w:r>
      <w:r w:rsidR="0092164C" w:rsidRPr="009A410D">
        <w:rPr>
          <w:rStyle w:val="a4"/>
          <w:b w:val="0"/>
          <w:color w:val="auto"/>
          <w:sz w:val="28"/>
          <w:szCs w:val="28"/>
        </w:rPr>
        <w:t xml:space="preserve"> по</w:t>
      </w:r>
      <w:r w:rsidR="0092164C">
        <w:rPr>
          <w:rStyle w:val="a4"/>
          <w:b w:val="0"/>
          <w:color w:val="auto"/>
          <w:sz w:val="28"/>
          <w:szCs w:val="28"/>
        </w:rPr>
        <w:t xml:space="preserve"> </w:t>
      </w:r>
      <w:r w:rsidR="00AB5468">
        <w:rPr>
          <w:rStyle w:val="a4"/>
          <w:b w:val="0"/>
          <w:color w:val="auto"/>
          <w:sz w:val="28"/>
          <w:szCs w:val="28"/>
        </w:rPr>
        <w:t>комплексной проверке, согласно ВСН 51-1-80,</w:t>
      </w:r>
      <w:r w:rsidR="0092164C" w:rsidRPr="009A410D">
        <w:rPr>
          <w:rStyle w:val="a4"/>
          <w:b w:val="0"/>
          <w:color w:val="auto"/>
          <w:sz w:val="28"/>
          <w:szCs w:val="28"/>
        </w:rPr>
        <w:t xml:space="preserve"> </w:t>
      </w:r>
      <w:r w:rsidR="00AB5468">
        <w:rPr>
          <w:rStyle w:val="a4"/>
          <w:b w:val="0"/>
          <w:color w:val="auto"/>
          <w:sz w:val="28"/>
          <w:szCs w:val="28"/>
        </w:rPr>
        <w:t>а также</w:t>
      </w:r>
      <w:r w:rsidR="0092164C" w:rsidRPr="009A410D">
        <w:rPr>
          <w:rStyle w:val="a4"/>
          <w:b w:val="0"/>
          <w:color w:val="auto"/>
          <w:sz w:val="28"/>
          <w:szCs w:val="28"/>
        </w:rPr>
        <w:t xml:space="preserve"> инструктаж непосредственно на</w:t>
      </w:r>
      <w:r w:rsidR="0092164C">
        <w:rPr>
          <w:rStyle w:val="a4"/>
          <w:b w:val="0"/>
          <w:color w:val="auto"/>
          <w:sz w:val="28"/>
          <w:szCs w:val="28"/>
        </w:rPr>
        <w:t xml:space="preserve"> </w:t>
      </w:r>
      <w:r w:rsidR="0092164C" w:rsidRPr="009A410D">
        <w:rPr>
          <w:rStyle w:val="a4"/>
          <w:b w:val="0"/>
          <w:color w:val="auto"/>
          <w:sz w:val="28"/>
          <w:szCs w:val="28"/>
        </w:rPr>
        <w:t>рабочем месте</w:t>
      </w:r>
      <w:r w:rsidR="00AB5468">
        <w:rPr>
          <w:rStyle w:val="a4"/>
          <w:b w:val="0"/>
          <w:color w:val="auto"/>
          <w:sz w:val="28"/>
          <w:szCs w:val="28"/>
        </w:rPr>
        <w:t>,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r>
        <w:rPr>
          <w:rStyle w:val="a4"/>
          <w:b w:val="0"/>
          <w:color w:val="auto"/>
          <w:sz w:val="28"/>
          <w:szCs w:val="28"/>
        </w:rPr>
        <w:t>.</w:t>
      </w:r>
    </w:p>
    <w:p w:rsidR="00F54783" w:rsidRDefault="00A3709A" w:rsidP="00561017">
      <w:pPr>
        <w:pStyle w:val="Default"/>
        <w:numPr>
          <w:ilvl w:val="0"/>
          <w:numId w:val="19"/>
        </w:numPr>
        <w:tabs>
          <w:tab w:val="left" w:pos="-1276"/>
        </w:tabs>
        <w:ind w:left="142" w:firstLine="284"/>
        <w:jc w:val="both"/>
        <w:rPr>
          <w:rStyle w:val="a4"/>
          <w:b w:val="0"/>
          <w:color w:val="auto"/>
          <w:sz w:val="28"/>
          <w:szCs w:val="28"/>
        </w:rPr>
      </w:pPr>
      <w:r>
        <w:rPr>
          <w:rStyle w:val="a4"/>
          <w:b w:val="0"/>
          <w:color w:val="auto"/>
          <w:sz w:val="28"/>
          <w:szCs w:val="28"/>
        </w:rPr>
        <w:lastRenderedPageBreak/>
        <w:t>П</w:t>
      </w:r>
      <w:r w:rsidR="00F54783">
        <w:rPr>
          <w:rStyle w:val="a4"/>
          <w:b w:val="0"/>
          <w:color w:val="auto"/>
          <w:sz w:val="28"/>
          <w:szCs w:val="28"/>
        </w:rPr>
        <w:t>еред началом выполнения работ необходимо провести подготовительные работы по обустройству строительных площадок. Организовать складское хозяйство, установить временные здания и сооружения</w:t>
      </w:r>
      <w:r>
        <w:rPr>
          <w:rStyle w:val="a4"/>
          <w:b w:val="0"/>
          <w:color w:val="auto"/>
          <w:sz w:val="28"/>
          <w:szCs w:val="28"/>
        </w:rPr>
        <w:t>.</w:t>
      </w:r>
      <w:r w:rsidR="00F54783">
        <w:rPr>
          <w:rStyle w:val="a4"/>
          <w:b w:val="0"/>
          <w:color w:val="auto"/>
          <w:sz w:val="28"/>
          <w:szCs w:val="28"/>
        </w:rPr>
        <w:t xml:space="preserve"> </w:t>
      </w:r>
    </w:p>
    <w:p w:rsidR="00BE7F0C" w:rsidRPr="0056354B" w:rsidRDefault="00A3709A" w:rsidP="00A3709A">
      <w:pPr>
        <w:pStyle w:val="Default"/>
        <w:numPr>
          <w:ilvl w:val="0"/>
          <w:numId w:val="19"/>
        </w:numPr>
        <w:tabs>
          <w:tab w:val="left" w:pos="-1276"/>
        </w:tabs>
        <w:ind w:left="142" w:firstLine="218"/>
        <w:jc w:val="both"/>
        <w:rPr>
          <w:bCs/>
          <w:color w:val="auto"/>
          <w:sz w:val="28"/>
          <w:szCs w:val="28"/>
        </w:rPr>
      </w:pPr>
      <w:r w:rsidRPr="0056354B">
        <w:rPr>
          <w:sz w:val="28"/>
          <w:szCs w:val="28"/>
        </w:rPr>
        <w:t>Участник должен иметь в собственности технические ресурсы, разрешенные к эксплуатации (машины, механизмы, оборудование), необходимые для выполнения соответствующих видов деятельности с учетом объемов работ. При отсутствии собственных ресурсов иметь наличие договоров аренды или проката, соглашения о покупке. Машины и механизмы должны находиться в рабочем состоянии, 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 На стадии подачи заявки Участник должен будет представить конкретный список механизмов и оборудования, которые он предлагает для использования при выполнении договора. Перечень основных машин и прочего материально-технического оборудования указан в Приложении №2.</w:t>
      </w:r>
    </w:p>
    <w:p w:rsidR="00555188" w:rsidRDefault="0092164C" w:rsidP="00561017">
      <w:pPr>
        <w:pStyle w:val="Default"/>
        <w:numPr>
          <w:ilvl w:val="0"/>
          <w:numId w:val="19"/>
        </w:numPr>
        <w:tabs>
          <w:tab w:val="left" w:pos="-1276"/>
        </w:tabs>
        <w:ind w:left="142" w:firstLine="284"/>
        <w:jc w:val="both"/>
        <w:rPr>
          <w:rStyle w:val="a4"/>
          <w:b w:val="0"/>
          <w:color w:val="auto"/>
          <w:sz w:val="28"/>
          <w:szCs w:val="28"/>
        </w:rPr>
      </w:pPr>
      <w:r w:rsidRPr="0056354B">
        <w:rPr>
          <w:rStyle w:val="a4"/>
          <w:b w:val="0"/>
          <w:color w:val="auto"/>
          <w:sz w:val="28"/>
          <w:szCs w:val="28"/>
        </w:rPr>
        <w:t xml:space="preserve">Участник должен иметь </w:t>
      </w:r>
      <w:r w:rsidR="00CD2C55" w:rsidRPr="0056354B">
        <w:rPr>
          <w:rStyle w:val="a4"/>
          <w:b w:val="0"/>
          <w:color w:val="auto"/>
          <w:sz w:val="28"/>
          <w:szCs w:val="28"/>
        </w:rPr>
        <w:t>свидетельство</w:t>
      </w:r>
      <w:r w:rsidR="00CD2C55">
        <w:rPr>
          <w:rStyle w:val="a4"/>
          <w:b w:val="0"/>
          <w:color w:val="auto"/>
          <w:sz w:val="28"/>
          <w:szCs w:val="28"/>
        </w:rPr>
        <w:t xml:space="preserve"> о членстве в СРО с допусками на виды работ, оказывающих влияние на безопасность объектов газового хозяйства</w:t>
      </w:r>
      <w:r w:rsidR="00A3501F">
        <w:rPr>
          <w:rStyle w:val="a4"/>
          <w:b w:val="0"/>
          <w:color w:val="auto"/>
          <w:sz w:val="28"/>
          <w:szCs w:val="28"/>
        </w:rPr>
        <w:t>,</w:t>
      </w:r>
      <w:r w:rsidR="00A3501F" w:rsidRPr="00A3501F">
        <w:rPr>
          <w:rStyle w:val="a4"/>
          <w:b w:val="0"/>
          <w:color w:val="auto"/>
          <w:sz w:val="28"/>
          <w:szCs w:val="28"/>
        </w:rPr>
        <w:t xml:space="preserve"> </w:t>
      </w:r>
      <w:r w:rsidR="00A3501F" w:rsidRPr="00FA79ED">
        <w:rPr>
          <w:rStyle w:val="a4"/>
          <w:b w:val="0"/>
          <w:color w:val="auto"/>
          <w:sz w:val="28"/>
          <w:szCs w:val="28"/>
        </w:rPr>
        <w:t xml:space="preserve">выдаваемое саморегулирующей организацией, осуществляющей строительство с обязательным наличием в свидетельстве видов работ и предоставить Заказчику разрешительные документы на право выполнения </w:t>
      </w:r>
      <w:r w:rsidR="00A3501F">
        <w:rPr>
          <w:rStyle w:val="a4"/>
          <w:b w:val="0"/>
          <w:color w:val="auto"/>
          <w:sz w:val="28"/>
          <w:szCs w:val="28"/>
        </w:rPr>
        <w:t xml:space="preserve">данных </w:t>
      </w:r>
      <w:r w:rsidR="00A3501F" w:rsidRPr="00FA79ED">
        <w:rPr>
          <w:rStyle w:val="a4"/>
          <w:b w:val="0"/>
          <w:color w:val="auto"/>
          <w:sz w:val="28"/>
          <w:szCs w:val="28"/>
        </w:rPr>
        <w:t>работ</w:t>
      </w:r>
      <w:r w:rsidR="00A3709A">
        <w:rPr>
          <w:rStyle w:val="a4"/>
          <w:b w:val="0"/>
          <w:color w:val="auto"/>
          <w:sz w:val="28"/>
          <w:szCs w:val="28"/>
        </w:rPr>
        <w:t>.</w:t>
      </w:r>
    </w:p>
    <w:p w:rsidR="00215488" w:rsidRDefault="0092164C" w:rsidP="00561017">
      <w:pPr>
        <w:pStyle w:val="Default"/>
        <w:numPr>
          <w:ilvl w:val="0"/>
          <w:numId w:val="19"/>
        </w:numPr>
        <w:tabs>
          <w:tab w:val="left" w:pos="-1276"/>
        </w:tabs>
        <w:ind w:left="142" w:firstLine="284"/>
        <w:jc w:val="both"/>
        <w:rPr>
          <w:rStyle w:val="a4"/>
          <w:b w:val="0"/>
          <w:color w:val="auto"/>
          <w:sz w:val="28"/>
          <w:szCs w:val="28"/>
        </w:rPr>
      </w:pPr>
      <w:r w:rsidRPr="0092164C">
        <w:rPr>
          <w:rStyle w:val="a4"/>
          <w:b w:val="0"/>
          <w:color w:val="auto"/>
          <w:sz w:val="28"/>
          <w:szCs w:val="28"/>
        </w:rPr>
        <w:t>Участник должен представить в Предложении о качестве оказания услуг, схему оказания</w:t>
      </w:r>
      <w:r>
        <w:rPr>
          <w:rStyle w:val="a4"/>
          <w:b w:val="0"/>
          <w:color w:val="auto"/>
          <w:sz w:val="28"/>
          <w:szCs w:val="28"/>
        </w:rPr>
        <w:t xml:space="preserve"> </w:t>
      </w:r>
      <w:r w:rsidR="00002D19">
        <w:rPr>
          <w:rStyle w:val="a4"/>
          <w:b w:val="0"/>
          <w:color w:val="auto"/>
          <w:sz w:val="28"/>
          <w:szCs w:val="28"/>
        </w:rPr>
        <w:t>требуемых у</w:t>
      </w:r>
      <w:r w:rsidRPr="0092164C">
        <w:rPr>
          <w:rStyle w:val="a4"/>
          <w:b w:val="0"/>
          <w:color w:val="auto"/>
          <w:sz w:val="28"/>
          <w:szCs w:val="28"/>
        </w:rPr>
        <w:t>слуг, с учетом их выполнения силами привлекаемых субподрядных организаций</w:t>
      </w:r>
      <w:r>
        <w:rPr>
          <w:rStyle w:val="a4"/>
          <w:b w:val="0"/>
          <w:color w:val="auto"/>
          <w:sz w:val="28"/>
          <w:szCs w:val="28"/>
        </w:rPr>
        <w:t xml:space="preserve"> в рамках исполнения обязательств по договору</w:t>
      </w:r>
      <w:r w:rsidR="00776978">
        <w:rPr>
          <w:rStyle w:val="a4"/>
          <w:b w:val="0"/>
          <w:color w:val="auto"/>
          <w:sz w:val="28"/>
          <w:szCs w:val="28"/>
        </w:rPr>
        <w:t>. Привлечение субподрядных организаций на выполнение отдельных видов работ происходит с обязательным письменным согласованием с заказчиком</w:t>
      </w:r>
      <w:r w:rsidR="00A3709A">
        <w:rPr>
          <w:rStyle w:val="a4"/>
          <w:b w:val="0"/>
          <w:color w:val="auto"/>
          <w:sz w:val="28"/>
          <w:szCs w:val="28"/>
        </w:rPr>
        <w:t>.</w:t>
      </w:r>
    </w:p>
    <w:p w:rsidR="00D21796" w:rsidRPr="00496F34" w:rsidRDefault="00215488" w:rsidP="00561017">
      <w:pPr>
        <w:pStyle w:val="Default"/>
        <w:numPr>
          <w:ilvl w:val="0"/>
          <w:numId w:val="19"/>
        </w:numPr>
        <w:tabs>
          <w:tab w:val="left" w:pos="-1276"/>
        </w:tabs>
        <w:ind w:left="142" w:firstLine="284"/>
        <w:jc w:val="both"/>
        <w:rPr>
          <w:rStyle w:val="a4"/>
          <w:b w:val="0"/>
          <w:color w:val="auto"/>
          <w:sz w:val="28"/>
          <w:szCs w:val="28"/>
        </w:rPr>
      </w:pPr>
      <w:r w:rsidRPr="00215488">
        <w:rPr>
          <w:rStyle w:val="a4"/>
          <w:b w:val="0"/>
          <w:color w:val="auto"/>
          <w:sz w:val="28"/>
          <w:szCs w:val="28"/>
        </w:rPr>
        <w:t xml:space="preserve">Участник должен </w:t>
      </w:r>
      <w:r w:rsidR="004F672F">
        <w:rPr>
          <w:rStyle w:val="a4"/>
          <w:b w:val="0"/>
          <w:color w:val="auto"/>
          <w:sz w:val="28"/>
          <w:szCs w:val="28"/>
        </w:rPr>
        <w:t xml:space="preserve">своевременно обеспечить в полном объеме Объекты ремонта материалами, изделиями и конструкциями, инженерным (технологическим) оборудованием. Все поставляемые материалы </w:t>
      </w:r>
      <w:r w:rsidR="00BA6E46">
        <w:rPr>
          <w:rStyle w:val="a4"/>
          <w:b w:val="0"/>
          <w:color w:val="auto"/>
          <w:sz w:val="28"/>
          <w:szCs w:val="28"/>
        </w:rPr>
        <w:t>и оборудование должны иметь соответствующие сертификаты, технические паспорта и другие документы, удостоверяющие их качество.</w:t>
      </w:r>
      <w:r w:rsidR="00BB3F53">
        <w:rPr>
          <w:rStyle w:val="a4"/>
          <w:b w:val="0"/>
          <w:color w:val="auto"/>
          <w:sz w:val="28"/>
          <w:szCs w:val="28"/>
        </w:rPr>
        <w:t xml:space="preserve"> </w:t>
      </w:r>
      <w:r w:rsidR="00BB3F53" w:rsidRPr="00BB3F53">
        <w:rPr>
          <w:rStyle w:val="a4"/>
          <w:b w:val="0"/>
          <w:color w:val="auto"/>
          <w:sz w:val="28"/>
          <w:szCs w:val="28"/>
        </w:rPr>
        <w:t xml:space="preserve">Подрядчик несет </w:t>
      </w:r>
      <w:r w:rsidR="00BB3F53">
        <w:rPr>
          <w:rStyle w:val="a4"/>
          <w:b w:val="0"/>
          <w:color w:val="auto"/>
          <w:sz w:val="28"/>
          <w:szCs w:val="28"/>
        </w:rPr>
        <w:t xml:space="preserve">полную </w:t>
      </w:r>
      <w:r w:rsidR="00BB3F53" w:rsidRPr="00BB3F53">
        <w:rPr>
          <w:rStyle w:val="a4"/>
          <w:b w:val="0"/>
          <w:color w:val="auto"/>
          <w:sz w:val="28"/>
          <w:szCs w:val="28"/>
        </w:rPr>
        <w:t>ответственность за ненадлежащее качество предоставленных им материалов и подтверждающих качество документов</w:t>
      </w:r>
      <w:r w:rsidR="00BB3F53">
        <w:rPr>
          <w:rStyle w:val="a4"/>
          <w:b w:val="0"/>
          <w:color w:val="auto"/>
          <w:sz w:val="28"/>
          <w:szCs w:val="28"/>
        </w:rPr>
        <w:t>.</w:t>
      </w:r>
    </w:p>
    <w:p w:rsidR="008F336F" w:rsidRDefault="00F54783" w:rsidP="00561017">
      <w:pPr>
        <w:pStyle w:val="Default"/>
        <w:numPr>
          <w:ilvl w:val="0"/>
          <w:numId w:val="19"/>
        </w:numPr>
        <w:tabs>
          <w:tab w:val="left" w:pos="-1276"/>
        </w:tabs>
        <w:ind w:left="142" w:firstLine="284"/>
        <w:jc w:val="both"/>
        <w:rPr>
          <w:rStyle w:val="a4"/>
          <w:b w:val="0"/>
          <w:color w:val="auto"/>
          <w:sz w:val="28"/>
          <w:szCs w:val="28"/>
        </w:rPr>
      </w:pPr>
      <w:r>
        <w:rPr>
          <w:rStyle w:val="a4"/>
          <w:b w:val="0"/>
          <w:color w:val="auto"/>
          <w:sz w:val="28"/>
          <w:szCs w:val="28"/>
        </w:rPr>
        <w:t>Участник должен о</w:t>
      </w:r>
      <w:r w:rsidR="008F336F" w:rsidRPr="008F336F">
        <w:rPr>
          <w:rStyle w:val="a4"/>
          <w:b w:val="0"/>
          <w:color w:val="auto"/>
          <w:sz w:val="28"/>
          <w:szCs w:val="28"/>
        </w:rPr>
        <w:t>беспечить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215488" w:rsidRDefault="00215488" w:rsidP="002C6E99">
      <w:pPr>
        <w:pStyle w:val="Default"/>
        <w:tabs>
          <w:tab w:val="left" w:pos="-1276"/>
          <w:tab w:val="left" w:pos="0"/>
          <w:tab w:val="left" w:pos="142"/>
        </w:tabs>
        <w:jc w:val="both"/>
        <w:rPr>
          <w:rStyle w:val="a4"/>
          <w:b w:val="0"/>
          <w:color w:val="auto"/>
          <w:sz w:val="28"/>
          <w:szCs w:val="28"/>
        </w:rPr>
      </w:pPr>
    </w:p>
    <w:p w:rsidR="00555188" w:rsidRPr="00215488" w:rsidRDefault="00E15DE9" w:rsidP="00AF37A7">
      <w:pPr>
        <w:pStyle w:val="Default"/>
        <w:numPr>
          <w:ilvl w:val="0"/>
          <w:numId w:val="15"/>
        </w:numPr>
        <w:tabs>
          <w:tab w:val="left" w:pos="-1276"/>
        </w:tabs>
        <w:ind w:left="284" w:hanging="284"/>
        <w:jc w:val="both"/>
        <w:rPr>
          <w:rStyle w:val="a4"/>
          <w:b w:val="0"/>
          <w:sz w:val="28"/>
          <w:szCs w:val="28"/>
        </w:rPr>
      </w:pPr>
      <w:r>
        <w:rPr>
          <w:rStyle w:val="a4"/>
          <w:sz w:val="28"/>
          <w:szCs w:val="28"/>
        </w:rPr>
        <w:t>Порядок</w:t>
      </w:r>
      <w:r w:rsidR="008477BE">
        <w:rPr>
          <w:rStyle w:val="a4"/>
          <w:sz w:val="28"/>
          <w:szCs w:val="28"/>
        </w:rPr>
        <w:t>, методы</w:t>
      </w:r>
      <w:r>
        <w:rPr>
          <w:rStyle w:val="a4"/>
          <w:sz w:val="28"/>
          <w:szCs w:val="28"/>
        </w:rPr>
        <w:t xml:space="preserve"> и технические требования при проведении </w:t>
      </w:r>
      <w:r w:rsidR="007B62E7">
        <w:rPr>
          <w:rStyle w:val="a4"/>
          <w:sz w:val="28"/>
          <w:szCs w:val="28"/>
        </w:rPr>
        <w:t>ремонтных</w:t>
      </w:r>
      <w:r>
        <w:rPr>
          <w:rStyle w:val="a4"/>
          <w:sz w:val="28"/>
          <w:szCs w:val="28"/>
        </w:rPr>
        <w:t xml:space="preserve"> работ</w:t>
      </w:r>
      <w:r w:rsidR="00215488" w:rsidRPr="00215488">
        <w:rPr>
          <w:rStyle w:val="a4"/>
          <w:sz w:val="28"/>
          <w:szCs w:val="28"/>
        </w:rPr>
        <w:t xml:space="preserve">: </w:t>
      </w:r>
    </w:p>
    <w:p w:rsidR="00FB4A7D" w:rsidRPr="00AF37A7" w:rsidRDefault="00823E4A" w:rsidP="00561017">
      <w:pPr>
        <w:pStyle w:val="a3"/>
        <w:numPr>
          <w:ilvl w:val="0"/>
          <w:numId w:val="20"/>
        </w:numPr>
        <w:spacing w:after="0" w:line="240" w:lineRule="auto"/>
        <w:ind w:left="142" w:firstLine="284"/>
        <w:jc w:val="both"/>
        <w:rPr>
          <w:rFonts w:ascii="Times New Roman" w:hAnsi="Times New Roman"/>
          <w:bCs/>
          <w:sz w:val="28"/>
          <w:szCs w:val="28"/>
        </w:rPr>
      </w:pPr>
      <w:r w:rsidRPr="00AF37A7">
        <w:rPr>
          <w:rFonts w:ascii="Times New Roman" w:hAnsi="Times New Roman"/>
          <w:bCs/>
          <w:sz w:val="28"/>
          <w:szCs w:val="28"/>
        </w:rPr>
        <w:t>П</w:t>
      </w:r>
      <w:r w:rsidR="00B17F3D" w:rsidRPr="00AF37A7">
        <w:rPr>
          <w:rFonts w:ascii="Times New Roman" w:hAnsi="Times New Roman"/>
          <w:bCs/>
          <w:sz w:val="28"/>
          <w:szCs w:val="28"/>
        </w:rPr>
        <w:t>одлежащие оштукатуриванию поверхности должны быть очищены от пыли, грязи и масляных пятен</w:t>
      </w:r>
      <w:r w:rsidRPr="00AF37A7">
        <w:rPr>
          <w:rFonts w:ascii="Times New Roman" w:hAnsi="Times New Roman"/>
          <w:bCs/>
          <w:sz w:val="28"/>
          <w:szCs w:val="28"/>
        </w:rPr>
        <w:t>.</w:t>
      </w:r>
    </w:p>
    <w:p w:rsidR="00CE0514" w:rsidRDefault="00823E4A" w:rsidP="00561017">
      <w:pPr>
        <w:pStyle w:val="a3"/>
        <w:numPr>
          <w:ilvl w:val="0"/>
          <w:numId w:val="20"/>
        </w:numPr>
        <w:spacing w:after="0" w:line="240" w:lineRule="auto"/>
        <w:ind w:left="142" w:firstLine="284"/>
        <w:jc w:val="both"/>
        <w:rPr>
          <w:rFonts w:ascii="Times New Roman" w:hAnsi="Times New Roman"/>
          <w:bCs/>
          <w:sz w:val="28"/>
          <w:szCs w:val="28"/>
        </w:rPr>
      </w:pPr>
      <w:r>
        <w:rPr>
          <w:rFonts w:ascii="Times New Roman" w:hAnsi="Times New Roman"/>
          <w:bCs/>
          <w:sz w:val="28"/>
          <w:szCs w:val="28"/>
        </w:rPr>
        <w:t>Д</w:t>
      </w:r>
      <w:r w:rsidR="00B17F3D" w:rsidRPr="00B17F3D">
        <w:rPr>
          <w:rFonts w:ascii="Times New Roman" w:hAnsi="Times New Roman"/>
          <w:bCs/>
          <w:sz w:val="28"/>
          <w:szCs w:val="28"/>
        </w:rPr>
        <w:t xml:space="preserve">ля лучшего сцепления штукатурки с материалом стен гладкие и недостаточно шероховатые поверхности бетона должны быть подготовлены путем насечки, надрезки или обработки их пескоструйным аппаратом </w:t>
      </w:r>
      <w:r w:rsidR="008E3432">
        <w:rPr>
          <w:rFonts w:ascii="Times New Roman" w:hAnsi="Times New Roman"/>
          <w:bCs/>
          <w:sz w:val="28"/>
          <w:szCs w:val="28"/>
          <w:lang w:val="en-US"/>
        </w:rPr>
        <w:t>c</w:t>
      </w:r>
      <w:r w:rsidR="008E3432" w:rsidRPr="008E3432">
        <w:rPr>
          <w:rFonts w:ascii="Times New Roman" w:hAnsi="Times New Roman"/>
          <w:bCs/>
          <w:sz w:val="28"/>
          <w:szCs w:val="28"/>
        </w:rPr>
        <w:t xml:space="preserve"> </w:t>
      </w:r>
      <w:r w:rsidR="008E3432">
        <w:rPr>
          <w:rFonts w:ascii="Times New Roman" w:hAnsi="Times New Roman"/>
          <w:bCs/>
          <w:sz w:val="28"/>
          <w:szCs w:val="28"/>
        </w:rPr>
        <w:t>дальнейшей огрунтовкой поверхности</w:t>
      </w:r>
      <w:r>
        <w:rPr>
          <w:rFonts w:ascii="Times New Roman" w:hAnsi="Times New Roman"/>
          <w:bCs/>
          <w:sz w:val="28"/>
          <w:szCs w:val="28"/>
        </w:rPr>
        <w:t>.</w:t>
      </w:r>
    </w:p>
    <w:p w:rsidR="00D06801" w:rsidRDefault="00B17F3D" w:rsidP="00561017">
      <w:pPr>
        <w:pStyle w:val="a3"/>
        <w:numPr>
          <w:ilvl w:val="0"/>
          <w:numId w:val="20"/>
        </w:numPr>
        <w:spacing w:after="0" w:line="240" w:lineRule="auto"/>
        <w:ind w:left="142" w:firstLine="284"/>
        <w:jc w:val="both"/>
        <w:rPr>
          <w:rFonts w:ascii="Times New Roman" w:hAnsi="Times New Roman"/>
          <w:bCs/>
          <w:sz w:val="28"/>
          <w:szCs w:val="28"/>
        </w:rPr>
      </w:pPr>
      <w:r w:rsidRPr="00B17F3D">
        <w:rPr>
          <w:rFonts w:ascii="Times New Roman" w:hAnsi="Times New Roman"/>
          <w:bCs/>
          <w:sz w:val="28"/>
          <w:szCs w:val="28"/>
        </w:rPr>
        <w:lastRenderedPageBreak/>
        <w:t>При значительных отклонениях поверхностей от вертикали или по горизонтали, а также значительных неровностях</w:t>
      </w:r>
      <w:r>
        <w:rPr>
          <w:rFonts w:ascii="Times New Roman" w:hAnsi="Times New Roman"/>
          <w:bCs/>
          <w:sz w:val="28"/>
          <w:szCs w:val="28"/>
        </w:rPr>
        <w:t>,</w:t>
      </w:r>
      <w:r w:rsidRPr="00B17F3D">
        <w:rPr>
          <w:rFonts w:ascii="Times New Roman" w:hAnsi="Times New Roman"/>
          <w:bCs/>
          <w:sz w:val="28"/>
          <w:szCs w:val="28"/>
        </w:rPr>
        <w:t xml:space="preserve"> дефектные места должны быть обтянуты металлической сеткой или проволочным плетением с ячейкой 40х40 мм и оштукатурены</w:t>
      </w:r>
      <w:r w:rsidR="00823E4A">
        <w:rPr>
          <w:rFonts w:ascii="Times New Roman" w:hAnsi="Times New Roman"/>
          <w:bCs/>
          <w:sz w:val="28"/>
          <w:szCs w:val="28"/>
        </w:rPr>
        <w:t>.</w:t>
      </w:r>
    </w:p>
    <w:p w:rsidR="006B1664" w:rsidRDefault="008E3432" w:rsidP="00561017">
      <w:pPr>
        <w:pStyle w:val="a3"/>
        <w:numPr>
          <w:ilvl w:val="0"/>
          <w:numId w:val="20"/>
        </w:numPr>
        <w:spacing w:after="0" w:line="240" w:lineRule="auto"/>
        <w:ind w:left="142" w:firstLine="284"/>
        <w:jc w:val="both"/>
        <w:rPr>
          <w:rFonts w:ascii="Times New Roman" w:hAnsi="Times New Roman"/>
          <w:bCs/>
          <w:sz w:val="28"/>
          <w:szCs w:val="28"/>
        </w:rPr>
      </w:pPr>
      <w:r w:rsidRPr="008E3432">
        <w:rPr>
          <w:rFonts w:ascii="Times New Roman" w:hAnsi="Times New Roman"/>
          <w:bCs/>
          <w:sz w:val="28"/>
          <w:szCs w:val="28"/>
        </w:rPr>
        <w:t>Выбоины, трещины и другие поврежденные места следует заделывать раствором такого же состава, из какого была выполнена штукатурка</w:t>
      </w:r>
      <w:r w:rsidR="00823E4A">
        <w:rPr>
          <w:rFonts w:ascii="Times New Roman" w:hAnsi="Times New Roman"/>
          <w:bCs/>
          <w:sz w:val="28"/>
          <w:szCs w:val="28"/>
        </w:rPr>
        <w:t>.</w:t>
      </w:r>
    </w:p>
    <w:p w:rsidR="00FB4A7D" w:rsidRPr="00AF37A7" w:rsidRDefault="008E3432" w:rsidP="00561017">
      <w:pPr>
        <w:pStyle w:val="a3"/>
        <w:numPr>
          <w:ilvl w:val="0"/>
          <w:numId w:val="20"/>
        </w:numPr>
        <w:spacing w:after="0" w:line="240" w:lineRule="auto"/>
        <w:ind w:left="142" w:firstLine="284"/>
        <w:jc w:val="both"/>
        <w:rPr>
          <w:rFonts w:ascii="Times New Roman" w:hAnsi="Times New Roman"/>
          <w:bCs/>
          <w:sz w:val="28"/>
          <w:szCs w:val="28"/>
        </w:rPr>
      </w:pPr>
      <w:r w:rsidRPr="00AF37A7">
        <w:rPr>
          <w:rFonts w:ascii="Times New Roman" w:hAnsi="Times New Roman"/>
          <w:bCs/>
          <w:sz w:val="28"/>
          <w:szCs w:val="28"/>
        </w:rPr>
        <w:t xml:space="preserve">К малярным работам следует приступать только после полной просушки поверхностей, подлежащих окраске. При подготовке поверхностей под окраску необходимо выполнить следующие основные операции: </w:t>
      </w:r>
      <w:r w:rsidRPr="00AF37A7">
        <w:rPr>
          <w:rFonts w:ascii="Times New Roman" w:hAnsi="Times New Roman"/>
          <w:bCs/>
          <w:sz w:val="28"/>
          <w:szCs w:val="28"/>
          <w:u w:val="single"/>
        </w:rPr>
        <w:t>грунтовку, шпаклевку, шлифовку, перетирку поверхностей</w:t>
      </w:r>
      <w:r w:rsidRPr="00AF37A7">
        <w:rPr>
          <w:rFonts w:ascii="Times New Roman" w:hAnsi="Times New Roman"/>
          <w:bCs/>
          <w:sz w:val="28"/>
          <w:szCs w:val="28"/>
        </w:rPr>
        <w:t>, а также работы по ликвидации промочек, ржавых пятен и сильно загрязненных участков поверхностей. О</w:t>
      </w:r>
      <w:r w:rsidR="00823E4A" w:rsidRPr="00AF37A7">
        <w:rPr>
          <w:rFonts w:ascii="Times New Roman" w:hAnsi="Times New Roman"/>
          <w:bCs/>
          <w:sz w:val="28"/>
          <w:szCs w:val="28"/>
        </w:rPr>
        <w:t>краска производится сверху вниз.</w:t>
      </w:r>
    </w:p>
    <w:p w:rsidR="007D65D0" w:rsidRPr="00AF37A7" w:rsidRDefault="00BF6861" w:rsidP="00561017">
      <w:pPr>
        <w:pStyle w:val="a3"/>
        <w:numPr>
          <w:ilvl w:val="0"/>
          <w:numId w:val="20"/>
        </w:numPr>
        <w:spacing w:after="0" w:line="240" w:lineRule="auto"/>
        <w:ind w:left="142" w:firstLine="284"/>
        <w:jc w:val="both"/>
        <w:rPr>
          <w:rFonts w:ascii="Times New Roman" w:hAnsi="Times New Roman"/>
          <w:bCs/>
          <w:sz w:val="28"/>
          <w:szCs w:val="28"/>
        </w:rPr>
      </w:pPr>
      <w:r w:rsidRPr="00AF37A7">
        <w:rPr>
          <w:rFonts w:ascii="Times New Roman" w:hAnsi="Times New Roman"/>
          <w:bCs/>
          <w:sz w:val="28"/>
          <w:szCs w:val="28"/>
        </w:rPr>
        <w:t>При ремонте поврежденных</w:t>
      </w:r>
      <w:r w:rsidR="0022282C" w:rsidRPr="00AF37A7">
        <w:rPr>
          <w:rFonts w:ascii="Times New Roman" w:hAnsi="Times New Roman"/>
          <w:bCs/>
          <w:sz w:val="28"/>
          <w:szCs w:val="28"/>
        </w:rPr>
        <w:t xml:space="preserve"> кровельных</w:t>
      </w:r>
      <w:r w:rsidRPr="00AF37A7">
        <w:rPr>
          <w:rFonts w:ascii="Times New Roman" w:hAnsi="Times New Roman"/>
          <w:bCs/>
          <w:sz w:val="28"/>
          <w:szCs w:val="28"/>
        </w:rPr>
        <w:t xml:space="preserve"> участков покрытий из рулонных материалов</w:t>
      </w:r>
      <w:r w:rsidR="0022282C" w:rsidRPr="00AF37A7">
        <w:rPr>
          <w:rFonts w:ascii="Times New Roman" w:hAnsi="Times New Roman"/>
          <w:bCs/>
          <w:sz w:val="28"/>
          <w:szCs w:val="28"/>
        </w:rPr>
        <w:t xml:space="preserve"> необходимо основание на ремонтируемом участке очистить от мастики, грязи, мусора. </w:t>
      </w:r>
    </w:p>
    <w:p w:rsidR="0036121C" w:rsidRPr="00AF37A7" w:rsidRDefault="00AF37A7" w:rsidP="00561017">
      <w:pPr>
        <w:pStyle w:val="a3"/>
        <w:numPr>
          <w:ilvl w:val="0"/>
          <w:numId w:val="20"/>
        </w:numPr>
        <w:spacing w:after="0" w:line="240" w:lineRule="auto"/>
        <w:ind w:left="142" w:firstLine="284"/>
        <w:jc w:val="both"/>
        <w:rPr>
          <w:rFonts w:ascii="Times New Roman" w:hAnsi="Times New Roman"/>
          <w:bCs/>
          <w:sz w:val="28"/>
          <w:szCs w:val="28"/>
        </w:rPr>
      </w:pPr>
      <w:r>
        <w:rPr>
          <w:rFonts w:ascii="Times New Roman" w:hAnsi="Times New Roman"/>
          <w:bCs/>
          <w:sz w:val="28"/>
          <w:szCs w:val="28"/>
        </w:rPr>
        <w:t>Н</w:t>
      </w:r>
      <w:r w:rsidR="0022282C" w:rsidRPr="00AF37A7">
        <w:rPr>
          <w:rFonts w:ascii="Times New Roman" w:hAnsi="Times New Roman"/>
          <w:bCs/>
          <w:sz w:val="28"/>
          <w:szCs w:val="28"/>
        </w:rPr>
        <w:t>аклейку рулонного наплавляемого материала производить по подготовленному основанию путем оплавления покровного слоя с нижней стороны методом сваривания внахлест свободно лежащего материала. Оплавление производить газовыми или другими горелками со строгим соблюдением требований правил пожарной безопасности при работе с огнем.</w:t>
      </w:r>
    </w:p>
    <w:p w:rsidR="0036121C" w:rsidRPr="00AF37A7" w:rsidRDefault="0022282C" w:rsidP="00561017">
      <w:pPr>
        <w:pStyle w:val="a3"/>
        <w:numPr>
          <w:ilvl w:val="0"/>
          <w:numId w:val="20"/>
        </w:numPr>
        <w:spacing w:after="0" w:line="240" w:lineRule="auto"/>
        <w:ind w:left="142" w:firstLine="284"/>
        <w:jc w:val="both"/>
        <w:rPr>
          <w:rFonts w:ascii="Times New Roman" w:hAnsi="Times New Roman"/>
          <w:bCs/>
          <w:sz w:val="28"/>
          <w:szCs w:val="28"/>
        </w:rPr>
      </w:pPr>
      <w:r w:rsidRPr="00AF37A7">
        <w:rPr>
          <w:rFonts w:ascii="Times New Roman" w:hAnsi="Times New Roman"/>
          <w:bCs/>
          <w:sz w:val="28"/>
          <w:szCs w:val="28"/>
        </w:rPr>
        <w:t>В местах примыкания кровли к парапетам высотой до 450 мм слои дополнительного ковра завести на верхнюю грань парапета, затем примыкание обделать оцинкованной кровельной сталью, котор</w:t>
      </w:r>
      <w:r w:rsidR="00A51057" w:rsidRPr="00AF37A7">
        <w:rPr>
          <w:rFonts w:ascii="Times New Roman" w:hAnsi="Times New Roman"/>
          <w:bCs/>
          <w:sz w:val="28"/>
          <w:szCs w:val="28"/>
        </w:rPr>
        <w:t>ую закрепить с помощью костылей.</w:t>
      </w:r>
    </w:p>
    <w:p w:rsidR="00FD4E63" w:rsidRPr="00AF37A7" w:rsidRDefault="00823E4A" w:rsidP="00561017">
      <w:pPr>
        <w:pStyle w:val="a3"/>
        <w:numPr>
          <w:ilvl w:val="0"/>
          <w:numId w:val="20"/>
        </w:numPr>
        <w:spacing w:after="0" w:line="240" w:lineRule="auto"/>
        <w:ind w:left="142" w:firstLine="284"/>
        <w:jc w:val="both"/>
        <w:rPr>
          <w:rFonts w:ascii="Times New Roman" w:hAnsi="Times New Roman"/>
          <w:bCs/>
          <w:sz w:val="28"/>
          <w:szCs w:val="28"/>
        </w:rPr>
      </w:pPr>
      <w:r w:rsidRPr="0056354B">
        <w:rPr>
          <w:rFonts w:ascii="Times New Roman" w:hAnsi="Times New Roman"/>
          <w:bCs/>
          <w:sz w:val="28"/>
          <w:szCs w:val="28"/>
        </w:rPr>
        <w:t>При устройств</w:t>
      </w:r>
      <w:r w:rsidR="00D345F6" w:rsidRPr="0056354B">
        <w:rPr>
          <w:rFonts w:ascii="Times New Roman" w:hAnsi="Times New Roman"/>
          <w:bCs/>
          <w:sz w:val="28"/>
          <w:szCs w:val="28"/>
        </w:rPr>
        <w:t>е</w:t>
      </w:r>
      <w:r w:rsidRPr="0056354B">
        <w:rPr>
          <w:rFonts w:ascii="Times New Roman" w:hAnsi="Times New Roman"/>
          <w:bCs/>
          <w:sz w:val="28"/>
          <w:szCs w:val="28"/>
        </w:rPr>
        <w:t xml:space="preserve"> отмостки</w:t>
      </w:r>
      <w:r w:rsidRPr="00AF37A7">
        <w:rPr>
          <w:rFonts w:ascii="Times New Roman" w:hAnsi="Times New Roman"/>
          <w:bCs/>
          <w:sz w:val="28"/>
          <w:szCs w:val="28"/>
        </w:rPr>
        <w:t xml:space="preserve"> необходимо подготовить подстилающий слой из песчано-гравийной смеси толщиной 10-15 см. с дальнейшей укладкой бетона и выравниванием по рейкам покрытия</w:t>
      </w:r>
      <w:r w:rsidR="00AF37A7">
        <w:rPr>
          <w:rFonts w:ascii="Times New Roman" w:hAnsi="Times New Roman"/>
          <w:bCs/>
          <w:sz w:val="28"/>
          <w:szCs w:val="28"/>
        </w:rPr>
        <w:t>.</w:t>
      </w:r>
    </w:p>
    <w:p w:rsidR="00ED2E6D" w:rsidRPr="00AF37A7" w:rsidRDefault="00AF37A7" w:rsidP="00561017">
      <w:pPr>
        <w:pStyle w:val="a3"/>
        <w:numPr>
          <w:ilvl w:val="0"/>
          <w:numId w:val="20"/>
        </w:numPr>
        <w:spacing w:after="0" w:line="240" w:lineRule="auto"/>
        <w:ind w:left="142" w:firstLine="284"/>
        <w:jc w:val="both"/>
        <w:rPr>
          <w:rFonts w:ascii="Times New Roman" w:hAnsi="Times New Roman"/>
          <w:bCs/>
          <w:sz w:val="28"/>
          <w:szCs w:val="28"/>
        </w:rPr>
      </w:pPr>
      <w:r>
        <w:rPr>
          <w:rFonts w:ascii="Times New Roman" w:hAnsi="Times New Roman"/>
          <w:bCs/>
          <w:sz w:val="28"/>
          <w:szCs w:val="28"/>
        </w:rPr>
        <w:t>В</w:t>
      </w:r>
      <w:r w:rsidR="00C01A85" w:rsidRPr="00AF37A7">
        <w:rPr>
          <w:rFonts w:ascii="Times New Roman" w:hAnsi="Times New Roman"/>
          <w:bCs/>
          <w:sz w:val="28"/>
          <w:szCs w:val="28"/>
        </w:rPr>
        <w:t xml:space="preserve"> процессе работ необходимо производить фотофиксацию скрытых работ с последующей передачей фотоматериалов </w:t>
      </w:r>
      <w:r>
        <w:rPr>
          <w:rFonts w:ascii="Times New Roman" w:hAnsi="Times New Roman"/>
          <w:bCs/>
          <w:sz w:val="28"/>
          <w:szCs w:val="28"/>
        </w:rPr>
        <w:t>З</w:t>
      </w:r>
      <w:r w:rsidR="00C01A85" w:rsidRPr="00AF37A7">
        <w:rPr>
          <w:rFonts w:ascii="Times New Roman" w:hAnsi="Times New Roman"/>
          <w:bCs/>
          <w:sz w:val="28"/>
          <w:szCs w:val="28"/>
        </w:rPr>
        <w:t>аказчику</w:t>
      </w:r>
      <w:r>
        <w:rPr>
          <w:rFonts w:ascii="Times New Roman" w:hAnsi="Times New Roman"/>
          <w:bCs/>
          <w:sz w:val="28"/>
          <w:szCs w:val="28"/>
        </w:rPr>
        <w:t>.</w:t>
      </w:r>
    </w:p>
    <w:p w:rsidR="008F336F" w:rsidRPr="00AF37A7" w:rsidRDefault="00782EF1" w:rsidP="00561017">
      <w:pPr>
        <w:pStyle w:val="a3"/>
        <w:numPr>
          <w:ilvl w:val="0"/>
          <w:numId w:val="20"/>
        </w:numPr>
        <w:spacing w:after="0" w:line="240" w:lineRule="auto"/>
        <w:ind w:left="142" w:firstLine="284"/>
        <w:jc w:val="both"/>
        <w:rPr>
          <w:rFonts w:ascii="Times New Roman" w:hAnsi="Times New Roman"/>
          <w:b/>
          <w:bCs/>
          <w:sz w:val="28"/>
          <w:szCs w:val="28"/>
        </w:rPr>
      </w:pPr>
      <w:r w:rsidRPr="00AF37A7">
        <w:rPr>
          <w:rFonts w:ascii="Times New Roman" w:hAnsi="Times New Roman"/>
          <w:bCs/>
          <w:sz w:val="28"/>
          <w:szCs w:val="28"/>
        </w:rPr>
        <w:t>При производстве работ</w:t>
      </w:r>
      <w:r w:rsidR="00D63E6E" w:rsidRPr="00AF37A7">
        <w:rPr>
          <w:rFonts w:ascii="Times New Roman" w:hAnsi="Times New Roman"/>
          <w:bCs/>
          <w:sz w:val="28"/>
          <w:szCs w:val="28"/>
        </w:rPr>
        <w:t xml:space="preserve"> необходимо</w:t>
      </w:r>
      <w:r w:rsidRPr="00AF37A7">
        <w:rPr>
          <w:rFonts w:ascii="Times New Roman" w:hAnsi="Times New Roman"/>
          <w:bCs/>
          <w:sz w:val="28"/>
          <w:szCs w:val="28"/>
        </w:rPr>
        <w:t xml:space="preserve"> производить ежедневную уборку мусора и материалов на ремонтируемом участке. Место складирования мусора и материалов необходимо согласовать с заказчиком. По окончанию работ необходимо </w:t>
      </w:r>
      <w:r w:rsidR="00D63E6E" w:rsidRPr="00AF37A7">
        <w:rPr>
          <w:rFonts w:ascii="Times New Roman" w:hAnsi="Times New Roman"/>
          <w:bCs/>
          <w:sz w:val="28"/>
          <w:szCs w:val="28"/>
        </w:rPr>
        <w:t>демонтировать все вспомогательные сооружения, убрать мусор</w:t>
      </w:r>
      <w:r w:rsidRPr="00AF37A7">
        <w:rPr>
          <w:rFonts w:ascii="Times New Roman" w:hAnsi="Times New Roman"/>
          <w:bCs/>
          <w:sz w:val="28"/>
          <w:szCs w:val="28"/>
        </w:rPr>
        <w:t xml:space="preserve"> с площадки с дальнейшим вывозом и передачей</w:t>
      </w:r>
      <w:r w:rsidR="00BF5B16" w:rsidRPr="00AF37A7">
        <w:rPr>
          <w:rFonts w:ascii="Times New Roman" w:hAnsi="Times New Roman"/>
          <w:bCs/>
          <w:sz w:val="28"/>
          <w:szCs w:val="28"/>
        </w:rPr>
        <w:t xml:space="preserve"> для утилизации отходов, согласованные с соответствующими органами</w:t>
      </w:r>
      <w:r w:rsidR="00ED2E6D" w:rsidRPr="00AF37A7">
        <w:rPr>
          <w:rFonts w:ascii="Times New Roman" w:hAnsi="Times New Roman"/>
          <w:bCs/>
          <w:sz w:val="28"/>
          <w:szCs w:val="28"/>
        </w:rPr>
        <w:t>.</w:t>
      </w:r>
      <w:r w:rsidR="00CE0514" w:rsidRPr="00AF37A7">
        <w:rPr>
          <w:rFonts w:ascii="Times New Roman" w:hAnsi="Times New Roman"/>
          <w:bCs/>
          <w:sz w:val="28"/>
          <w:szCs w:val="28"/>
        </w:rPr>
        <w:t xml:space="preserve"> </w:t>
      </w:r>
    </w:p>
    <w:p w:rsidR="00AF37A7" w:rsidRPr="00AF37A7" w:rsidRDefault="00AF37A7" w:rsidP="00AF37A7">
      <w:pPr>
        <w:spacing w:after="0" w:line="240" w:lineRule="auto"/>
        <w:jc w:val="both"/>
        <w:rPr>
          <w:rFonts w:ascii="Times New Roman" w:hAnsi="Times New Roman"/>
          <w:b/>
          <w:bCs/>
          <w:sz w:val="28"/>
          <w:szCs w:val="28"/>
        </w:rPr>
      </w:pPr>
    </w:p>
    <w:p w:rsidR="006F4417" w:rsidRDefault="006F4417" w:rsidP="00561017">
      <w:pPr>
        <w:pStyle w:val="a3"/>
        <w:numPr>
          <w:ilvl w:val="0"/>
          <w:numId w:val="15"/>
        </w:numPr>
        <w:spacing w:after="0" w:line="240" w:lineRule="auto"/>
        <w:ind w:left="284" w:hanging="284"/>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7C5831" w:rsidRPr="0056354B" w:rsidRDefault="007C5831" w:rsidP="007C5831">
      <w:pPr>
        <w:pStyle w:val="a3"/>
        <w:widowControl w:val="0"/>
        <w:numPr>
          <w:ilvl w:val="0"/>
          <w:numId w:val="22"/>
        </w:numPr>
        <w:autoSpaceDE w:val="0"/>
        <w:autoSpaceDN w:val="0"/>
        <w:adjustRightInd w:val="0"/>
        <w:spacing w:after="0" w:line="240" w:lineRule="auto"/>
        <w:ind w:left="284" w:firstLine="142"/>
        <w:jc w:val="both"/>
        <w:rPr>
          <w:rFonts w:ascii="Times New Roman" w:hAnsi="Times New Roman"/>
          <w:bCs/>
          <w:sz w:val="28"/>
          <w:szCs w:val="28"/>
        </w:rPr>
      </w:pPr>
      <w:r w:rsidRPr="0056354B">
        <w:rPr>
          <w:rFonts w:ascii="Times New Roman" w:hAnsi="Times New Roman"/>
          <w:bCs/>
          <w:sz w:val="28"/>
          <w:szCs w:val="28"/>
        </w:rPr>
        <w:t>Работы выполняются иждивением подрядчика – его силами, средствами, а также использованием его материалов.</w:t>
      </w:r>
    </w:p>
    <w:p w:rsidR="007C5831" w:rsidRPr="0056354B" w:rsidRDefault="007C5831" w:rsidP="007C5831">
      <w:pPr>
        <w:pStyle w:val="a3"/>
        <w:widowControl w:val="0"/>
        <w:numPr>
          <w:ilvl w:val="0"/>
          <w:numId w:val="22"/>
        </w:numPr>
        <w:autoSpaceDE w:val="0"/>
        <w:autoSpaceDN w:val="0"/>
        <w:adjustRightInd w:val="0"/>
        <w:spacing w:after="0" w:line="240" w:lineRule="auto"/>
        <w:ind w:left="284" w:firstLine="142"/>
        <w:jc w:val="both"/>
        <w:rPr>
          <w:rFonts w:ascii="Times New Roman" w:hAnsi="Times New Roman"/>
          <w:bCs/>
          <w:sz w:val="28"/>
          <w:szCs w:val="28"/>
        </w:rPr>
      </w:pPr>
      <w:r w:rsidRPr="0056354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2952FF" w:rsidRPr="0056354B" w:rsidRDefault="007C5831" w:rsidP="007C5831">
      <w:pPr>
        <w:pStyle w:val="a3"/>
        <w:widowControl w:val="0"/>
        <w:numPr>
          <w:ilvl w:val="0"/>
          <w:numId w:val="22"/>
        </w:numPr>
        <w:autoSpaceDE w:val="0"/>
        <w:autoSpaceDN w:val="0"/>
        <w:adjustRightInd w:val="0"/>
        <w:spacing w:after="0" w:line="240" w:lineRule="auto"/>
        <w:ind w:left="284" w:firstLine="142"/>
        <w:jc w:val="both"/>
      </w:pPr>
      <w:r w:rsidRPr="0056354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7C5831" w:rsidRDefault="007C5831" w:rsidP="007C5831">
      <w:pPr>
        <w:widowControl w:val="0"/>
        <w:autoSpaceDE w:val="0"/>
        <w:autoSpaceDN w:val="0"/>
        <w:adjustRightInd w:val="0"/>
        <w:spacing w:after="0" w:line="240" w:lineRule="auto"/>
        <w:ind w:left="66"/>
      </w:pPr>
    </w:p>
    <w:p w:rsidR="00F16172" w:rsidRDefault="00F16172" w:rsidP="00561017">
      <w:pPr>
        <w:pStyle w:val="a3"/>
        <w:numPr>
          <w:ilvl w:val="0"/>
          <w:numId w:val="15"/>
        </w:numPr>
        <w:spacing w:after="0" w:line="240" w:lineRule="auto"/>
        <w:ind w:left="0" w:firstLine="284"/>
        <w:jc w:val="both"/>
        <w:rPr>
          <w:rFonts w:ascii="Times New Roman" w:hAnsi="Times New Roman"/>
          <w:b/>
          <w:bCs/>
          <w:sz w:val="28"/>
          <w:szCs w:val="28"/>
        </w:rPr>
      </w:pPr>
      <w:r>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F16172" w:rsidRPr="00D345F6" w:rsidRDefault="00D345F6" w:rsidP="00D345F6">
      <w:pPr>
        <w:pStyle w:val="a3"/>
        <w:numPr>
          <w:ilvl w:val="0"/>
          <w:numId w:val="23"/>
        </w:numPr>
        <w:spacing w:after="0" w:line="240" w:lineRule="auto"/>
        <w:ind w:left="284" w:firstLine="283"/>
        <w:jc w:val="both"/>
        <w:rPr>
          <w:rFonts w:ascii="Times New Roman" w:hAnsi="Times New Roman"/>
          <w:bCs/>
          <w:sz w:val="28"/>
          <w:szCs w:val="28"/>
        </w:rPr>
      </w:pPr>
      <w:r>
        <w:rPr>
          <w:rFonts w:ascii="Times New Roman" w:hAnsi="Times New Roman"/>
          <w:bCs/>
          <w:sz w:val="28"/>
          <w:szCs w:val="28"/>
        </w:rPr>
        <w:t xml:space="preserve"> </w:t>
      </w:r>
      <w:r w:rsidR="00F16172" w:rsidRPr="00D345F6">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16172" w:rsidRPr="00D345F6" w:rsidRDefault="00F16172" w:rsidP="00D345F6">
      <w:pPr>
        <w:pStyle w:val="a3"/>
        <w:numPr>
          <w:ilvl w:val="0"/>
          <w:numId w:val="23"/>
        </w:numPr>
        <w:spacing w:after="0" w:line="240" w:lineRule="auto"/>
        <w:ind w:left="284" w:firstLine="283"/>
        <w:jc w:val="both"/>
        <w:rPr>
          <w:rFonts w:ascii="Times New Roman" w:hAnsi="Times New Roman"/>
          <w:bCs/>
          <w:sz w:val="28"/>
          <w:szCs w:val="28"/>
        </w:rPr>
      </w:pPr>
      <w:r w:rsidRPr="00D345F6">
        <w:rPr>
          <w:rFonts w:ascii="Times New Roman" w:hAnsi="Times New Roman"/>
          <w:bCs/>
          <w:sz w:val="28"/>
          <w:szCs w:val="28"/>
        </w:rPr>
        <w:t xml:space="preserve"> 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F16172" w:rsidRPr="00D345F6" w:rsidRDefault="00D345F6" w:rsidP="00D345F6">
      <w:pPr>
        <w:pStyle w:val="a3"/>
        <w:numPr>
          <w:ilvl w:val="0"/>
          <w:numId w:val="23"/>
        </w:numPr>
        <w:spacing w:after="0" w:line="240" w:lineRule="auto"/>
        <w:ind w:left="284" w:firstLine="283"/>
        <w:jc w:val="both"/>
        <w:rPr>
          <w:rFonts w:ascii="Times New Roman" w:hAnsi="Times New Roman"/>
          <w:bCs/>
          <w:sz w:val="28"/>
          <w:szCs w:val="28"/>
        </w:rPr>
      </w:pPr>
      <w:r>
        <w:rPr>
          <w:rFonts w:ascii="Times New Roman" w:hAnsi="Times New Roman"/>
          <w:bCs/>
          <w:sz w:val="28"/>
          <w:szCs w:val="28"/>
        </w:rPr>
        <w:t xml:space="preserve"> </w:t>
      </w:r>
      <w:r w:rsidR="00BD6450" w:rsidRPr="00D345F6">
        <w:rPr>
          <w:rFonts w:ascii="Times New Roman" w:hAnsi="Times New Roman"/>
          <w:bCs/>
          <w:sz w:val="28"/>
          <w:szCs w:val="28"/>
        </w:rPr>
        <w:t xml:space="preserve">Для </w:t>
      </w:r>
      <w:r w:rsidR="00F16172" w:rsidRPr="00D345F6">
        <w:rPr>
          <w:rFonts w:ascii="Times New Roman" w:hAnsi="Times New Roman"/>
          <w:bCs/>
          <w:sz w:val="28"/>
          <w:szCs w:val="28"/>
        </w:rPr>
        <w:t>предотвращени</w:t>
      </w:r>
      <w:r w:rsidR="00BD6450" w:rsidRPr="00D345F6">
        <w:rPr>
          <w:rFonts w:ascii="Times New Roman" w:hAnsi="Times New Roman"/>
          <w:bCs/>
          <w:sz w:val="28"/>
          <w:szCs w:val="28"/>
        </w:rPr>
        <w:t>я</w:t>
      </w:r>
      <w:r w:rsidR="00F16172" w:rsidRPr="00D345F6">
        <w:rPr>
          <w:rFonts w:ascii="Times New Roman" w:hAnsi="Times New Roman"/>
          <w:bCs/>
          <w:sz w:val="28"/>
          <w:szCs w:val="28"/>
        </w:rPr>
        <w:t xml:space="preserve"> аварийных ситуаций</w:t>
      </w:r>
      <w:r w:rsidR="00BD6450" w:rsidRPr="00D345F6">
        <w:rPr>
          <w:rFonts w:ascii="Times New Roman" w:hAnsi="Times New Roman"/>
          <w:bCs/>
          <w:sz w:val="28"/>
          <w:szCs w:val="28"/>
        </w:rPr>
        <w:t>,</w:t>
      </w:r>
      <w:r w:rsidR="00F16172" w:rsidRPr="00D345F6">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D345F6" w:rsidRDefault="00BD6450" w:rsidP="00D345F6">
      <w:pPr>
        <w:pStyle w:val="a3"/>
        <w:numPr>
          <w:ilvl w:val="0"/>
          <w:numId w:val="23"/>
        </w:numPr>
        <w:spacing w:after="0" w:line="240" w:lineRule="auto"/>
        <w:ind w:left="284" w:firstLine="283"/>
        <w:jc w:val="both"/>
        <w:rPr>
          <w:rFonts w:ascii="Times New Roman" w:hAnsi="Times New Roman"/>
          <w:bCs/>
          <w:sz w:val="28"/>
          <w:szCs w:val="28"/>
        </w:rPr>
      </w:pPr>
      <w:r w:rsidRPr="00D345F6">
        <w:rPr>
          <w:rFonts w:ascii="Times New Roman" w:hAnsi="Times New Roman"/>
          <w:bCs/>
          <w:sz w:val="28"/>
          <w:szCs w:val="28"/>
        </w:rPr>
        <w:t xml:space="preserve"> 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D345F6" w:rsidRDefault="00E97A19" w:rsidP="00D345F6">
      <w:pPr>
        <w:pStyle w:val="a3"/>
        <w:numPr>
          <w:ilvl w:val="0"/>
          <w:numId w:val="23"/>
        </w:numPr>
        <w:spacing w:after="0" w:line="240" w:lineRule="auto"/>
        <w:ind w:left="284" w:firstLine="283"/>
        <w:jc w:val="both"/>
        <w:rPr>
          <w:rFonts w:ascii="Times New Roman" w:hAnsi="Times New Roman"/>
          <w:bCs/>
          <w:sz w:val="28"/>
          <w:szCs w:val="28"/>
        </w:rPr>
      </w:pPr>
      <w:r w:rsidRPr="00D345F6">
        <w:rPr>
          <w:rFonts w:ascii="Times New Roman" w:hAnsi="Times New Roman"/>
          <w:bCs/>
          <w:sz w:val="28"/>
          <w:szCs w:val="28"/>
        </w:rPr>
        <w:t xml:space="preserve"> </w:t>
      </w:r>
      <w:r w:rsidR="00572B00" w:rsidRPr="00D345F6">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Pr="00D345F6">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Pr="00BD6450" w:rsidRDefault="00BD6450" w:rsidP="00D91ECF">
      <w:pPr>
        <w:pStyle w:val="a3"/>
        <w:numPr>
          <w:ilvl w:val="0"/>
          <w:numId w:val="15"/>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3423B3" w:rsidRDefault="003423B3" w:rsidP="003423B3">
      <w:pPr>
        <w:pStyle w:val="a3"/>
        <w:numPr>
          <w:ilvl w:val="0"/>
          <w:numId w:val="24"/>
        </w:numPr>
        <w:spacing w:after="0" w:line="240" w:lineRule="auto"/>
        <w:ind w:left="284" w:firstLine="283"/>
        <w:jc w:val="both"/>
        <w:rPr>
          <w:rFonts w:ascii="Times New Roman" w:hAnsi="Times New Roman"/>
          <w:bCs/>
          <w:sz w:val="28"/>
          <w:szCs w:val="28"/>
        </w:rPr>
      </w:pPr>
      <w:r w:rsidRPr="003423B3">
        <w:rPr>
          <w:rFonts w:ascii="Times New Roman" w:hAnsi="Times New Roman"/>
          <w:bCs/>
          <w:sz w:val="28"/>
          <w:szCs w:val="28"/>
        </w:rPr>
        <w:t xml:space="preserve"> </w:t>
      </w:r>
      <w:r w:rsidR="00BD6450" w:rsidRPr="003423B3">
        <w:rPr>
          <w:rFonts w:ascii="Times New Roman" w:hAnsi="Times New Roman"/>
          <w:bCs/>
          <w:sz w:val="28"/>
          <w:szCs w:val="28"/>
        </w:rPr>
        <w:t>Качество выполняемых Подрядчиком работ должно удовлетворять требованиям</w:t>
      </w:r>
      <w:r w:rsidR="0035677A" w:rsidRPr="003423B3">
        <w:rPr>
          <w:rFonts w:ascii="Times New Roman" w:hAnsi="Times New Roman"/>
          <w:bCs/>
          <w:sz w:val="28"/>
          <w:szCs w:val="28"/>
        </w:rPr>
        <w:t xml:space="preserve"> </w:t>
      </w:r>
      <w:r w:rsidR="00BD6450" w:rsidRPr="003423B3">
        <w:rPr>
          <w:rFonts w:ascii="Times New Roman" w:hAnsi="Times New Roman"/>
          <w:bCs/>
          <w:sz w:val="28"/>
          <w:szCs w:val="28"/>
        </w:rPr>
        <w:t>действующих ГОСТов, ТУ, СНиПов, ПУЭ, технической документации и других нормативных документов</w:t>
      </w:r>
      <w:r w:rsidR="0035677A" w:rsidRPr="003423B3">
        <w:rPr>
          <w:rFonts w:ascii="Times New Roman" w:hAnsi="Times New Roman"/>
          <w:bCs/>
          <w:sz w:val="28"/>
          <w:szCs w:val="28"/>
        </w:rPr>
        <w:t xml:space="preserve"> и стандартов</w:t>
      </w:r>
      <w:r w:rsidR="00BD6450" w:rsidRPr="003423B3">
        <w:rPr>
          <w:rFonts w:ascii="Times New Roman" w:hAnsi="Times New Roman"/>
          <w:bCs/>
          <w:sz w:val="28"/>
          <w:szCs w:val="28"/>
        </w:rPr>
        <w:t xml:space="preserve">. </w:t>
      </w:r>
    </w:p>
    <w:p w:rsidR="00307EBB" w:rsidRDefault="00307EBB" w:rsidP="003423B3">
      <w:pPr>
        <w:pStyle w:val="a3"/>
        <w:numPr>
          <w:ilvl w:val="0"/>
          <w:numId w:val="24"/>
        </w:numPr>
        <w:spacing w:after="0" w:line="240" w:lineRule="auto"/>
        <w:ind w:left="284" w:firstLine="283"/>
        <w:jc w:val="both"/>
        <w:rPr>
          <w:rFonts w:ascii="Times New Roman" w:hAnsi="Times New Roman"/>
          <w:bCs/>
          <w:sz w:val="28"/>
          <w:szCs w:val="28"/>
        </w:rPr>
      </w:pPr>
      <w:r w:rsidRPr="003423B3">
        <w:rPr>
          <w:rFonts w:ascii="Times New Roman" w:hAnsi="Times New Roman"/>
          <w:bCs/>
          <w:sz w:val="28"/>
          <w:szCs w:val="28"/>
        </w:rPr>
        <w:t xml:space="preserve"> В состав результата Работ по проекту должны быть</w:t>
      </w:r>
      <w:r w:rsidR="002048D0" w:rsidRPr="003423B3">
        <w:rPr>
          <w:rFonts w:ascii="Times New Roman" w:hAnsi="Times New Roman"/>
          <w:bCs/>
          <w:sz w:val="28"/>
          <w:szCs w:val="28"/>
        </w:rPr>
        <w:t xml:space="preserve"> включе</w:t>
      </w:r>
      <w:r w:rsidRPr="003423B3">
        <w:rPr>
          <w:rFonts w:ascii="Times New Roman" w:hAnsi="Times New Roman"/>
          <w:bCs/>
          <w:sz w:val="28"/>
          <w:szCs w:val="28"/>
        </w:rPr>
        <w:t>ны все лицензии и разрешения, необходимые для использования Заказчиком результата Работ</w:t>
      </w:r>
      <w:r w:rsidR="003423B3">
        <w:rPr>
          <w:rFonts w:ascii="Times New Roman" w:hAnsi="Times New Roman"/>
          <w:bCs/>
          <w:sz w:val="28"/>
          <w:szCs w:val="28"/>
        </w:rPr>
        <w:t>.</w:t>
      </w:r>
    </w:p>
    <w:p w:rsidR="003423B3" w:rsidRDefault="00972DD7" w:rsidP="00972DD7">
      <w:pPr>
        <w:spacing w:after="0" w:line="240" w:lineRule="auto"/>
        <w:ind w:left="284" w:firstLine="283"/>
        <w:jc w:val="both"/>
        <w:rPr>
          <w:rFonts w:ascii="Times New Roman" w:hAnsi="Times New Roman"/>
          <w:bCs/>
          <w:sz w:val="28"/>
          <w:szCs w:val="28"/>
        </w:rPr>
      </w:pPr>
      <w:r w:rsidRPr="0056354B">
        <w:rPr>
          <w:rFonts w:ascii="Times New Roman" w:hAnsi="Times New Roman"/>
          <w:bCs/>
          <w:sz w:val="28"/>
          <w:szCs w:val="28"/>
        </w:rPr>
        <w:t>-</w:t>
      </w:r>
      <w:r w:rsidRPr="0056354B">
        <w:rPr>
          <w:rFonts w:ascii="Times New Roman" w:hAnsi="Times New Roman"/>
          <w:bCs/>
          <w:sz w:val="28"/>
          <w:szCs w:val="28"/>
        </w:rPr>
        <w:tab/>
        <w:t>Для проверки соответствия качества выполненных Подрядчиком Работ, Заказчик вправе привлекать независимых экспертов.</w:t>
      </w:r>
    </w:p>
    <w:p w:rsidR="00972DD7" w:rsidRPr="003423B3" w:rsidRDefault="00972DD7" w:rsidP="003423B3">
      <w:pPr>
        <w:spacing w:after="0" w:line="240" w:lineRule="auto"/>
        <w:ind w:left="207"/>
        <w:jc w:val="both"/>
        <w:rPr>
          <w:rFonts w:ascii="Times New Roman" w:hAnsi="Times New Roman"/>
          <w:bCs/>
          <w:sz w:val="28"/>
          <w:szCs w:val="28"/>
        </w:rPr>
      </w:pPr>
    </w:p>
    <w:p w:rsidR="00BD6450" w:rsidRPr="00972DD7" w:rsidRDefault="00BD6450" w:rsidP="00972DD7">
      <w:pPr>
        <w:pStyle w:val="a3"/>
        <w:numPr>
          <w:ilvl w:val="0"/>
          <w:numId w:val="15"/>
        </w:numPr>
        <w:tabs>
          <w:tab w:val="left" w:pos="993"/>
        </w:tabs>
        <w:spacing w:after="0" w:line="240" w:lineRule="auto"/>
        <w:jc w:val="both"/>
        <w:rPr>
          <w:rFonts w:ascii="Times New Roman" w:hAnsi="Times New Roman"/>
          <w:b/>
          <w:bCs/>
          <w:sz w:val="28"/>
          <w:szCs w:val="28"/>
        </w:rPr>
      </w:pPr>
      <w:r w:rsidRPr="00972DD7">
        <w:rPr>
          <w:rFonts w:ascii="Times New Roman" w:hAnsi="Times New Roman"/>
          <w:b/>
          <w:bCs/>
          <w:sz w:val="28"/>
          <w:szCs w:val="28"/>
        </w:rPr>
        <w:t xml:space="preserve">Требования по объему гарантий качества работ: </w:t>
      </w:r>
    </w:p>
    <w:p w:rsidR="00972DD7" w:rsidRPr="0056354B" w:rsidRDefault="00972DD7" w:rsidP="00972DD7">
      <w:pPr>
        <w:pStyle w:val="a3"/>
        <w:numPr>
          <w:ilvl w:val="0"/>
          <w:numId w:val="27"/>
        </w:numPr>
        <w:tabs>
          <w:tab w:val="left" w:pos="-3544"/>
        </w:tabs>
        <w:spacing w:after="0" w:line="240" w:lineRule="auto"/>
        <w:ind w:left="284" w:firstLine="283"/>
        <w:jc w:val="both"/>
        <w:rPr>
          <w:rFonts w:ascii="Times New Roman" w:hAnsi="Times New Roman"/>
          <w:bCs/>
          <w:sz w:val="28"/>
          <w:szCs w:val="28"/>
        </w:rPr>
      </w:pPr>
      <w:r w:rsidRPr="0056354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972DD7" w:rsidRPr="0056354B" w:rsidRDefault="00972DD7" w:rsidP="00972DD7">
      <w:pPr>
        <w:pStyle w:val="a3"/>
        <w:numPr>
          <w:ilvl w:val="0"/>
          <w:numId w:val="27"/>
        </w:numPr>
        <w:tabs>
          <w:tab w:val="left" w:pos="-3544"/>
        </w:tabs>
        <w:spacing w:after="0" w:line="240" w:lineRule="auto"/>
        <w:ind w:left="284" w:firstLine="283"/>
        <w:jc w:val="both"/>
        <w:rPr>
          <w:rFonts w:ascii="Times New Roman" w:hAnsi="Times New Roman"/>
          <w:bCs/>
          <w:sz w:val="28"/>
          <w:szCs w:val="28"/>
        </w:rPr>
      </w:pPr>
      <w:r w:rsidRPr="0056354B">
        <w:rPr>
          <w:rFonts w:ascii="Times New Roman" w:hAnsi="Times New Roman"/>
          <w:bCs/>
          <w:sz w:val="28"/>
          <w:szCs w:val="28"/>
        </w:rPr>
        <w:t>Гарантийный срок составляет не менее 1-го года со дня подписания Заказчиком акта сдачи-приемки выполненных работ.</w:t>
      </w:r>
    </w:p>
    <w:p w:rsidR="00972DD7" w:rsidRPr="0056354B" w:rsidRDefault="00972DD7" w:rsidP="00972DD7">
      <w:pPr>
        <w:pStyle w:val="a3"/>
        <w:numPr>
          <w:ilvl w:val="0"/>
          <w:numId w:val="27"/>
        </w:numPr>
        <w:tabs>
          <w:tab w:val="left" w:pos="-3544"/>
        </w:tabs>
        <w:spacing w:after="0" w:line="240" w:lineRule="auto"/>
        <w:ind w:left="284" w:firstLine="283"/>
        <w:jc w:val="both"/>
        <w:rPr>
          <w:rFonts w:ascii="Times New Roman" w:hAnsi="Times New Roman"/>
          <w:bCs/>
          <w:sz w:val="28"/>
          <w:szCs w:val="28"/>
        </w:rPr>
      </w:pPr>
      <w:r w:rsidRPr="0056354B">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972DD7" w:rsidRPr="0056354B" w:rsidRDefault="00972DD7" w:rsidP="00972DD7">
      <w:pPr>
        <w:pStyle w:val="a3"/>
        <w:numPr>
          <w:ilvl w:val="0"/>
          <w:numId w:val="27"/>
        </w:numPr>
        <w:tabs>
          <w:tab w:val="left" w:pos="-3544"/>
        </w:tabs>
        <w:spacing w:after="0" w:line="240" w:lineRule="auto"/>
        <w:ind w:left="284" w:firstLine="283"/>
        <w:jc w:val="both"/>
        <w:rPr>
          <w:rFonts w:ascii="Times New Roman" w:hAnsi="Times New Roman"/>
          <w:bCs/>
          <w:sz w:val="28"/>
          <w:szCs w:val="28"/>
        </w:rPr>
      </w:pPr>
      <w:r w:rsidRPr="0056354B">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D531AF" w:rsidRDefault="00D531AF" w:rsidP="00972DD7">
      <w:pPr>
        <w:tabs>
          <w:tab w:val="left" w:pos="993"/>
        </w:tabs>
        <w:spacing w:after="0" w:line="240" w:lineRule="auto"/>
        <w:ind w:left="284" w:firstLine="283"/>
        <w:jc w:val="both"/>
        <w:rPr>
          <w:rFonts w:ascii="Times New Roman" w:hAnsi="Times New Roman"/>
          <w:bCs/>
          <w:sz w:val="28"/>
          <w:szCs w:val="28"/>
        </w:rPr>
      </w:pPr>
    </w:p>
    <w:p w:rsidR="00F16172" w:rsidRPr="00F16172" w:rsidRDefault="00F16172" w:rsidP="00972DD7">
      <w:pPr>
        <w:pStyle w:val="a3"/>
        <w:widowControl w:val="0"/>
        <w:autoSpaceDE w:val="0"/>
        <w:autoSpaceDN w:val="0"/>
        <w:adjustRightInd w:val="0"/>
        <w:spacing w:after="0" w:line="240" w:lineRule="auto"/>
        <w:ind w:left="284" w:firstLine="283"/>
      </w:pPr>
    </w:p>
    <w:p w:rsidR="00EC52FD" w:rsidRPr="00662AEA" w:rsidRDefault="00F16172" w:rsidP="00D91ECF">
      <w:pPr>
        <w:pStyle w:val="a3"/>
        <w:widowControl w:val="0"/>
        <w:numPr>
          <w:ilvl w:val="0"/>
          <w:numId w:val="15"/>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6"/>
        </w:rPr>
        <w:t xml:space="preserve">  </w:t>
      </w:r>
      <w:r w:rsidR="00EC52FD" w:rsidRPr="00662AEA">
        <w:rPr>
          <w:rFonts w:ascii="Times New Roman" w:hAnsi="Times New Roman"/>
          <w:b/>
          <w:sz w:val="28"/>
          <w:szCs w:val="26"/>
        </w:rPr>
        <w:t xml:space="preserve">Требования к выполнению работ </w:t>
      </w:r>
      <w:r w:rsidR="00D50AA0" w:rsidRPr="00662AEA">
        <w:rPr>
          <w:rFonts w:ascii="Times New Roman" w:hAnsi="Times New Roman"/>
          <w:b/>
          <w:sz w:val="28"/>
          <w:szCs w:val="26"/>
        </w:rPr>
        <w:t xml:space="preserve">по </w:t>
      </w:r>
      <w:r w:rsidR="00897E33">
        <w:rPr>
          <w:rFonts w:ascii="Times New Roman" w:hAnsi="Times New Roman"/>
          <w:b/>
          <w:sz w:val="28"/>
          <w:szCs w:val="26"/>
        </w:rPr>
        <w:t xml:space="preserve">ремонту </w:t>
      </w:r>
      <w:r w:rsidR="004C0C69">
        <w:rPr>
          <w:rFonts w:ascii="Times New Roman" w:hAnsi="Times New Roman"/>
          <w:b/>
          <w:sz w:val="28"/>
          <w:szCs w:val="26"/>
        </w:rPr>
        <w:t>зданий</w:t>
      </w:r>
      <w:r w:rsidR="00897E33">
        <w:rPr>
          <w:rFonts w:ascii="Times New Roman" w:hAnsi="Times New Roman"/>
          <w:b/>
          <w:sz w:val="28"/>
          <w:szCs w:val="26"/>
        </w:rPr>
        <w:t xml:space="preserve"> </w:t>
      </w:r>
      <w:r w:rsidR="005A2000" w:rsidRPr="00662AEA">
        <w:rPr>
          <w:rFonts w:ascii="Times New Roman" w:hAnsi="Times New Roman"/>
          <w:b/>
          <w:sz w:val="28"/>
          <w:szCs w:val="26"/>
        </w:rPr>
        <w:t>установлены следующими нормативными правилами</w:t>
      </w:r>
      <w:r w:rsidR="00EC52FD" w:rsidRPr="00662AEA">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7386C" w:rsidRDefault="0017386C" w:rsidP="002C1BEE">
      <w:pPr>
        <w:spacing w:after="0" w:line="240" w:lineRule="auto"/>
        <w:ind w:firstLine="227"/>
        <w:rPr>
          <w:rFonts w:ascii="Times New Roman" w:hAnsi="Times New Roman"/>
          <w:sz w:val="28"/>
          <w:szCs w:val="28"/>
        </w:rPr>
      </w:pPr>
      <w:r w:rsidRPr="0017386C">
        <w:rPr>
          <w:rFonts w:ascii="Times New Roman" w:hAnsi="Times New Roman"/>
          <w:sz w:val="28"/>
          <w:szCs w:val="28"/>
        </w:rPr>
        <w:t>ГОСТ 8736–93 Песок для строительных работ. Технические условия</w:t>
      </w:r>
    </w:p>
    <w:p w:rsidR="0017386C" w:rsidRPr="0017386C" w:rsidRDefault="0017386C" w:rsidP="0017386C">
      <w:pPr>
        <w:spacing w:after="0" w:line="240" w:lineRule="auto"/>
        <w:ind w:firstLine="227"/>
        <w:rPr>
          <w:rFonts w:ascii="Times New Roman" w:hAnsi="Times New Roman"/>
          <w:sz w:val="28"/>
          <w:szCs w:val="28"/>
        </w:rPr>
      </w:pPr>
      <w:r w:rsidRPr="0017386C">
        <w:rPr>
          <w:rFonts w:ascii="Times New Roman" w:hAnsi="Times New Roman"/>
          <w:sz w:val="28"/>
          <w:szCs w:val="28"/>
        </w:rPr>
        <w:t>ГОСТ 8267–93 Щебень и гравий из плотных горных пород для строительных</w:t>
      </w:r>
    </w:p>
    <w:p w:rsidR="0017386C" w:rsidRDefault="0017386C" w:rsidP="0017386C">
      <w:pPr>
        <w:spacing w:after="0" w:line="240" w:lineRule="auto"/>
        <w:ind w:firstLine="227"/>
        <w:rPr>
          <w:rFonts w:ascii="Times New Roman" w:hAnsi="Times New Roman"/>
          <w:sz w:val="28"/>
          <w:szCs w:val="28"/>
        </w:rPr>
      </w:pPr>
      <w:r w:rsidRPr="0017386C">
        <w:rPr>
          <w:rFonts w:ascii="Times New Roman" w:hAnsi="Times New Roman"/>
          <w:sz w:val="28"/>
          <w:szCs w:val="28"/>
        </w:rPr>
        <w:t>работ. Технические условия</w:t>
      </w:r>
    </w:p>
    <w:p w:rsidR="002C1BEE" w:rsidRDefault="002C1BEE" w:rsidP="002C1BEE">
      <w:pPr>
        <w:spacing w:after="0" w:line="240" w:lineRule="auto"/>
        <w:ind w:firstLine="227"/>
        <w:rPr>
          <w:rFonts w:ascii="Times New Roman" w:hAnsi="Times New Roman"/>
          <w:sz w:val="28"/>
          <w:szCs w:val="28"/>
        </w:rPr>
      </w:pPr>
      <w:r w:rsidRPr="002C1BEE">
        <w:rPr>
          <w:rFonts w:ascii="Times New Roman" w:hAnsi="Times New Roman"/>
          <w:sz w:val="28"/>
          <w:szCs w:val="28"/>
        </w:rPr>
        <w:t>СНиП 2.02.01-83</w:t>
      </w:r>
      <w:r w:rsidR="0017386C">
        <w:rPr>
          <w:rFonts w:ascii="Times New Roman" w:hAnsi="Times New Roman"/>
          <w:sz w:val="28"/>
          <w:szCs w:val="28"/>
        </w:rPr>
        <w:t>* Основания зданий и сооружений</w:t>
      </w:r>
    </w:p>
    <w:p w:rsidR="002C1BEE" w:rsidRDefault="00782EF1" w:rsidP="002C1BEE">
      <w:pPr>
        <w:spacing w:after="0" w:line="240" w:lineRule="auto"/>
        <w:ind w:firstLine="227"/>
        <w:rPr>
          <w:rFonts w:ascii="Times New Roman" w:hAnsi="Times New Roman"/>
          <w:sz w:val="28"/>
          <w:szCs w:val="28"/>
        </w:rPr>
      </w:pPr>
      <w:r>
        <w:rPr>
          <w:rFonts w:ascii="Times New Roman" w:hAnsi="Times New Roman"/>
          <w:sz w:val="28"/>
          <w:szCs w:val="28"/>
        </w:rPr>
        <w:t xml:space="preserve">СНиП 2.08.02-89 «Общественные здания и сооружения» </w:t>
      </w:r>
    </w:p>
    <w:p w:rsidR="00782EF1" w:rsidRPr="002C1BEE" w:rsidRDefault="00782EF1" w:rsidP="002C1BEE">
      <w:pPr>
        <w:spacing w:after="0" w:line="240" w:lineRule="auto"/>
        <w:ind w:firstLine="227"/>
        <w:rPr>
          <w:rFonts w:ascii="Times New Roman" w:hAnsi="Times New Roman"/>
          <w:sz w:val="28"/>
          <w:szCs w:val="28"/>
        </w:rPr>
      </w:pPr>
      <w:r>
        <w:rPr>
          <w:rFonts w:ascii="Times New Roman" w:hAnsi="Times New Roman"/>
          <w:sz w:val="28"/>
          <w:szCs w:val="28"/>
        </w:rPr>
        <w:t>СНиП 3.04.01.87 «Изоляционные и отделочные покрытия»</w:t>
      </w:r>
    </w:p>
    <w:p w:rsidR="002C1BEE" w:rsidRPr="002C1BEE" w:rsidRDefault="002C1BEE" w:rsidP="002C1BEE">
      <w:pPr>
        <w:spacing w:after="0" w:line="240" w:lineRule="auto"/>
        <w:ind w:firstLine="227"/>
        <w:rPr>
          <w:rFonts w:ascii="Times New Roman" w:hAnsi="Times New Roman"/>
          <w:sz w:val="28"/>
          <w:szCs w:val="28"/>
        </w:rPr>
      </w:pPr>
      <w:r w:rsidRPr="002C1BEE">
        <w:rPr>
          <w:rFonts w:ascii="Times New Roman" w:hAnsi="Times New Roman"/>
          <w:sz w:val="28"/>
          <w:szCs w:val="28"/>
        </w:rPr>
        <w:t>СНиП 12-01-2004 Организация строительства»</w:t>
      </w:r>
    </w:p>
    <w:p w:rsidR="002C1BEE" w:rsidRPr="002C1BEE" w:rsidRDefault="002C1BEE" w:rsidP="002C1BEE">
      <w:pPr>
        <w:spacing w:after="0" w:line="240" w:lineRule="auto"/>
        <w:ind w:firstLine="227"/>
        <w:rPr>
          <w:rFonts w:ascii="Times New Roman" w:hAnsi="Times New Roman"/>
          <w:sz w:val="28"/>
          <w:szCs w:val="28"/>
        </w:rPr>
      </w:pPr>
      <w:r w:rsidRPr="002C1BEE">
        <w:rPr>
          <w:rFonts w:ascii="Times New Roman" w:hAnsi="Times New Roman"/>
          <w:sz w:val="28"/>
          <w:szCs w:val="28"/>
        </w:rPr>
        <w:t>СНиП 12-03-2001 Безопасность труда в строительстве.</w:t>
      </w:r>
      <w:r>
        <w:rPr>
          <w:rFonts w:ascii="Times New Roman" w:hAnsi="Times New Roman"/>
          <w:sz w:val="28"/>
          <w:szCs w:val="28"/>
        </w:rPr>
        <w:t xml:space="preserve"> </w:t>
      </w:r>
      <w:r w:rsidRPr="002C1BEE">
        <w:rPr>
          <w:rFonts w:ascii="Times New Roman" w:hAnsi="Times New Roman"/>
          <w:sz w:val="28"/>
          <w:szCs w:val="28"/>
        </w:rPr>
        <w:t>Часть 1. Общие требования</w:t>
      </w:r>
    </w:p>
    <w:p w:rsidR="002C1BEE" w:rsidRPr="002C1BEE" w:rsidRDefault="00190932" w:rsidP="002C1BEE">
      <w:pPr>
        <w:spacing w:after="0" w:line="240" w:lineRule="auto"/>
        <w:ind w:firstLine="227"/>
        <w:rPr>
          <w:rFonts w:ascii="Times New Roman" w:hAnsi="Times New Roman"/>
          <w:sz w:val="28"/>
          <w:szCs w:val="28"/>
        </w:rPr>
      </w:pPr>
      <w:r>
        <w:rPr>
          <w:rFonts w:ascii="Times New Roman" w:hAnsi="Times New Roman"/>
          <w:sz w:val="28"/>
          <w:szCs w:val="28"/>
        </w:rPr>
        <w:t xml:space="preserve">РД 153-34.0-21.601-98 Раздел 2. Технология ремонтов зданий и сооружений </w:t>
      </w:r>
    </w:p>
    <w:p w:rsidR="005B7B35" w:rsidRDefault="0017386C" w:rsidP="002C1BEE">
      <w:pPr>
        <w:spacing w:after="0" w:line="240" w:lineRule="auto"/>
        <w:ind w:firstLine="227"/>
        <w:rPr>
          <w:rFonts w:ascii="Times New Roman" w:hAnsi="Times New Roman"/>
          <w:sz w:val="28"/>
          <w:szCs w:val="28"/>
        </w:rPr>
      </w:pPr>
      <w:r w:rsidRPr="0017386C">
        <w:rPr>
          <w:rFonts w:ascii="Times New Roman" w:hAnsi="Times New Roman"/>
          <w:sz w:val="28"/>
          <w:szCs w:val="28"/>
        </w:rPr>
        <w:t>РД 102-011-89. Охрана труда. Организационно-методические документы</w:t>
      </w:r>
      <w:r>
        <w:rPr>
          <w:rFonts w:ascii="Times New Roman" w:hAnsi="Times New Roman"/>
          <w:sz w:val="28"/>
          <w:szCs w:val="28"/>
        </w:rPr>
        <w:t>.</w:t>
      </w:r>
    </w:p>
    <w:p w:rsidR="0017386C" w:rsidRPr="0017386C" w:rsidRDefault="0017386C" w:rsidP="0017386C">
      <w:pPr>
        <w:spacing w:after="0" w:line="240" w:lineRule="auto"/>
        <w:ind w:firstLine="227"/>
        <w:rPr>
          <w:rFonts w:ascii="Times New Roman" w:hAnsi="Times New Roman"/>
          <w:sz w:val="28"/>
          <w:szCs w:val="28"/>
        </w:rPr>
      </w:pPr>
      <w:r w:rsidRPr="0017386C">
        <w:rPr>
          <w:rFonts w:ascii="Times New Roman" w:hAnsi="Times New Roman"/>
          <w:sz w:val="28"/>
          <w:szCs w:val="28"/>
        </w:rPr>
        <w:t>ППБ 01-03 «Правила пожарной безопасности в Российской Федерации»</w:t>
      </w:r>
    </w:p>
    <w:p w:rsidR="0017386C" w:rsidRPr="0017386C" w:rsidRDefault="0017386C" w:rsidP="0017386C">
      <w:pPr>
        <w:spacing w:after="0" w:line="240" w:lineRule="auto"/>
        <w:ind w:firstLine="227"/>
        <w:rPr>
          <w:rFonts w:ascii="Times New Roman" w:hAnsi="Times New Roman"/>
          <w:sz w:val="28"/>
          <w:szCs w:val="28"/>
        </w:rPr>
      </w:pPr>
      <w:r w:rsidRPr="0017386C">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5B7B35" w:rsidRPr="002C1BEE" w:rsidRDefault="005B7B35" w:rsidP="00A87B72">
      <w:pPr>
        <w:ind w:firstLine="225"/>
        <w:rPr>
          <w:rFonts w:ascii="Times New Roman" w:hAnsi="Times New Roman"/>
          <w:sz w:val="28"/>
          <w:szCs w:val="28"/>
        </w:rPr>
      </w:pPr>
    </w:p>
    <w:p w:rsidR="00E92385" w:rsidRPr="008E3432" w:rsidRDefault="00E92385" w:rsidP="00A87B72">
      <w:pPr>
        <w:ind w:firstLine="225"/>
        <w:rPr>
          <w:rFonts w:ascii="Times New Roman" w:hAnsi="Times New Roman"/>
          <w:sz w:val="28"/>
          <w:szCs w:val="28"/>
        </w:rPr>
      </w:pPr>
    </w:p>
    <w:p w:rsidR="00DC44B5" w:rsidRPr="008E3432" w:rsidRDefault="00DC44B5" w:rsidP="00A87B72">
      <w:pPr>
        <w:ind w:firstLine="225"/>
        <w:rPr>
          <w:rFonts w:ascii="Times New Roman" w:hAnsi="Times New Roman"/>
          <w:sz w:val="28"/>
          <w:szCs w:val="28"/>
        </w:rPr>
      </w:pPr>
    </w:p>
    <w:p w:rsidR="00DC44B5" w:rsidRPr="008E3432" w:rsidRDefault="00DC44B5" w:rsidP="00A87B72">
      <w:pPr>
        <w:ind w:firstLine="225"/>
        <w:rPr>
          <w:rFonts w:ascii="Times New Roman" w:hAnsi="Times New Roman"/>
          <w:sz w:val="28"/>
          <w:szCs w:val="28"/>
        </w:rPr>
      </w:pPr>
    </w:p>
    <w:p w:rsidR="00DC44B5" w:rsidRPr="008E3432" w:rsidRDefault="00DC44B5" w:rsidP="00A87B72">
      <w:pPr>
        <w:ind w:firstLine="225"/>
        <w:rPr>
          <w:rFonts w:ascii="Times New Roman" w:hAnsi="Times New Roman"/>
          <w:sz w:val="28"/>
          <w:szCs w:val="28"/>
        </w:rPr>
      </w:pPr>
    </w:p>
    <w:p w:rsidR="00DC44B5" w:rsidRPr="008E3432" w:rsidRDefault="00DC44B5" w:rsidP="00A87B72">
      <w:pPr>
        <w:ind w:firstLine="225"/>
        <w:rPr>
          <w:rFonts w:ascii="Times New Roman" w:hAnsi="Times New Roman"/>
          <w:sz w:val="28"/>
          <w:szCs w:val="28"/>
        </w:rPr>
      </w:pPr>
    </w:p>
    <w:p w:rsidR="00DC44B5" w:rsidRDefault="00DC44B5" w:rsidP="00A87B72">
      <w:pPr>
        <w:ind w:firstLine="225"/>
        <w:rPr>
          <w:rFonts w:ascii="Times New Roman" w:hAnsi="Times New Roman"/>
          <w:sz w:val="28"/>
          <w:szCs w:val="28"/>
        </w:rPr>
      </w:pPr>
    </w:p>
    <w:p w:rsidR="00FC4B32" w:rsidRDefault="00FC4B32" w:rsidP="00A87B72">
      <w:pPr>
        <w:ind w:firstLine="225"/>
        <w:rPr>
          <w:rFonts w:ascii="Times New Roman" w:hAnsi="Times New Roman"/>
          <w:sz w:val="28"/>
          <w:szCs w:val="28"/>
        </w:rPr>
      </w:pPr>
    </w:p>
    <w:p w:rsidR="00FC4B32" w:rsidRDefault="00FC4B32" w:rsidP="00A87B72">
      <w:pPr>
        <w:ind w:firstLine="225"/>
        <w:rPr>
          <w:rFonts w:ascii="Times New Roman" w:hAnsi="Times New Roman"/>
          <w:sz w:val="28"/>
          <w:szCs w:val="28"/>
        </w:rPr>
      </w:pPr>
    </w:p>
    <w:p w:rsidR="00FC4B32" w:rsidRDefault="00FC4B32" w:rsidP="00A87B72">
      <w:pPr>
        <w:ind w:firstLine="225"/>
        <w:rPr>
          <w:rFonts w:ascii="Times New Roman" w:hAnsi="Times New Roman"/>
          <w:sz w:val="28"/>
          <w:szCs w:val="28"/>
        </w:rPr>
      </w:pPr>
    </w:p>
    <w:p w:rsidR="00FC4B32" w:rsidRDefault="00FC4B32" w:rsidP="00A87B72">
      <w:pPr>
        <w:ind w:firstLine="225"/>
        <w:rPr>
          <w:rFonts w:ascii="Times New Roman" w:hAnsi="Times New Roman"/>
          <w:sz w:val="28"/>
          <w:szCs w:val="28"/>
        </w:rPr>
      </w:pPr>
    </w:p>
    <w:p w:rsidR="00FC4B32" w:rsidRDefault="00FC4B32" w:rsidP="00A87B72">
      <w:pPr>
        <w:ind w:firstLine="225"/>
        <w:rPr>
          <w:rFonts w:ascii="Times New Roman" w:hAnsi="Times New Roman"/>
          <w:sz w:val="28"/>
          <w:szCs w:val="28"/>
        </w:rPr>
      </w:pPr>
    </w:p>
    <w:p w:rsidR="00FC4B32" w:rsidRDefault="00FC4B32" w:rsidP="00A87B72">
      <w:pPr>
        <w:ind w:firstLine="225"/>
        <w:rPr>
          <w:rFonts w:ascii="Times New Roman" w:hAnsi="Times New Roman"/>
          <w:sz w:val="28"/>
          <w:szCs w:val="28"/>
        </w:rPr>
      </w:pPr>
    </w:p>
    <w:p w:rsidR="00FC4B32" w:rsidRDefault="00FC4B32" w:rsidP="00FC4B32">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№1</w:t>
      </w:r>
    </w:p>
    <w:p w:rsidR="00FC4B32" w:rsidRDefault="00FC4B32" w:rsidP="00FC4B32">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tbl>
      <w:tblPr>
        <w:tblW w:w="5000" w:type="pct"/>
        <w:tblLook w:val="04A0" w:firstRow="1" w:lastRow="0" w:firstColumn="1" w:lastColumn="0" w:noHBand="0" w:noVBand="1"/>
      </w:tblPr>
      <w:tblGrid>
        <w:gridCol w:w="496"/>
        <w:gridCol w:w="6047"/>
        <w:gridCol w:w="2608"/>
        <w:gridCol w:w="986"/>
      </w:tblGrid>
      <w:tr w:rsidR="001A724B" w:rsidRPr="001A724B" w:rsidTr="001A724B">
        <w:trPr>
          <w:trHeight w:val="46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Наименование</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Ед. изм.</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Кол.</w:t>
            </w:r>
          </w:p>
        </w:tc>
      </w:tr>
      <w:tr w:rsidR="001A724B" w:rsidRPr="001A724B" w:rsidTr="001A724B">
        <w:trPr>
          <w:trHeight w:val="225"/>
        </w:trPr>
        <w:tc>
          <w:tcPr>
            <w:tcW w:w="245" w:type="pct"/>
            <w:tcBorders>
              <w:top w:val="nil"/>
              <w:left w:val="single" w:sz="4" w:space="0" w:color="auto"/>
              <w:bottom w:val="nil"/>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w:t>
            </w:r>
          </w:p>
        </w:tc>
        <w:tc>
          <w:tcPr>
            <w:tcW w:w="2983" w:type="pct"/>
            <w:tcBorders>
              <w:top w:val="nil"/>
              <w:left w:val="nil"/>
              <w:bottom w:val="nil"/>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2</w:t>
            </w:r>
          </w:p>
        </w:tc>
        <w:tc>
          <w:tcPr>
            <w:tcW w:w="1286" w:type="pct"/>
            <w:tcBorders>
              <w:top w:val="nil"/>
              <w:left w:val="nil"/>
              <w:bottom w:val="nil"/>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3</w:t>
            </w:r>
          </w:p>
        </w:tc>
        <w:tc>
          <w:tcPr>
            <w:tcW w:w="486" w:type="pct"/>
            <w:tcBorders>
              <w:top w:val="nil"/>
              <w:left w:val="nil"/>
              <w:bottom w:val="nil"/>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4</w:t>
            </w:r>
          </w:p>
        </w:tc>
      </w:tr>
      <w:tr w:rsidR="001A724B" w:rsidRPr="001A724B" w:rsidTr="001A724B">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b/>
                <w:bCs/>
                <w:sz w:val="28"/>
                <w:szCs w:val="28"/>
              </w:rPr>
            </w:pPr>
            <w:r w:rsidRPr="001A724B">
              <w:rPr>
                <w:rFonts w:ascii="Times New Roman" w:hAnsi="Times New Roman"/>
                <w:b/>
                <w:bCs/>
                <w:sz w:val="28"/>
                <w:szCs w:val="28"/>
              </w:rPr>
              <w:t>Ремонт цоколя</w:t>
            </w:r>
          </w:p>
        </w:tc>
      </w:tr>
      <w:tr w:rsidR="001A724B" w:rsidRPr="001A724B" w:rsidTr="001A724B">
        <w:trPr>
          <w:trHeight w:val="67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Простукивание и отбивка старой штукатурки.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отремонтированной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7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2</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Очистка, смачивание и подготовка поверхности.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отремонтированной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82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3</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Оштукатуривание отдельных мест.</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отремонтированной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48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4</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Укладка в емкость и перемешивание цемента, извести, глины и песка.</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м3 раствора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1,904</w:t>
            </w:r>
          </w:p>
        </w:tc>
      </w:tr>
      <w:tr w:rsidR="001A724B" w:rsidRPr="001A724B" w:rsidTr="001A724B">
        <w:trPr>
          <w:trHeight w:val="49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5</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rPr>
                <w:rFonts w:ascii="Times New Roman" w:hAnsi="Times New Roman"/>
                <w:sz w:val="28"/>
                <w:szCs w:val="28"/>
              </w:rPr>
            </w:pPr>
            <w:r w:rsidRPr="001A724B">
              <w:rPr>
                <w:rFonts w:ascii="Times New Roman" w:hAnsi="Times New Roman"/>
                <w:sz w:val="28"/>
                <w:szCs w:val="28"/>
              </w:rPr>
              <w:t xml:space="preserve">Затворение сухой смеси водой </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м3 раствора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1,904</w:t>
            </w:r>
          </w:p>
        </w:tc>
      </w:tr>
      <w:tr w:rsidR="001A724B" w:rsidRPr="001A724B" w:rsidTr="001A724B">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6</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Огрунтовка ранее окрашенных фасадов под окраску перхлорвиниловыми красками: простых с земли и лесов</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обработанной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8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7</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Окраска перхлорвиниловыми красками по подготовленной поверхности фасадов</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окрашиваемой поверхности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48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8</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Сгребание мусора в кучи и относка его на расстояние до 20 м.</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т мусора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0,286</w:t>
            </w:r>
          </w:p>
        </w:tc>
      </w:tr>
      <w:tr w:rsidR="001A724B" w:rsidRPr="001A724B" w:rsidTr="001A724B">
        <w:trPr>
          <w:trHeight w:val="58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9</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Перемещение мусора</w:t>
            </w:r>
            <w:r>
              <w:rPr>
                <w:rFonts w:ascii="Times New Roman" w:hAnsi="Times New Roman"/>
                <w:sz w:val="28"/>
                <w:szCs w:val="28"/>
              </w:rPr>
              <w:t xml:space="preserve"> </w:t>
            </w:r>
            <w:r w:rsidRPr="001A724B">
              <w:rPr>
                <w:rFonts w:ascii="Times New Roman" w:hAnsi="Times New Roman"/>
                <w:sz w:val="28"/>
                <w:szCs w:val="28"/>
              </w:rPr>
              <w:t>в сторону (при необходимости).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т мусора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0,286</w:t>
            </w:r>
          </w:p>
        </w:tc>
      </w:tr>
      <w:tr w:rsidR="001A724B" w:rsidRPr="001A724B" w:rsidTr="001A724B">
        <w:trPr>
          <w:trHeight w:val="64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10</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Подметание пола со смачиванием, соскабливанием раствора (при необходимости).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т мусора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0,286</w:t>
            </w:r>
          </w:p>
        </w:tc>
      </w:tr>
      <w:tr w:rsidR="001A724B" w:rsidRPr="001A724B" w:rsidTr="001A724B">
        <w:trPr>
          <w:trHeight w:val="78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1</w:t>
            </w:r>
            <w:r w:rsidR="0077501B">
              <w:rPr>
                <w:rFonts w:ascii="Times New Roman" w:hAnsi="Times New Roman"/>
                <w:sz w:val="28"/>
                <w:szCs w:val="28"/>
              </w:rPr>
              <w:t>1</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rPr>
                <w:rFonts w:ascii="Times New Roman" w:hAnsi="Times New Roman"/>
                <w:sz w:val="28"/>
                <w:szCs w:val="28"/>
              </w:rPr>
            </w:pPr>
            <w:r w:rsidRPr="001A724B">
              <w:rPr>
                <w:rFonts w:ascii="Times New Roman" w:hAnsi="Times New Roman"/>
                <w:sz w:val="28"/>
                <w:szCs w:val="28"/>
              </w:rPr>
              <w:t>Погрузочные работы при автомобильных перевозках: мусора строительного вручную</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т груза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28,6</w:t>
            </w:r>
          </w:p>
        </w:tc>
      </w:tr>
      <w:tr w:rsidR="001A724B" w:rsidRPr="001A724B" w:rsidTr="001A724B">
        <w:trPr>
          <w:trHeight w:val="67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1</w:t>
            </w:r>
            <w:r w:rsidR="0077501B">
              <w:rPr>
                <w:rFonts w:ascii="Times New Roman" w:hAnsi="Times New Roman"/>
                <w:sz w:val="28"/>
                <w:szCs w:val="28"/>
              </w:rPr>
              <w:t>2</w:t>
            </w:r>
          </w:p>
        </w:tc>
        <w:tc>
          <w:tcPr>
            <w:tcW w:w="2983" w:type="pct"/>
            <w:tcBorders>
              <w:top w:val="nil"/>
              <w:left w:val="nil"/>
              <w:bottom w:val="nil"/>
              <w:right w:val="single" w:sz="4" w:space="0" w:color="auto"/>
            </w:tcBorders>
            <w:shd w:val="clear" w:color="auto" w:fill="auto"/>
            <w:vAlign w:val="center"/>
            <w:hideMark/>
          </w:tcPr>
          <w:p w:rsidR="001A724B" w:rsidRPr="001A724B" w:rsidRDefault="001A724B" w:rsidP="0077501B">
            <w:pPr>
              <w:spacing w:after="0" w:line="240" w:lineRule="auto"/>
              <w:rPr>
                <w:rFonts w:ascii="Times New Roman" w:hAnsi="Times New Roman"/>
                <w:sz w:val="28"/>
                <w:szCs w:val="28"/>
              </w:rPr>
            </w:pPr>
            <w:r w:rsidRPr="001A724B">
              <w:rPr>
                <w:rFonts w:ascii="Times New Roman" w:hAnsi="Times New Roman"/>
                <w:sz w:val="28"/>
                <w:szCs w:val="28"/>
              </w:rPr>
              <w:t xml:space="preserve">Перевозка грузов автомобилями-самосвалами </w:t>
            </w:r>
          </w:p>
        </w:tc>
        <w:tc>
          <w:tcPr>
            <w:tcW w:w="1286" w:type="pct"/>
            <w:tcBorders>
              <w:top w:val="nil"/>
              <w:left w:val="nil"/>
              <w:bottom w:val="nil"/>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т груза</w:t>
            </w:r>
          </w:p>
        </w:tc>
        <w:tc>
          <w:tcPr>
            <w:tcW w:w="486" w:type="pct"/>
            <w:tcBorders>
              <w:top w:val="nil"/>
              <w:left w:val="nil"/>
              <w:bottom w:val="nil"/>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28,6</w:t>
            </w:r>
          </w:p>
        </w:tc>
      </w:tr>
      <w:tr w:rsidR="001A724B" w:rsidRPr="001A724B" w:rsidTr="001A724B">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b/>
                <w:bCs/>
                <w:sz w:val="28"/>
                <w:szCs w:val="28"/>
              </w:rPr>
            </w:pPr>
            <w:r w:rsidRPr="001A724B">
              <w:rPr>
                <w:rFonts w:ascii="Times New Roman" w:hAnsi="Times New Roman"/>
                <w:b/>
                <w:bCs/>
                <w:sz w:val="28"/>
                <w:szCs w:val="28"/>
              </w:rPr>
              <w:t xml:space="preserve">Ремонт отмостки </w:t>
            </w:r>
          </w:p>
        </w:tc>
      </w:tr>
      <w:tr w:rsidR="001A724B" w:rsidRPr="001A724B" w:rsidTr="001A724B">
        <w:trPr>
          <w:trHeight w:val="52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1</w:t>
            </w:r>
            <w:r w:rsidR="0077501B">
              <w:rPr>
                <w:rFonts w:ascii="Times New Roman" w:hAnsi="Times New Roman"/>
                <w:sz w:val="28"/>
                <w:szCs w:val="28"/>
              </w:rPr>
              <w:t>3</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Укладка в емкость и перемешивание цемента, гравия (щебня) и песка.</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м3 бетона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1,904</w:t>
            </w:r>
          </w:p>
        </w:tc>
      </w:tr>
      <w:tr w:rsidR="001A724B" w:rsidRPr="001A724B" w:rsidTr="001A724B">
        <w:trPr>
          <w:trHeight w:val="48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1</w:t>
            </w:r>
            <w:r w:rsidR="0077501B">
              <w:rPr>
                <w:rFonts w:ascii="Times New Roman" w:hAnsi="Times New Roman"/>
                <w:sz w:val="28"/>
                <w:szCs w:val="28"/>
              </w:rPr>
              <w:t>4</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Затворение сухой бетонной смеси водой с перемешиванием.</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м3 бетона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1,904</w:t>
            </w:r>
          </w:p>
        </w:tc>
      </w:tr>
      <w:tr w:rsidR="001A724B" w:rsidRPr="001A724B" w:rsidTr="001A724B">
        <w:trPr>
          <w:trHeight w:val="34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1</w:t>
            </w:r>
            <w:r w:rsidR="0077501B">
              <w:rPr>
                <w:rFonts w:ascii="Times New Roman" w:hAnsi="Times New Roman"/>
                <w:sz w:val="28"/>
                <w:szCs w:val="28"/>
              </w:rPr>
              <w:t>5</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Разборка асфальтобетонного (бетонного) покрытия отмостки.</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отмостки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77501B">
        <w:trPr>
          <w:trHeight w:val="31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1</w:t>
            </w:r>
            <w:r w:rsidR="0077501B">
              <w:rPr>
                <w:rFonts w:ascii="Times New Roman" w:hAnsi="Times New Roman"/>
                <w:sz w:val="28"/>
                <w:szCs w:val="28"/>
              </w:rPr>
              <w:t>6</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Погрузка разобранного покрытия.</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отмостки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77501B">
        <w:trPr>
          <w:trHeight w:val="33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1</w:t>
            </w:r>
            <w:r w:rsidR="0077501B">
              <w:rPr>
                <w:rFonts w:ascii="Times New Roman" w:hAnsi="Times New Roman"/>
                <w:sz w:val="28"/>
                <w:szCs w:val="28"/>
              </w:rPr>
              <w:t>7</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Устройство опалубки</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отмостки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77501B">
        <w:trPr>
          <w:trHeight w:val="36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lastRenderedPageBreak/>
              <w:t>1</w:t>
            </w:r>
            <w:r w:rsidR="0077501B">
              <w:rPr>
                <w:rFonts w:ascii="Times New Roman" w:hAnsi="Times New Roman"/>
                <w:sz w:val="28"/>
                <w:szCs w:val="28"/>
              </w:rPr>
              <w:t>8</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Перевозка щебня ручными тележками.</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отмостки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3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19</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 xml:space="preserve"> Подсыпка щебня толщиной 10 см.</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отмостки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3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2</w:t>
            </w:r>
            <w:r w:rsidR="0077501B">
              <w:rPr>
                <w:rFonts w:ascii="Times New Roman" w:hAnsi="Times New Roman"/>
                <w:sz w:val="28"/>
                <w:szCs w:val="28"/>
              </w:rPr>
              <w:t>0</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Монтаж, демонтаж бетоновода.</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отмостки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3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2</w:t>
            </w:r>
            <w:r w:rsidR="0077501B">
              <w:rPr>
                <w:rFonts w:ascii="Times New Roman" w:hAnsi="Times New Roman"/>
                <w:sz w:val="28"/>
                <w:szCs w:val="28"/>
              </w:rPr>
              <w:t>1</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Асфальтирование (бетонирование) отмостки.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отмостки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34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2</w:t>
            </w:r>
            <w:r w:rsidR="0077501B">
              <w:rPr>
                <w:rFonts w:ascii="Times New Roman" w:hAnsi="Times New Roman"/>
                <w:sz w:val="28"/>
                <w:szCs w:val="28"/>
              </w:rPr>
              <w:t>2</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Разборка опалубки.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отмостки</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9,521</w:t>
            </w:r>
          </w:p>
        </w:tc>
      </w:tr>
      <w:tr w:rsidR="001A724B" w:rsidRPr="001A724B" w:rsidTr="001A724B">
        <w:trPr>
          <w:trHeight w:val="39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2</w:t>
            </w:r>
            <w:r w:rsidR="0077501B">
              <w:rPr>
                <w:rFonts w:ascii="Times New Roman" w:hAnsi="Times New Roman"/>
                <w:sz w:val="28"/>
                <w:szCs w:val="28"/>
              </w:rPr>
              <w:t>3</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Сгребание мусора в кучи и относка его на расстояние до 20 м.</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т мусора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0,29</w:t>
            </w:r>
          </w:p>
        </w:tc>
      </w:tr>
      <w:tr w:rsidR="001A724B" w:rsidRPr="001A724B" w:rsidTr="001A724B">
        <w:trPr>
          <w:trHeight w:val="42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2</w:t>
            </w:r>
            <w:r w:rsidR="0077501B">
              <w:rPr>
                <w:rFonts w:ascii="Times New Roman" w:hAnsi="Times New Roman"/>
                <w:sz w:val="28"/>
                <w:szCs w:val="28"/>
              </w:rPr>
              <w:t>4</w:t>
            </w:r>
          </w:p>
        </w:tc>
        <w:tc>
          <w:tcPr>
            <w:tcW w:w="2983" w:type="pct"/>
            <w:tcBorders>
              <w:top w:val="nil"/>
              <w:left w:val="nil"/>
              <w:bottom w:val="nil"/>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Спуск мусора по желобу с откидкой его от желоба в сторону (при необходимости).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т мусора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0,29</w:t>
            </w:r>
          </w:p>
        </w:tc>
      </w:tr>
      <w:tr w:rsidR="001A724B" w:rsidRPr="001A724B" w:rsidTr="001A724B">
        <w:trPr>
          <w:trHeight w:val="4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2</w:t>
            </w:r>
            <w:r w:rsidR="0077501B">
              <w:rPr>
                <w:rFonts w:ascii="Times New Roman" w:hAnsi="Times New Roman"/>
                <w:sz w:val="28"/>
                <w:szCs w:val="28"/>
              </w:rPr>
              <w:t>5</w:t>
            </w:r>
          </w:p>
        </w:tc>
        <w:tc>
          <w:tcPr>
            <w:tcW w:w="2983" w:type="pct"/>
            <w:tcBorders>
              <w:top w:val="single" w:sz="4" w:space="0" w:color="auto"/>
              <w:left w:val="nil"/>
              <w:bottom w:val="nil"/>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Подметание пола со смачиванием, соскабливанием раствора (при необходимости).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т мусора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0,29</w:t>
            </w:r>
          </w:p>
        </w:tc>
      </w:tr>
      <w:tr w:rsidR="001A724B" w:rsidRPr="001A724B" w:rsidTr="001A724B">
        <w:trPr>
          <w:trHeight w:val="39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2</w:t>
            </w:r>
            <w:r w:rsidR="0077501B">
              <w:rPr>
                <w:rFonts w:ascii="Times New Roman" w:hAnsi="Times New Roman"/>
                <w:sz w:val="28"/>
                <w:szCs w:val="28"/>
              </w:rPr>
              <w:t>6</w:t>
            </w:r>
          </w:p>
        </w:tc>
        <w:tc>
          <w:tcPr>
            <w:tcW w:w="2983" w:type="pct"/>
            <w:tcBorders>
              <w:top w:val="single" w:sz="4" w:space="0" w:color="auto"/>
              <w:left w:val="nil"/>
              <w:bottom w:val="nil"/>
              <w:right w:val="single" w:sz="4" w:space="0" w:color="auto"/>
            </w:tcBorders>
            <w:shd w:val="clear" w:color="auto" w:fill="auto"/>
            <w:vAlign w:val="center"/>
            <w:hideMark/>
          </w:tcPr>
          <w:p w:rsidR="001A724B" w:rsidRPr="001A724B" w:rsidRDefault="001A724B" w:rsidP="0077501B">
            <w:pPr>
              <w:spacing w:after="0" w:line="240" w:lineRule="auto"/>
              <w:rPr>
                <w:rFonts w:ascii="Times New Roman" w:hAnsi="Times New Roman"/>
                <w:sz w:val="28"/>
                <w:szCs w:val="28"/>
              </w:rPr>
            </w:pPr>
            <w:r w:rsidRPr="001A724B">
              <w:rPr>
                <w:rFonts w:ascii="Times New Roman" w:hAnsi="Times New Roman"/>
                <w:sz w:val="28"/>
                <w:szCs w:val="28"/>
              </w:rPr>
              <w:t xml:space="preserve">Перевозка грузов автомобилями </w:t>
            </w:r>
          </w:p>
        </w:tc>
        <w:tc>
          <w:tcPr>
            <w:tcW w:w="1286" w:type="pct"/>
            <w:tcBorders>
              <w:top w:val="nil"/>
              <w:left w:val="nil"/>
              <w:bottom w:val="nil"/>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т груза</w:t>
            </w:r>
          </w:p>
        </w:tc>
        <w:tc>
          <w:tcPr>
            <w:tcW w:w="486" w:type="pct"/>
            <w:tcBorders>
              <w:top w:val="nil"/>
              <w:left w:val="nil"/>
              <w:bottom w:val="nil"/>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29</w:t>
            </w:r>
          </w:p>
        </w:tc>
      </w:tr>
      <w:tr w:rsidR="001A724B" w:rsidRPr="001A724B" w:rsidTr="001A724B">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b/>
                <w:bCs/>
                <w:sz w:val="28"/>
                <w:szCs w:val="28"/>
              </w:rPr>
            </w:pPr>
            <w:r w:rsidRPr="001A724B">
              <w:rPr>
                <w:rFonts w:ascii="Times New Roman" w:hAnsi="Times New Roman"/>
                <w:b/>
                <w:bCs/>
                <w:sz w:val="28"/>
                <w:szCs w:val="28"/>
              </w:rPr>
              <w:t>Ремонт кровли</w:t>
            </w:r>
          </w:p>
        </w:tc>
      </w:tr>
      <w:tr w:rsidR="001A724B" w:rsidRPr="001A724B" w:rsidTr="001A724B">
        <w:trPr>
          <w:trHeight w:val="39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2</w:t>
            </w:r>
            <w:r w:rsidR="0077501B">
              <w:rPr>
                <w:rFonts w:ascii="Times New Roman" w:hAnsi="Times New Roman"/>
                <w:sz w:val="28"/>
                <w:szCs w:val="28"/>
              </w:rPr>
              <w:t>7</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Расчистка покрытия.</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покрытия</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94,829</w:t>
            </w:r>
          </w:p>
        </w:tc>
      </w:tr>
      <w:tr w:rsidR="001A724B" w:rsidRPr="001A724B" w:rsidTr="001A724B">
        <w:trPr>
          <w:trHeight w:val="39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2</w:t>
            </w:r>
            <w:r w:rsidR="0077501B">
              <w:rPr>
                <w:rFonts w:ascii="Times New Roman" w:hAnsi="Times New Roman"/>
                <w:sz w:val="28"/>
                <w:szCs w:val="28"/>
              </w:rPr>
              <w:t>8</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Разогревание готовой мастики.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покрытия</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94,829</w:t>
            </w:r>
          </w:p>
        </w:tc>
      </w:tr>
      <w:tr w:rsidR="001A724B" w:rsidRPr="001A724B" w:rsidTr="001A724B">
        <w:trPr>
          <w:trHeight w:val="40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29</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Покрытие новыми материалами.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м2 покрытия</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94,829</w:t>
            </w:r>
          </w:p>
        </w:tc>
      </w:tr>
      <w:tr w:rsidR="001A724B" w:rsidRPr="001A724B" w:rsidTr="001A724B">
        <w:trPr>
          <w:trHeight w:val="37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3</w:t>
            </w:r>
            <w:r w:rsidR="0077501B">
              <w:rPr>
                <w:rFonts w:ascii="Times New Roman" w:hAnsi="Times New Roman"/>
                <w:sz w:val="28"/>
                <w:szCs w:val="28"/>
              </w:rPr>
              <w:t>0</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Разметка и резка листов</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м</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97,38</w:t>
            </w:r>
          </w:p>
        </w:tc>
      </w:tr>
      <w:tr w:rsidR="001A724B" w:rsidRPr="001A724B" w:rsidTr="001A724B">
        <w:trPr>
          <w:trHeight w:val="3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3</w:t>
            </w:r>
            <w:r w:rsidR="0077501B">
              <w:rPr>
                <w:rFonts w:ascii="Times New Roman" w:hAnsi="Times New Roman"/>
                <w:sz w:val="28"/>
                <w:szCs w:val="28"/>
              </w:rPr>
              <w:t>1</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Заготовка, элементов покрытия и кляммер</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м</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97,38</w:t>
            </w:r>
          </w:p>
        </w:tc>
      </w:tr>
      <w:tr w:rsidR="001A724B" w:rsidRPr="001A724B" w:rsidTr="001A724B">
        <w:trPr>
          <w:trHeight w:val="33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3</w:t>
            </w:r>
            <w:r w:rsidR="0077501B">
              <w:rPr>
                <w:rFonts w:ascii="Times New Roman" w:hAnsi="Times New Roman"/>
                <w:sz w:val="28"/>
                <w:szCs w:val="28"/>
              </w:rPr>
              <w:t>2</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Пригонка, укладка, соединение и пришивка картин к месту</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м</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97,38</w:t>
            </w:r>
          </w:p>
        </w:tc>
      </w:tr>
      <w:tr w:rsidR="001A724B" w:rsidRPr="001A724B" w:rsidTr="001A724B">
        <w:trPr>
          <w:trHeight w:val="42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3</w:t>
            </w:r>
            <w:r w:rsidR="0077501B">
              <w:rPr>
                <w:rFonts w:ascii="Times New Roman" w:hAnsi="Times New Roman"/>
                <w:sz w:val="28"/>
                <w:szCs w:val="28"/>
              </w:rPr>
              <w:t>3</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Приготовление замазки и промазка швов</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м</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97,38</w:t>
            </w:r>
          </w:p>
        </w:tc>
      </w:tr>
      <w:tr w:rsidR="001A724B" w:rsidRPr="001A724B" w:rsidTr="001A724B">
        <w:trPr>
          <w:trHeight w:val="34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3</w:t>
            </w:r>
            <w:r w:rsidR="0077501B">
              <w:rPr>
                <w:rFonts w:ascii="Times New Roman" w:hAnsi="Times New Roman"/>
                <w:sz w:val="28"/>
                <w:szCs w:val="28"/>
              </w:rPr>
              <w:t>4</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Установка костылей, заготовка и установка пробок при  необходимости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м</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97,38</w:t>
            </w:r>
          </w:p>
        </w:tc>
      </w:tr>
      <w:tr w:rsidR="001A724B" w:rsidRPr="001A724B" w:rsidTr="001A724B">
        <w:trPr>
          <w:trHeight w:val="3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3</w:t>
            </w:r>
            <w:r w:rsidR="0077501B">
              <w:rPr>
                <w:rFonts w:ascii="Times New Roman" w:hAnsi="Times New Roman"/>
                <w:sz w:val="28"/>
                <w:szCs w:val="28"/>
              </w:rPr>
              <w:t>5</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Натягивание и снятие причалки (для карнизных свесов шириной 1,2 м)</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м</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97,38</w:t>
            </w:r>
          </w:p>
        </w:tc>
      </w:tr>
      <w:tr w:rsidR="001A724B" w:rsidRPr="001A724B" w:rsidTr="001A724B">
        <w:trPr>
          <w:trHeight w:val="36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3</w:t>
            </w:r>
            <w:r w:rsidR="0077501B">
              <w:rPr>
                <w:rFonts w:ascii="Times New Roman" w:hAnsi="Times New Roman"/>
                <w:sz w:val="28"/>
                <w:szCs w:val="28"/>
              </w:rPr>
              <w:t>6</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Разборка старого покрытия.</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 покрытия</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9,48</w:t>
            </w:r>
          </w:p>
        </w:tc>
      </w:tr>
      <w:tr w:rsidR="001A724B" w:rsidRPr="001A724B" w:rsidTr="001A724B">
        <w:trPr>
          <w:trHeight w:val="40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3</w:t>
            </w:r>
            <w:r w:rsidR="0077501B">
              <w:rPr>
                <w:rFonts w:ascii="Times New Roman" w:hAnsi="Times New Roman"/>
                <w:sz w:val="28"/>
                <w:szCs w:val="28"/>
              </w:rPr>
              <w:t>7</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Заготовка картин и кляммер.</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 покрытия</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9,48</w:t>
            </w:r>
          </w:p>
        </w:tc>
      </w:tr>
      <w:tr w:rsidR="001A724B" w:rsidRPr="001A724B" w:rsidTr="001A724B">
        <w:trPr>
          <w:trHeight w:val="6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3</w:t>
            </w:r>
            <w:r w:rsidR="0077501B">
              <w:rPr>
                <w:rFonts w:ascii="Times New Roman" w:hAnsi="Times New Roman"/>
                <w:sz w:val="28"/>
                <w:szCs w:val="28"/>
              </w:rPr>
              <w:t>8</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Укладка картин на место с выправкой костылей для карнизных свесов и крючьев для желобов.</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 покрытия</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9,48</w:t>
            </w:r>
          </w:p>
        </w:tc>
      </w:tr>
      <w:tr w:rsidR="001A724B" w:rsidRPr="001A724B" w:rsidTr="001A724B">
        <w:trPr>
          <w:trHeight w:val="40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77501B" w:rsidP="001A724B">
            <w:pPr>
              <w:spacing w:after="0" w:line="240" w:lineRule="auto"/>
              <w:jc w:val="center"/>
              <w:rPr>
                <w:rFonts w:ascii="Times New Roman" w:hAnsi="Times New Roman"/>
                <w:sz w:val="28"/>
                <w:szCs w:val="28"/>
              </w:rPr>
            </w:pPr>
            <w:r>
              <w:rPr>
                <w:rFonts w:ascii="Times New Roman" w:hAnsi="Times New Roman"/>
                <w:sz w:val="28"/>
                <w:szCs w:val="28"/>
              </w:rPr>
              <w:t>39</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Восстановление примыкания обделок к существующей кровле.</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м покрытия</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9,48</w:t>
            </w:r>
          </w:p>
        </w:tc>
      </w:tr>
      <w:tr w:rsidR="001A724B" w:rsidRPr="001A724B" w:rsidTr="001A724B">
        <w:trPr>
          <w:trHeight w:val="49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4</w:t>
            </w:r>
            <w:r w:rsidR="0077501B">
              <w:rPr>
                <w:rFonts w:ascii="Times New Roman" w:hAnsi="Times New Roman"/>
                <w:sz w:val="28"/>
                <w:szCs w:val="28"/>
              </w:rPr>
              <w:t>0</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Сгребание мусора в кучи и относка его на расстояние до 20 м.</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т мусора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0,95</w:t>
            </w:r>
          </w:p>
        </w:tc>
      </w:tr>
      <w:tr w:rsidR="001A724B" w:rsidRPr="001A724B" w:rsidTr="001A724B">
        <w:trPr>
          <w:trHeight w:val="49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4</w:t>
            </w:r>
            <w:r w:rsidR="0077501B">
              <w:rPr>
                <w:rFonts w:ascii="Times New Roman" w:hAnsi="Times New Roman"/>
                <w:sz w:val="28"/>
                <w:szCs w:val="28"/>
              </w:rPr>
              <w:t>1</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Спуск мусора по желобу с откидкой его от желоба в сторону (при необходимости).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т мусора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0,95</w:t>
            </w:r>
          </w:p>
        </w:tc>
      </w:tr>
      <w:tr w:rsidR="001A724B" w:rsidRPr="001A724B" w:rsidTr="001A724B">
        <w:trPr>
          <w:trHeight w:val="49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4</w:t>
            </w:r>
            <w:r w:rsidR="0077501B">
              <w:rPr>
                <w:rFonts w:ascii="Times New Roman" w:hAnsi="Times New Roman"/>
                <w:sz w:val="28"/>
                <w:szCs w:val="28"/>
              </w:rPr>
              <w:t>2</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Подметание пола со смачиванием, соскабливанием раствора (при необходимости).</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100 т мусора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0,95</w:t>
            </w:r>
          </w:p>
        </w:tc>
      </w:tr>
      <w:tr w:rsidR="001A724B" w:rsidRPr="001A724B" w:rsidTr="001A724B">
        <w:trPr>
          <w:trHeight w:val="660"/>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4</w:t>
            </w:r>
            <w:r w:rsidR="0077501B">
              <w:rPr>
                <w:rFonts w:ascii="Times New Roman" w:hAnsi="Times New Roman"/>
                <w:sz w:val="28"/>
                <w:szCs w:val="28"/>
              </w:rPr>
              <w:t>3</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rPr>
                <w:rFonts w:ascii="Times New Roman" w:hAnsi="Times New Roman"/>
                <w:sz w:val="28"/>
                <w:szCs w:val="28"/>
              </w:rPr>
            </w:pPr>
            <w:r w:rsidRPr="001A724B">
              <w:rPr>
                <w:rFonts w:ascii="Times New Roman" w:hAnsi="Times New Roman"/>
                <w:sz w:val="28"/>
                <w:szCs w:val="28"/>
              </w:rPr>
              <w:t xml:space="preserve">Погрузочные работы при автомобильных перевозках: мусора </w:t>
            </w:r>
          </w:p>
        </w:tc>
        <w:tc>
          <w:tcPr>
            <w:tcW w:w="12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т груза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w:t>
            </w:r>
          </w:p>
        </w:tc>
      </w:tr>
      <w:tr w:rsidR="001A724B" w:rsidRPr="001A724B" w:rsidTr="001A724B">
        <w:trPr>
          <w:trHeight w:val="6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jc w:val="center"/>
              <w:rPr>
                <w:rFonts w:ascii="Times New Roman" w:hAnsi="Times New Roman"/>
                <w:sz w:val="28"/>
                <w:szCs w:val="28"/>
              </w:rPr>
            </w:pPr>
            <w:r w:rsidRPr="001A724B">
              <w:rPr>
                <w:rFonts w:ascii="Times New Roman" w:hAnsi="Times New Roman"/>
                <w:sz w:val="28"/>
                <w:szCs w:val="28"/>
              </w:rPr>
              <w:t>4</w:t>
            </w:r>
            <w:r w:rsidR="0077501B">
              <w:rPr>
                <w:rFonts w:ascii="Times New Roman" w:hAnsi="Times New Roman"/>
                <w:sz w:val="28"/>
                <w:szCs w:val="28"/>
              </w:rPr>
              <w:t>4</w:t>
            </w:r>
          </w:p>
        </w:tc>
        <w:tc>
          <w:tcPr>
            <w:tcW w:w="2983"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77501B">
            <w:pPr>
              <w:spacing w:after="0" w:line="240" w:lineRule="auto"/>
              <w:rPr>
                <w:rFonts w:ascii="Times New Roman" w:hAnsi="Times New Roman"/>
                <w:sz w:val="28"/>
                <w:szCs w:val="28"/>
              </w:rPr>
            </w:pPr>
            <w:r w:rsidRPr="001A724B">
              <w:rPr>
                <w:rFonts w:ascii="Times New Roman" w:hAnsi="Times New Roman"/>
                <w:sz w:val="28"/>
                <w:szCs w:val="28"/>
              </w:rPr>
              <w:t xml:space="preserve">Перевозка грузов автомобилями </w:t>
            </w:r>
          </w:p>
        </w:tc>
        <w:tc>
          <w:tcPr>
            <w:tcW w:w="12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1 т груза</w:t>
            </w:r>
          </w:p>
        </w:tc>
        <w:tc>
          <w:tcPr>
            <w:tcW w:w="486" w:type="pct"/>
            <w:tcBorders>
              <w:top w:val="nil"/>
              <w:left w:val="nil"/>
              <w:bottom w:val="single" w:sz="4" w:space="0" w:color="auto"/>
              <w:right w:val="single" w:sz="4" w:space="0" w:color="auto"/>
            </w:tcBorders>
            <w:shd w:val="clear" w:color="auto" w:fill="auto"/>
            <w:vAlign w:val="center"/>
            <w:hideMark/>
          </w:tcPr>
          <w:p w:rsidR="001A724B" w:rsidRPr="001A724B" w:rsidRDefault="001A724B" w:rsidP="001A724B">
            <w:pPr>
              <w:spacing w:after="0" w:line="240" w:lineRule="auto"/>
              <w:jc w:val="center"/>
              <w:rPr>
                <w:rFonts w:ascii="Times New Roman" w:hAnsi="Times New Roman"/>
                <w:sz w:val="28"/>
                <w:szCs w:val="28"/>
              </w:rPr>
            </w:pPr>
            <w:r w:rsidRPr="001A724B">
              <w:rPr>
                <w:rFonts w:ascii="Times New Roman" w:hAnsi="Times New Roman"/>
                <w:sz w:val="28"/>
                <w:szCs w:val="28"/>
              </w:rPr>
              <w:t>95</w:t>
            </w:r>
          </w:p>
        </w:tc>
      </w:tr>
    </w:tbl>
    <w:p w:rsidR="008A3156" w:rsidRPr="002843FD" w:rsidRDefault="008A3156" w:rsidP="008A3156">
      <w:pPr>
        <w:pStyle w:val="a3"/>
        <w:tabs>
          <w:tab w:val="left" w:pos="993"/>
        </w:tabs>
        <w:spacing w:after="0" w:line="240" w:lineRule="auto"/>
        <w:ind w:left="0"/>
        <w:jc w:val="right"/>
        <w:rPr>
          <w:rFonts w:ascii="Times New Roman" w:hAnsi="Times New Roman"/>
          <w:bCs/>
          <w:sz w:val="28"/>
          <w:szCs w:val="28"/>
        </w:rPr>
      </w:pPr>
      <w:r w:rsidRPr="002843FD">
        <w:rPr>
          <w:rFonts w:ascii="Times New Roman" w:hAnsi="Times New Roman"/>
          <w:bCs/>
          <w:sz w:val="28"/>
          <w:szCs w:val="28"/>
        </w:rPr>
        <w:lastRenderedPageBreak/>
        <w:t>Приложение №2</w:t>
      </w:r>
    </w:p>
    <w:p w:rsidR="008A3156" w:rsidRPr="002843FD" w:rsidRDefault="008A3156" w:rsidP="008A3156">
      <w:pPr>
        <w:pStyle w:val="a3"/>
        <w:tabs>
          <w:tab w:val="left" w:pos="993"/>
        </w:tabs>
        <w:spacing w:after="0" w:line="240" w:lineRule="auto"/>
        <w:ind w:left="0"/>
        <w:jc w:val="right"/>
        <w:rPr>
          <w:rFonts w:ascii="Times New Roman" w:hAnsi="Times New Roman"/>
          <w:bCs/>
          <w:sz w:val="28"/>
          <w:szCs w:val="28"/>
        </w:rPr>
      </w:pPr>
    </w:p>
    <w:p w:rsidR="008A3156" w:rsidRPr="002843FD" w:rsidRDefault="008A3156" w:rsidP="008A3156">
      <w:pPr>
        <w:pStyle w:val="a3"/>
        <w:spacing w:after="0" w:line="240" w:lineRule="auto"/>
        <w:ind w:left="0"/>
        <w:jc w:val="center"/>
        <w:rPr>
          <w:rFonts w:ascii="Times New Roman" w:hAnsi="Times New Roman"/>
          <w:b/>
          <w:bCs/>
          <w:sz w:val="28"/>
          <w:szCs w:val="28"/>
        </w:rPr>
      </w:pPr>
      <w:r w:rsidRPr="002843FD">
        <w:rPr>
          <w:rFonts w:ascii="Times New Roman" w:hAnsi="Times New Roman"/>
          <w:b/>
          <w:spacing w:val="1"/>
          <w:sz w:val="28"/>
          <w:szCs w:val="28"/>
        </w:rPr>
        <w:t>Перечень основных</w:t>
      </w:r>
      <w:r w:rsidRPr="002843FD">
        <w:rPr>
          <w:rFonts w:ascii="Times New Roman" w:hAnsi="Times New Roman"/>
          <w:b/>
          <w:sz w:val="28"/>
          <w:szCs w:val="28"/>
        </w:rPr>
        <w:t xml:space="preserve"> машин и прочего материально-технического оборудования</w:t>
      </w:r>
    </w:p>
    <w:tbl>
      <w:tblPr>
        <w:tblW w:w="5000" w:type="pct"/>
        <w:tblLook w:val="04A0" w:firstRow="1" w:lastRow="0" w:firstColumn="1" w:lastColumn="0" w:noHBand="0" w:noVBand="1"/>
      </w:tblPr>
      <w:tblGrid>
        <w:gridCol w:w="823"/>
        <w:gridCol w:w="7670"/>
        <w:gridCol w:w="1644"/>
      </w:tblGrid>
      <w:tr w:rsidR="00E65343" w:rsidRPr="00E65343" w:rsidTr="00E65343">
        <w:trPr>
          <w:trHeight w:val="322"/>
        </w:trPr>
        <w:tc>
          <w:tcPr>
            <w:tcW w:w="4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 п/п</w:t>
            </w:r>
          </w:p>
        </w:tc>
        <w:tc>
          <w:tcPr>
            <w:tcW w:w="378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343" w:rsidRPr="00E65343" w:rsidRDefault="001269D9" w:rsidP="00E65343">
            <w:pPr>
              <w:spacing w:after="0" w:line="240" w:lineRule="auto"/>
              <w:jc w:val="center"/>
              <w:rPr>
                <w:rFonts w:ascii="Times New Roman" w:hAnsi="Times New Roman"/>
                <w:sz w:val="28"/>
                <w:szCs w:val="28"/>
              </w:rPr>
            </w:pPr>
            <w:r w:rsidRPr="001269D9">
              <w:rPr>
                <w:rFonts w:ascii="Times New Roman" w:hAnsi="Times New Roman"/>
                <w:sz w:val="28"/>
                <w:szCs w:val="28"/>
              </w:rPr>
              <w:t>Наименование машины, механизма, оборудования</w:t>
            </w:r>
          </w:p>
        </w:tc>
        <w:tc>
          <w:tcPr>
            <w:tcW w:w="8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Кол-во</w:t>
            </w:r>
          </w:p>
        </w:tc>
      </w:tr>
      <w:tr w:rsidR="00E65343" w:rsidRPr="00E65343" w:rsidTr="00E65343">
        <w:trPr>
          <w:trHeight w:val="322"/>
        </w:trPr>
        <w:tc>
          <w:tcPr>
            <w:tcW w:w="406" w:type="pct"/>
            <w:vMerge/>
            <w:tcBorders>
              <w:top w:val="single" w:sz="4" w:space="0" w:color="auto"/>
              <w:left w:val="single" w:sz="4" w:space="0" w:color="auto"/>
              <w:bottom w:val="single" w:sz="4" w:space="0" w:color="000000"/>
              <w:right w:val="single" w:sz="4" w:space="0" w:color="auto"/>
            </w:tcBorders>
            <w:vAlign w:val="center"/>
            <w:hideMark/>
          </w:tcPr>
          <w:p w:rsidR="00E65343" w:rsidRPr="00E65343" w:rsidRDefault="00E65343" w:rsidP="00E65343">
            <w:pPr>
              <w:spacing w:after="0" w:line="240" w:lineRule="auto"/>
              <w:rPr>
                <w:rFonts w:ascii="Times New Roman" w:hAnsi="Times New Roman"/>
                <w:sz w:val="28"/>
                <w:szCs w:val="28"/>
              </w:rPr>
            </w:pPr>
          </w:p>
        </w:tc>
        <w:tc>
          <w:tcPr>
            <w:tcW w:w="3783" w:type="pct"/>
            <w:vMerge/>
            <w:tcBorders>
              <w:top w:val="single" w:sz="4" w:space="0" w:color="auto"/>
              <w:left w:val="single" w:sz="4" w:space="0" w:color="auto"/>
              <w:bottom w:val="single" w:sz="4" w:space="0" w:color="000000"/>
              <w:right w:val="single" w:sz="4" w:space="0" w:color="auto"/>
            </w:tcBorders>
            <w:vAlign w:val="center"/>
            <w:hideMark/>
          </w:tcPr>
          <w:p w:rsidR="00E65343" w:rsidRPr="00E65343" w:rsidRDefault="00E65343" w:rsidP="00E65343">
            <w:pPr>
              <w:spacing w:after="0" w:line="240" w:lineRule="auto"/>
              <w:rPr>
                <w:rFonts w:ascii="Times New Roman" w:hAnsi="Times New Roman"/>
                <w:sz w:val="28"/>
                <w:szCs w:val="28"/>
              </w:rPr>
            </w:pPr>
          </w:p>
        </w:tc>
        <w:tc>
          <w:tcPr>
            <w:tcW w:w="812" w:type="pct"/>
            <w:vMerge/>
            <w:tcBorders>
              <w:top w:val="single" w:sz="4" w:space="0" w:color="auto"/>
              <w:left w:val="single" w:sz="4" w:space="0" w:color="auto"/>
              <w:bottom w:val="single" w:sz="4" w:space="0" w:color="000000"/>
              <w:right w:val="single" w:sz="4" w:space="0" w:color="auto"/>
            </w:tcBorders>
            <w:vAlign w:val="center"/>
            <w:hideMark/>
          </w:tcPr>
          <w:p w:rsidR="00E65343" w:rsidRPr="00E65343" w:rsidRDefault="00E65343" w:rsidP="00E65343">
            <w:pPr>
              <w:spacing w:after="0" w:line="240" w:lineRule="auto"/>
              <w:rPr>
                <w:rFonts w:ascii="Times New Roman" w:hAnsi="Times New Roman"/>
                <w:sz w:val="28"/>
                <w:szCs w:val="28"/>
              </w:rPr>
            </w:pPr>
          </w:p>
        </w:tc>
      </w:tr>
      <w:tr w:rsidR="00E65343" w:rsidRPr="00E65343" w:rsidTr="00E65343">
        <w:trPr>
          <w:trHeight w:val="255"/>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1</w:t>
            </w:r>
          </w:p>
        </w:tc>
        <w:tc>
          <w:tcPr>
            <w:tcW w:w="3783" w:type="pct"/>
            <w:tcBorders>
              <w:top w:val="nil"/>
              <w:left w:val="nil"/>
              <w:bottom w:val="single" w:sz="4" w:space="0" w:color="auto"/>
              <w:right w:val="single" w:sz="4" w:space="0" w:color="auto"/>
            </w:tcBorders>
            <w:shd w:val="clear" w:color="auto" w:fill="auto"/>
            <w:noWrap/>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2</w:t>
            </w:r>
          </w:p>
        </w:tc>
        <w:tc>
          <w:tcPr>
            <w:tcW w:w="812" w:type="pct"/>
            <w:tcBorders>
              <w:top w:val="nil"/>
              <w:left w:val="nil"/>
              <w:bottom w:val="single" w:sz="4" w:space="0" w:color="auto"/>
              <w:right w:val="single" w:sz="4" w:space="0" w:color="auto"/>
            </w:tcBorders>
            <w:shd w:val="clear" w:color="auto" w:fill="auto"/>
            <w:noWrap/>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3</w:t>
            </w:r>
          </w:p>
        </w:tc>
      </w:tr>
      <w:tr w:rsidR="00E65343" w:rsidRPr="00E65343" w:rsidTr="00E65343">
        <w:trPr>
          <w:trHeight w:val="78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1</w:t>
            </w:r>
          </w:p>
        </w:tc>
        <w:tc>
          <w:tcPr>
            <w:tcW w:w="3783"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rPr>
                <w:rFonts w:ascii="Times New Roman" w:hAnsi="Times New Roman"/>
                <w:sz w:val="28"/>
                <w:szCs w:val="28"/>
              </w:rPr>
            </w:pPr>
            <w:r w:rsidRPr="00E65343">
              <w:rPr>
                <w:rFonts w:ascii="Times New Roman" w:hAnsi="Times New Roman"/>
                <w:sz w:val="28"/>
                <w:szCs w:val="28"/>
              </w:rPr>
              <w:t>Лебедки электрические тяговым усилием до 5,79 кН (0,59 т)</w:t>
            </w:r>
          </w:p>
        </w:tc>
        <w:tc>
          <w:tcPr>
            <w:tcW w:w="812"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1 шт</w:t>
            </w:r>
          </w:p>
        </w:tc>
      </w:tr>
      <w:tr w:rsidR="00E65343" w:rsidRPr="00E65343" w:rsidTr="00E65343">
        <w:trPr>
          <w:trHeight w:val="75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2</w:t>
            </w:r>
          </w:p>
        </w:tc>
        <w:tc>
          <w:tcPr>
            <w:tcW w:w="3783"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rPr>
                <w:rFonts w:ascii="Times New Roman" w:hAnsi="Times New Roman"/>
                <w:sz w:val="28"/>
                <w:szCs w:val="28"/>
              </w:rPr>
            </w:pPr>
            <w:r w:rsidRPr="00E65343">
              <w:rPr>
                <w:rFonts w:ascii="Times New Roman" w:hAnsi="Times New Roman"/>
                <w:sz w:val="28"/>
                <w:szCs w:val="28"/>
              </w:rPr>
              <w:t xml:space="preserve">Подъемники грузоподъемностью до 500 кг </w:t>
            </w:r>
          </w:p>
        </w:tc>
        <w:tc>
          <w:tcPr>
            <w:tcW w:w="812"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1 шт</w:t>
            </w:r>
          </w:p>
        </w:tc>
      </w:tr>
      <w:tr w:rsidR="00E65343" w:rsidRPr="00E65343" w:rsidTr="00E65343">
        <w:trPr>
          <w:trHeight w:val="99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3</w:t>
            </w:r>
          </w:p>
        </w:tc>
        <w:tc>
          <w:tcPr>
            <w:tcW w:w="3783"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rPr>
                <w:rFonts w:ascii="Times New Roman" w:hAnsi="Times New Roman"/>
                <w:sz w:val="28"/>
                <w:szCs w:val="28"/>
              </w:rPr>
            </w:pPr>
            <w:r w:rsidRPr="00E65343">
              <w:rPr>
                <w:rFonts w:ascii="Times New Roman" w:hAnsi="Times New Roman"/>
                <w:sz w:val="28"/>
                <w:szCs w:val="28"/>
              </w:rPr>
              <w:t>Компрессоры передвижные производительность до 5 м3/мин</w:t>
            </w:r>
          </w:p>
        </w:tc>
        <w:tc>
          <w:tcPr>
            <w:tcW w:w="812"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2 шт</w:t>
            </w:r>
          </w:p>
        </w:tc>
      </w:tr>
      <w:tr w:rsidR="00E65343" w:rsidRPr="00E65343" w:rsidTr="00E65343">
        <w:trPr>
          <w:trHeight w:val="615"/>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4</w:t>
            </w:r>
          </w:p>
        </w:tc>
        <w:tc>
          <w:tcPr>
            <w:tcW w:w="3783"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rPr>
                <w:rFonts w:ascii="Times New Roman" w:hAnsi="Times New Roman"/>
                <w:sz w:val="28"/>
                <w:szCs w:val="28"/>
              </w:rPr>
            </w:pPr>
            <w:r w:rsidRPr="00E65343">
              <w:rPr>
                <w:rFonts w:ascii="Times New Roman" w:hAnsi="Times New Roman"/>
                <w:sz w:val="28"/>
                <w:szCs w:val="28"/>
              </w:rPr>
              <w:t>Автобетононасосы: производительность 65 м3/ч</w:t>
            </w:r>
          </w:p>
        </w:tc>
        <w:tc>
          <w:tcPr>
            <w:tcW w:w="812"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1 шт</w:t>
            </w:r>
          </w:p>
        </w:tc>
      </w:tr>
      <w:tr w:rsidR="00E65343" w:rsidRPr="00E65343" w:rsidTr="00E65343">
        <w:trPr>
          <w:trHeight w:val="51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5</w:t>
            </w:r>
          </w:p>
        </w:tc>
        <w:tc>
          <w:tcPr>
            <w:tcW w:w="3783"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rPr>
                <w:rFonts w:ascii="Times New Roman" w:hAnsi="Times New Roman"/>
                <w:sz w:val="28"/>
                <w:szCs w:val="28"/>
              </w:rPr>
            </w:pPr>
            <w:r w:rsidRPr="00E65343">
              <w:rPr>
                <w:rFonts w:ascii="Times New Roman" w:hAnsi="Times New Roman"/>
                <w:sz w:val="28"/>
                <w:szCs w:val="28"/>
              </w:rPr>
              <w:t>Бетоносмесители принудительного действия передвижные: 250 л</w:t>
            </w:r>
          </w:p>
        </w:tc>
        <w:tc>
          <w:tcPr>
            <w:tcW w:w="812"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1 шт</w:t>
            </w:r>
          </w:p>
        </w:tc>
      </w:tr>
      <w:tr w:rsidR="00E65343" w:rsidRPr="00E65343" w:rsidTr="00E65343">
        <w:trPr>
          <w:trHeight w:val="435"/>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6</w:t>
            </w:r>
          </w:p>
        </w:tc>
        <w:tc>
          <w:tcPr>
            <w:tcW w:w="3783"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rPr>
                <w:rFonts w:ascii="Times New Roman" w:hAnsi="Times New Roman"/>
                <w:sz w:val="28"/>
                <w:szCs w:val="28"/>
              </w:rPr>
            </w:pPr>
            <w:r w:rsidRPr="00E65343">
              <w:rPr>
                <w:rFonts w:ascii="Times New Roman" w:hAnsi="Times New Roman"/>
                <w:sz w:val="28"/>
                <w:szCs w:val="28"/>
              </w:rPr>
              <w:t>Растворосмесители передвижные: 250 л</w:t>
            </w:r>
          </w:p>
        </w:tc>
        <w:tc>
          <w:tcPr>
            <w:tcW w:w="812"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1 шт</w:t>
            </w:r>
          </w:p>
        </w:tc>
      </w:tr>
      <w:tr w:rsidR="00E65343" w:rsidRPr="00E65343" w:rsidTr="00E65343">
        <w:trPr>
          <w:trHeight w:val="510"/>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7</w:t>
            </w:r>
          </w:p>
        </w:tc>
        <w:tc>
          <w:tcPr>
            <w:tcW w:w="3783"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rPr>
                <w:rFonts w:ascii="Times New Roman" w:hAnsi="Times New Roman"/>
                <w:sz w:val="28"/>
                <w:szCs w:val="28"/>
              </w:rPr>
            </w:pPr>
            <w:r w:rsidRPr="00E65343">
              <w:rPr>
                <w:rFonts w:ascii="Times New Roman" w:hAnsi="Times New Roman"/>
                <w:sz w:val="28"/>
                <w:szCs w:val="28"/>
              </w:rPr>
              <w:t>Котлы битумные передвижные 400 л</w:t>
            </w:r>
          </w:p>
        </w:tc>
        <w:tc>
          <w:tcPr>
            <w:tcW w:w="812"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1 шт</w:t>
            </w:r>
          </w:p>
        </w:tc>
      </w:tr>
      <w:tr w:rsidR="00E65343" w:rsidRPr="00E65343" w:rsidTr="00E65343">
        <w:trPr>
          <w:trHeight w:val="945"/>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8</w:t>
            </w:r>
          </w:p>
        </w:tc>
        <w:tc>
          <w:tcPr>
            <w:tcW w:w="3783"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rPr>
                <w:rFonts w:ascii="Times New Roman" w:hAnsi="Times New Roman"/>
                <w:sz w:val="28"/>
                <w:szCs w:val="28"/>
              </w:rPr>
            </w:pPr>
            <w:r w:rsidRPr="00E65343">
              <w:rPr>
                <w:rFonts w:ascii="Times New Roman" w:hAnsi="Times New Roman"/>
                <w:sz w:val="28"/>
                <w:szCs w:val="28"/>
              </w:rPr>
              <w:t>Агрегаты окрасочные с пневматическим распылением для окраски фасадов зданий, производительность 500 м3/ч, мощность 1 кВт</w:t>
            </w:r>
          </w:p>
        </w:tc>
        <w:tc>
          <w:tcPr>
            <w:tcW w:w="812"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1 шт</w:t>
            </w:r>
          </w:p>
        </w:tc>
      </w:tr>
      <w:tr w:rsidR="00E65343" w:rsidRPr="00E65343" w:rsidTr="00E65343">
        <w:trPr>
          <w:trHeight w:val="495"/>
        </w:trPr>
        <w:tc>
          <w:tcPr>
            <w:tcW w:w="406" w:type="pct"/>
            <w:tcBorders>
              <w:top w:val="nil"/>
              <w:left w:val="single" w:sz="4" w:space="0" w:color="auto"/>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9</w:t>
            </w:r>
          </w:p>
        </w:tc>
        <w:tc>
          <w:tcPr>
            <w:tcW w:w="3783"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rPr>
                <w:rFonts w:ascii="Times New Roman" w:hAnsi="Times New Roman"/>
                <w:sz w:val="28"/>
                <w:szCs w:val="28"/>
              </w:rPr>
            </w:pPr>
            <w:r w:rsidRPr="00E65343">
              <w:rPr>
                <w:rFonts w:ascii="Times New Roman" w:hAnsi="Times New Roman"/>
                <w:sz w:val="28"/>
                <w:szCs w:val="28"/>
              </w:rPr>
              <w:t>Автомобили бортовые</w:t>
            </w:r>
          </w:p>
        </w:tc>
        <w:tc>
          <w:tcPr>
            <w:tcW w:w="812" w:type="pct"/>
            <w:tcBorders>
              <w:top w:val="nil"/>
              <w:left w:val="nil"/>
              <w:bottom w:val="single" w:sz="4" w:space="0" w:color="auto"/>
              <w:right w:val="single" w:sz="4" w:space="0" w:color="auto"/>
            </w:tcBorders>
            <w:shd w:val="clear" w:color="auto" w:fill="auto"/>
            <w:vAlign w:val="center"/>
            <w:hideMark/>
          </w:tcPr>
          <w:p w:rsidR="00E65343" w:rsidRPr="00E65343" w:rsidRDefault="00E65343" w:rsidP="00E65343">
            <w:pPr>
              <w:spacing w:after="0" w:line="240" w:lineRule="auto"/>
              <w:jc w:val="center"/>
              <w:rPr>
                <w:rFonts w:ascii="Times New Roman" w:hAnsi="Times New Roman"/>
                <w:sz w:val="28"/>
                <w:szCs w:val="28"/>
              </w:rPr>
            </w:pPr>
            <w:r w:rsidRPr="00E65343">
              <w:rPr>
                <w:rFonts w:ascii="Times New Roman" w:hAnsi="Times New Roman"/>
                <w:sz w:val="28"/>
                <w:szCs w:val="28"/>
              </w:rPr>
              <w:t>2 шт</w:t>
            </w:r>
          </w:p>
        </w:tc>
      </w:tr>
    </w:tbl>
    <w:p w:rsidR="00466380" w:rsidRPr="008E3432" w:rsidRDefault="00466380" w:rsidP="00A87B72">
      <w:pPr>
        <w:ind w:firstLine="225"/>
        <w:rPr>
          <w:rFonts w:ascii="Times New Roman" w:hAnsi="Times New Roman"/>
          <w:sz w:val="28"/>
          <w:szCs w:val="28"/>
        </w:rPr>
      </w:pPr>
    </w:p>
    <w:sectPr w:rsidR="00466380" w:rsidRPr="008E3432" w:rsidSect="00A7022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3C" w:rsidRDefault="00680B3C" w:rsidP="00FF37E6">
      <w:pPr>
        <w:spacing w:after="0" w:line="240" w:lineRule="auto"/>
      </w:pPr>
      <w:r>
        <w:separator/>
      </w:r>
    </w:p>
  </w:endnote>
  <w:endnote w:type="continuationSeparator" w:id="0">
    <w:p w:rsidR="00680B3C" w:rsidRDefault="00680B3C"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3C" w:rsidRDefault="00680B3C" w:rsidP="00FF37E6">
      <w:pPr>
        <w:spacing w:after="0" w:line="240" w:lineRule="auto"/>
      </w:pPr>
      <w:r>
        <w:separator/>
      </w:r>
    </w:p>
  </w:footnote>
  <w:footnote w:type="continuationSeparator" w:id="0">
    <w:p w:rsidR="00680B3C" w:rsidRDefault="00680B3C"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FF446B5"/>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5225D02"/>
    <w:multiLevelType w:val="hybridMultilevel"/>
    <w:tmpl w:val="7436AD7C"/>
    <w:lvl w:ilvl="0" w:tplc="0DD4D09A">
      <w:start w:val="1"/>
      <w:numFmt w:val="bullet"/>
      <w:lvlText w:val="-"/>
      <w:lvlJc w:val="left"/>
      <w:pPr>
        <w:ind w:left="1440" w:hanging="360"/>
      </w:pPr>
      <w:rPr>
        <w:rFonts w:ascii="Times New Roman"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5281D"/>
    <w:multiLevelType w:val="hybridMultilevel"/>
    <w:tmpl w:val="18688B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46E86"/>
    <w:multiLevelType w:val="hybridMultilevel"/>
    <w:tmpl w:val="9A90094E"/>
    <w:lvl w:ilvl="0" w:tplc="E196D40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8">
    <w:nsid w:val="37173086"/>
    <w:multiLevelType w:val="multilevel"/>
    <w:tmpl w:val="F728800A"/>
    <w:lvl w:ilvl="0">
      <w:start w:val="2"/>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B44727C"/>
    <w:multiLevelType w:val="hybridMultilevel"/>
    <w:tmpl w:val="A5DA3490"/>
    <w:lvl w:ilvl="0" w:tplc="E196D40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B5B97"/>
    <w:multiLevelType w:val="hybridMultilevel"/>
    <w:tmpl w:val="E2487894"/>
    <w:lvl w:ilvl="0" w:tplc="E196D404">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83E3E"/>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ED02BF"/>
    <w:multiLevelType w:val="hybridMultilevel"/>
    <w:tmpl w:val="29725A5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74AFD"/>
    <w:multiLevelType w:val="hybridMultilevel"/>
    <w:tmpl w:val="3B8CF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506225"/>
    <w:multiLevelType w:val="hybridMultilevel"/>
    <w:tmpl w:val="F57C1BA6"/>
    <w:lvl w:ilvl="0" w:tplc="426203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9692B36"/>
    <w:multiLevelType w:val="hybridMultilevel"/>
    <w:tmpl w:val="CF185248"/>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246314E"/>
    <w:multiLevelType w:val="hybridMultilevel"/>
    <w:tmpl w:val="61487806"/>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FB4F81"/>
    <w:multiLevelType w:val="hybridMultilevel"/>
    <w:tmpl w:val="9DA8ABA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26">
    <w:nsid w:val="7C7B5AB4"/>
    <w:multiLevelType w:val="hybridMultilevel"/>
    <w:tmpl w:val="D6C6286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
  </w:num>
  <w:num w:numId="3">
    <w:abstractNumId w:val="0"/>
  </w:num>
  <w:num w:numId="4">
    <w:abstractNumId w:val="14"/>
  </w:num>
  <w:num w:numId="5">
    <w:abstractNumId w:val="2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13"/>
  </w:num>
  <w:num w:numId="10">
    <w:abstractNumId w:val="16"/>
  </w:num>
  <w:num w:numId="11">
    <w:abstractNumId w:val="10"/>
  </w:num>
  <w:num w:numId="12">
    <w:abstractNumId w:val="3"/>
  </w:num>
  <w:num w:numId="13">
    <w:abstractNumId w:val="19"/>
  </w:num>
  <w:num w:numId="14">
    <w:abstractNumId w:val="15"/>
  </w:num>
  <w:num w:numId="15">
    <w:abstractNumId w:val="8"/>
  </w:num>
  <w:num w:numId="16">
    <w:abstractNumId w:val="5"/>
  </w:num>
  <w:num w:numId="17">
    <w:abstractNumId w:val="12"/>
  </w:num>
  <w:num w:numId="18">
    <w:abstractNumId w:val="24"/>
  </w:num>
  <w:num w:numId="19">
    <w:abstractNumId w:val="17"/>
  </w:num>
  <w:num w:numId="20">
    <w:abstractNumId w:val="9"/>
  </w:num>
  <w:num w:numId="21">
    <w:abstractNumId w:val="6"/>
  </w:num>
  <w:num w:numId="22">
    <w:abstractNumId w:val="2"/>
  </w:num>
  <w:num w:numId="23">
    <w:abstractNumId w:val="26"/>
  </w:num>
  <w:num w:numId="24">
    <w:abstractNumId w:val="21"/>
  </w:num>
  <w:num w:numId="25">
    <w:abstractNumId w:val="20"/>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2D19"/>
    <w:rsid w:val="00003479"/>
    <w:rsid w:val="000051E3"/>
    <w:rsid w:val="000172C6"/>
    <w:rsid w:val="000204EC"/>
    <w:rsid w:val="000258E1"/>
    <w:rsid w:val="00025BFF"/>
    <w:rsid w:val="000310C8"/>
    <w:rsid w:val="00044BF5"/>
    <w:rsid w:val="0004607C"/>
    <w:rsid w:val="00062F6B"/>
    <w:rsid w:val="000664D6"/>
    <w:rsid w:val="00076801"/>
    <w:rsid w:val="00085E8F"/>
    <w:rsid w:val="000A4E82"/>
    <w:rsid w:val="000B0FF9"/>
    <w:rsid w:val="000B4191"/>
    <w:rsid w:val="000C0DE6"/>
    <w:rsid w:val="000C2242"/>
    <w:rsid w:val="000C3D72"/>
    <w:rsid w:val="000C72DA"/>
    <w:rsid w:val="000C7BF3"/>
    <w:rsid w:val="000D2A6D"/>
    <w:rsid w:val="000E0133"/>
    <w:rsid w:val="00115661"/>
    <w:rsid w:val="00117050"/>
    <w:rsid w:val="001269D9"/>
    <w:rsid w:val="00140DE2"/>
    <w:rsid w:val="00146D44"/>
    <w:rsid w:val="00154713"/>
    <w:rsid w:val="00156311"/>
    <w:rsid w:val="0017056D"/>
    <w:rsid w:val="0017386C"/>
    <w:rsid w:val="001772E1"/>
    <w:rsid w:val="00190932"/>
    <w:rsid w:val="001A1EB2"/>
    <w:rsid w:val="001A4B03"/>
    <w:rsid w:val="001A5DEC"/>
    <w:rsid w:val="001A724B"/>
    <w:rsid w:val="001B1CF8"/>
    <w:rsid w:val="001D3A0E"/>
    <w:rsid w:val="001E49D3"/>
    <w:rsid w:val="001E6398"/>
    <w:rsid w:val="00202AF5"/>
    <w:rsid w:val="002048D0"/>
    <w:rsid w:val="00215488"/>
    <w:rsid w:val="0022282C"/>
    <w:rsid w:val="002251B6"/>
    <w:rsid w:val="00226328"/>
    <w:rsid w:val="002413DB"/>
    <w:rsid w:val="002453DB"/>
    <w:rsid w:val="0024723D"/>
    <w:rsid w:val="00256A00"/>
    <w:rsid w:val="00262478"/>
    <w:rsid w:val="00266D26"/>
    <w:rsid w:val="00281F5E"/>
    <w:rsid w:val="00282447"/>
    <w:rsid w:val="00292CC6"/>
    <w:rsid w:val="00293621"/>
    <w:rsid w:val="002952FF"/>
    <w:rsid w:val="002A084C"/>
    <w:rsid w:val="002B2ACD"/>
    <w:rsid w:val="002B7BF8"/>
    <w:rsid w:val="002C08A4"/>
    <w:rsid w:val="002C1BEE"/>
    <w:rsid w:val="002C67D2"/>
    <w:rsid w:val="002C6E99"/>
    <w:rsid w:val="002D28D5"/>
    <w:rsid w:val="002D2A4D"/>
    <w:rsid w:val="002D30DD"/>
    <w:rsid w:val="002D70F3"/>
    <w:rsid w:val="002E0F29"/>
    <w:rsid w:val="002E7769"/>
    <w:rsid w:val="002F0931"/>
    <w:rsid w:val="002F3E8A"/>
    <w:rsid w:val="002F3F28"/>
    <w:rsid w:val="003059E1"/>
    <w:rsid w:val="00305BC2"/>
    <w:rsid w:val="003075BB"/>
    <w:rsid w:val="00307EBB"/>
    <w:rsid w:val="00320377"/>
    <w:rsid w:val="0032060B"/>
    <w:rsid w:val="00321388"/>
    <w:rsid w:val="00326488"/>
    <w:rsid w:val="00327292"/>
    <w:rsid w:val="00327570"/>
    <w:rsid w:val="003403C6"/>
    <w:rsid w:val="003423B3"/>
    <w:rsid w:val="00342ED6"/>
    <w:rsid w:val="0035063A"/>
    <w:rsid w:val="0035677A"/>
    <w:rsid w:val="003568FD"/>
    <w:rsid w:val="0036121C"/>
    <w:rsid w:val="00362074"/>
    <w:rsid w:val="00370643"/>
    <w:rsid w:val="0038618D"/>
    <w:rsid w:val="00386D66"/>
    <w:rsid w:val="00387024"/>
    <w:rsid w:val="003876FC"/>
    <w:rsid w:val="003902B1"/>
    <w:rsid w:val="003931F7"/>
    <w:rsid w:val="003B18C4"/>
    <w:rsid w:val="003B29BD"/>
    <w:rsid w:val="003B3B11"/>
    <w:rsid w:val="003D579C"/>
    <w:rsid w:val="003D77E4"/>
    <w:rsid w:val="003E6667"/>
    <w:rsid w:val="003F03F4"/>
    <w:rsid w:val="00405BC7"/>
    <w:rsid w:val="00412ADC"/>
    <w:rsid w:val="0041356C"/>
    <w:rsid w:val="00417267"/>
    <w:rsid w:val="00421BA1"/>
    <w:rsid w:val="004224E9"/>
    <w:rsid w:val="00425209"/>
    <w:rsid w:val="00430053"/>
    <w:rsid w:val="0043068C"/>
    <w:rsid w:val="00456879"/>
    <w:rsid w:val="00461AFD"/>
    <w:rsid w:val="004643E6"/>
    <w:rsid w:val="00466380"/>
    <w:rsid w:val="00473B06"/>
    <w:rsid w:val="00480353"/>
    <w:rsid w:val="00486A82"/>
    <w:rsid w:val="004946E1"/>
    <w:rsid w:val="00496F34"/>
    <w:rsid w:val="004A5556"/>
    <w:rsid w:val="004B43CB"/>
    <w:rsid w:val="004C0C69"/>
    <w:rsid w:val="004C76AC"/>
    <w:rsid w:val="004C7EB0"/>
    <w:rsid w:val="004D18AF"/>
    <w:rsid w:val="004D77A5"/>
    <w:rsid w:val="004E0FEB"/>
    <w:rsid w:val="004E264F"/>
    <w:rsid w:val="004F672F"/>
    <w:rsid w:val="00507D5B"/>
    <w:rsid w:val="00514A56"/>
    <w:rsid w:val="00515E20"/>
    <w:rsid w:val="005244CA"/>
    <w:rsid w:val="00531B74"/>
    <w:rsid w:val="00535A5C"/>
    <w:rsid w:val="00537F6D"/>
    <w:rsid w:val="00547491"/>
    <w:rsid w:val="00552FB9"/>
    <w:rsid w:val="00555188"/>
    <w:rsid w:val="0055699F"/>
    <w:rsid w:val="00557360"/>
    <w:rsid w:val="00557BA5"/>
    <w:rsid w:val="00560B26"/>
    <w:rsid w:val="00561017"/>
    <w:rsid w:val="0056354B"/>
    <w:rsid w:val="00566328"/>
    <w:rsid w:val="00572B00"/>
    <w:rsid w:val="0057322B"/>
    <w:rsid w:val="0057659B"/>
    <w:rsid w:val="00584310"/>
    <w:rsid w:val="00593CD8"/>
    <w:rsid w:val="00594F91"/>
    <w:rsid w:val="0059654F"/>
    <w:rsid w:val="005A2000"/>
    <w:rsid w:val="005A2180"/>
    <w:rsid w:val="005A28CF"/>
    <w:rsid w:val="005B2102"/>
    <w:rsid w:val="005B4C87"/>
    <w:rsid w:val="005B78F9"/>
    <w:rsid w:val="005B7B35"/>
    <w:rsid w:val="005B7BBC"/>
    <w:rsid w:val="005E0F2A"/>
    <w:rsid w:val="005E43E0"/>
    <w:rsid w:val="005F5EDB"/>
    <w:rsid w:val="005F7080"/>
    <w:rsid w:val="0060483D"/>
    <w:rsid w:val="00614F1A"/>
    <w:rsid w:val="00626014"/>
    <w:rsid w:val="0064423D"/>
    <w:rsid w:val="006453EA"/>
    <w:rsid w:val="0065116F"/>
    <w:rsid w:val="00651B12"/>
    <w:rsid w:val="00655B41"/>
    <w:rsid w:val="00662AEA"/>
    <w:rsid w:val="00680B3C"/>
    <w:rsid w:val="00682050"/>
    <w:rsid w:val="00685553"/>
    <w:rsid w:val="0069151B"/>
    <w:rsid w:val="00694701"/>
    <w:rsid w:val="006A0528"/>
    <w:rsid w:val="006B1664"/>
    <w:rsid w:val="006B3A68"/>
    <w:rsid w:val="006B4C46"/>
    <w:rsid w:val="006B6680"/>
    <w:rsid w:val="006B7610"/>
    <w:rsid w:val="006C2428"/>
    <w:rsid w:val="006E184C"/>
    <w:rsid w:val="006E1E2A"/>
    <w:rsid w:val="006E26EB"/>
    <w:rsid w:val="006E3121"/>
    <w:rsid w:val="006F29FE"/>
    <w:rsid w:val="006F4417"/>
    <w:rsid w:val="006F6349"/>
    <w:rsid w:val="007061F5"/>
    <w:rsid w:val="00715F8D"/>
    <w:rsid w:val="0072704E"/>
    <w:rsid w:val="00740006"/>
    <w:rsid w:val="007404B2"/>
    <w:rsid w:val="00741290"/>
    <w:rsid w:val="00756145"/>
    <w:rsid w:val="00757BE4"/>
    <w:rsid w:val="00764DBB"/>
    <w:rsid w:val="00767D08"/>
    <w:rsid w:val="0077501B"/>
    <w:rsid w:val="00776978"/>
    <w:rsid w:val="00782350"/>
    <w:rsid w:val="00782EF1"/>
    <w:rsid w:val="007862E4"/>
    <w:rsid w:val="00791D3A"/>
    <w:rsid w:val="007921B1"/>
    <w:rsid w:val="007A10C0"/>
    <w:rsid w:val="007A3202"/>
    <w:rsid w:val="007B00E0"/>
    <w:rsid w:val="007B0606"/>
    <w:rsid w:val="007B62E7"/>
    <w:rsid w:val="007C1C82"/>
    <w:rsid w:val="007C3C09"/>
    <w:rsid w:val="007C4D98"/>
    <w:rsid w:val="007C5831"/>
    <w:rsid w:val="007D1308"/>
    <w:rsid w:val="007D1EAA"/>
    <w:rsid w:val="007D4910"/>
    <w:rsid w:val="007D65D0"/>
    <w:rsid w:val="007D7620"/>
    <w:rsid w:val="007D7CBA"/>
    <w:rsid w:val="007E1A0B"/>
    <w:rsid w:val="007E5281"/>
    <w:rsid w:val="007E59D3"/>
    <w:rsid w:val="007F2E31"/>
    <w:rsid w:val="007F3E95"/>
    <w:rsid w:val="00810438"/>
    <w:rsid w:val="00813947"/>
    <w:rsid w:val="0082083E"/>
    <w:rsid w:val="00823E4A"/>
    <w:rsid w:val="00825541"/>
    <w:rsid w:val="00833913"/>
    <w:rsid w:val="00841BC5"/>
    <w:rsid w:val="008469ED"/>
    <w:rsid w:val="00847644"/>
    <w:rsid w:val="008477BE"/>
    <w:rsid w:val="008509D5"/>
    <w:rsid w:val="00852635"/>
    <w:rsid w:val="0087587B"/>
    <w:rsid w:val="008760C5"/>
    <w:rsid w:val="008839D4"/>
    <w:rsid w:val="00897E33"/>
    <w:rsid w:val="008A3156"/>
    <w:rsid w:val="008A6B6F"/>
    <w:rsid w:val="008B5128"/>
    <w:rsid w:val="008B60F6"/>
    <w:rsid w:val="008B7BFC"/>
    <w:rsid w:val="008C44D9"/>
    <w:rsid w:val="008D457C"/>
    <w:rsid w:val="008D6508"/>
    <w:rsid w:val="008E08D2"/>
    <w:rsid w:val="008E20F5"/>
    <w:rsid w:val="008E3432"/>
    <w:rsid w:val="008F336F"/>
    <w:rsid w:val="009002B3"/>
    <w:rsid w:val="009018AD"/>
    <w:rsid w:val="0090544C"/>
    <w:rsid w:val="009128B9"/>
    <w:rsid w:val="0092164C"/>
    <w:rsid w:val="00927B70"/>
    <w:rsid w:val="00930467"/>
    <w:rsid w:val="00933192"/>
    <w:rsid w:val="00950A2B"/>
    <w:rsid w:val="00950DD8"/>
    <w:rsid w:val="00951019"/>
    <w:rsid w:val="00957905"/>
    <w:rsid w:val="0096583B"/>
    <w:rsid w:val="00972DD7"/>
    <w:rsid w:val="00975CA4"/>
    <w:rsid w:val="00977155"/>
    <w:rsid w:val="00977A67"/>
    <w:rsid w:val="00994332"/>
    <w:rsid w:val="009A410D"/>
    <w:rsid w:val="009B3647"/>
    <w:rsid w:val="009B6FB3"/>
    <w:rsid w:val="009C1492"/>
    <w:rsid w:val="009D3185"/>
    <w:rsid w:val="009D3766"/>
    <w:rsid w:val="009E2E20"/>
    <w:rsid w:val="009E40C0"/>
    <w:rsid w:val="009F28EE"/>
    <w:rsid w:val="009F2BA3"/>
    <w:rsid w:val="009F3B22"/>
    <w:rsid w:val="009F47C4"/>
    <w:rsid w:val="00A00641"/>
    <w:rsid w:val="00A071BF"/>
    <w:rsid w:val="00A21647"/>
    <w:rsid w:val="00A334EE"/>
    <w:rsid w:val="00A34EC2"/>
    <w:rsid w:val="00A3501F"/>
    <w:rsid w:val="00A3709A"/>
    <w:rsid w:val="00A51057"/>
    <w:rsid w:val="00A535EF"/>
    <w:rsid w:val="00A662BC"/>
    <w:rsid w:val="00A7022D"/>
    <w:rsid w:val="00A703C0"/>
    <w:rsid w:val="00A748AF"/>
    <w:rsid w:val="00A77C5E"/>
    <w:rsid w:val="00A80E77"/>
    <w:rsid w:val="00A842C5"/>
    <w:rsid w:val="00A87B72"/>
    <w:rsid w:val="00A915C5"/>
    <w:rsid w:val="00AA07AB"/>
    <w:rsid w:val="00AA2EF4"/>
    <w:rsid w:val="00AA6C3F"/>
    <w:rsid w:val="00AA77AB"/>
    <w:rsid w:val="00AB378B"/>
    <w:rsid w:val="00AB5468"/>
    <w:rsid w:val="00AB6D74"/>
    <w:rsid w:val="00AC4AFA"/>
    <w:rsid w:val="00AC507E"/>
    <w:rsid w:val="00AC7E93"/>
    <w:rsid w:val="00AD0948"/>
    <w:rsid w:val="00AD33DD"/>
    <w:rsid w:val="00AD4289"/>
    <w:rsid w:val="00AD646C"/>
    <w:rsid w:val="00AE2A40"/>
    <w:rsid w:val="00AF1EF6"/>
    <w:rsid w:val="00AF37A7"/>
    <w:rsid w:val="00B14189"/>
    <w:rsid w:val="00B17F3D"/>
    <w:rsid w:val="00B235B1"/>
    <w:rsid w:val="00B26254"/>
    <w:rsid w:val="00B2727A"/>
    <w:rsid w:val="00B27CD2"/>
    <w:rsid w:val="00B3203D"/>
    <w:rsid w:val="00B32B68"/>
    <w:rsid w:val="00B341F1"/>
    <w:rsid w:val="00B4151C"/>
    <w:rsid w:val="00B44D06"/>
    <w:rsid w:val="00B51C49"/>
    <w:rsid w:val="00B540E7"/>
    <w:rsid w:val="00B77AF5"/>
    <w:rsid w:val="00B81345"/>
    <w:rsid w:val="00B85102"/>
    <w:rsid w:val="00B92D09"/>
    <w:rsid w:val="00B97ED7"/>
    <w:rsid w:val="00BA64BD"/>
    <w:rsid w:val="00BA6E46"/>
    <w:rsid w:val="00BA7D98"/>
    <w:rsid w:val="00BB3F53"/>
    <w:rsid w:val="00BB7297"/>
    <w:rsid w:val="00BC40CD"/>
    <w:rsid w:val="00BC6EAC"/>
    <w:rsid w:val="00BD6450"/>
    <w:rsid w:val="00BD7A52"/>
    <w:rsid w:val="00BE06E8"/>
    <w:rsid w:val="00BE0CD0"/>
    <w:rsid w:val="00BE4714"/>
    <w:rsid w:val="00BE5AFE"/>
    <w:rsid w:val="00BE7272"/>
    <w:rsid w:val="00BE7F0C"/>
    <w:rsid w:val="00BF420C"/>
    <w:rsid w:val="00BF5B16"/>
    <w:rsid w:val="00BF6861"/>
    <w:rsid w:val="00C01A85"/>
    <w:rsid w:val="00C02101"/>
    <w:rsid w:val="00C02C67"/>
    <w:rsid w:val="00C31E87"/>
    <w:rsid w:val="00C337FE"/>
    <w:rsid w:val="00C33873"/>
    <w:rsid w:val="00C41217"/>
    <w:rsid w:val="00C433A4"/>
    <w:rsid w:val="00C45897"/>
    <w:rsid w:val="00C53903"/>
    <w:rsid w:val="00C62ECB"/>
    <w:rsid w:val="00C67DA2"/>
    <w:rsid w:val="00C67F4C"/>
    <w:rsid w:val="00C7470B"/>
    <w:rsid w:val="00C8627B"/>
    <w:rsid w:val="00C87F12"/>
    <w:rsid w:val="00C90516"/>
    <w:rsid w:val="00C923AE"/>
    <w:rsid w:val="00C96929"/>
    <w:rsid w:val="00C9796F"/>
    <w:rsid w:val="00CB242F"/>
    <w:rsid w:val="00CB696A"/>
    <w:rsid w:val="00CC103C"/>
    <w:rsid w:val="00CC3E3A"/>
    <w:rsid w:val="00CD2C55"/>
    <w:rsid w:val="00CD5853"/>
    <w:rsid w:val="00CD5C61"/>
    <w:rsid w:val="00CE0514"/>
    <w:rsid w:val="00CE4434"/>
    <w:rsid w:val="00CE6DC7"/>
    <w:rsid w:val="00CE771E"/>
    <w:rsid w:val="00CF0B72"/>
    <w:rsid w:val="00CF5E98"/>
    <w:rsid w:val="00D00A37"/>
    <w:rsid w:val="00D06801"/>
    <w:rsid w:val="00D06FEE"/>
    <w:rsid w:val="00D155EC"/>
    <w:rsid w:val="00D21796"/>
    <w:rsid w:val="00D30FEA"/>
    <w:rsid w:val="00D345F6"/>
    <w:rsid w:val="00D50AA0"/>
    <w:rsid w:val="00D531AF"/>
    <w:rsid w:val="00D537CB"/>
    <w:rsid w:val="00D53DE5"/>
    <w:rsid w:val="00D56BA4"/>
    <w:rsid w:val="00D600C3"/>
    <w:rsid w:val="00D61DEF"/>
    <w:rsid w:val="00D63E6E"/>
    <w:rsid w:val="00D742B0"/>
    <w:rsid w:val="00D75C00"/>
    <w:rsid w:val="00D86537"/>
    <w:rsid w:val="00D86E74"/>
    <w:rsid w:val="00D91ECF"/>
    <w:rsid w:val="00DA3071"/>
    <w:rsid w:val="00DA7604"/>
    <w:rsid w:val="00DB17DC"/>
    <w:rsid w:val="00DB391B"/>
    <w:rsid w:val="00DB61F0"/>
    <w:rsid w:val="00DC44B5"/>
    <w:rsid w:val="00DE1A24"/>
    <w:rsid w:val="00DE38EB"/>
    <w:rsid w:val="00DE45E9"/>
    <w:rsid w:val="00DF51D5"/>
    <w:rsid w:val="00E01A08"/>
    <w:rsid w:val="00E035F3"/>
    <w:rsid w:val="00E12F55"/>
    <w:rsid w:val="00E15DE9"/>
    <w:rsid w:val="00E21412"/>
    <w:rsid w:val="00E223C2"/>
    <w:rsid w:val="00E2661B"/>
    <w:rsid w:val="00E45891"/>
    <w:rsid w:val="00E57328"/>
    <w:rsid w:val="00E65343"/>
    <w:rsid w:val="00E741CF"/>
    <w:rsid w:val="00E82E14"/>
    <w:rsid w:val="00E92385"/>
    <w:rsid w:val="00E97A19"/>
    <w:rsid w:val="00EA2DC0"/>
    <w:rsid w:val="00EA52BC"/>
    <w:rsid w:val="00EB0A95"/>
    <w:rsid w:val="00EB2D18"/>
    <w:rsid w:val="00EB6D44"/>
    <w:rsid w:val="00EC14D6"/>
    <w:rsid w:val="00EC1CBE"/>
    <w:rsid w:val="00EC52FD"/>
    <w:rsid w:val="00ED2E6D"/>
    <w:rsid w:val="00EE7F82"/>
    <w:rsid w:val="00EF60A8"/>
    <w:rsid w:val="00EF6B0F"/>
    <w:rsid w:val="00EF774E"/>
    <w:rsid w:val="00F06DA0"/>
    <w:rsid w:val="00F07C87"/>
    <w:rsid w:val="00F14CE2"/>
    <w:rsid w:val="00F15E9A"/>
    <w:rsid w:val="00F16172"/>
    <w:rsid w:val="00F17B8E"/>
    <w:rsid w:val="00F42020"/>
    <w:rsid w:val="00F54783"/>
    <w:rsid w:val="00F562F6"/>
    <w:rsid w:val="00F56C39"/>
    <w:rsid w:val="00F56D79"/>
    <w:rsid w:val="00F719A1"/>
    <w:rsid w:val="00F74D4F"/>
    <w:rsid w:val="00F7778E"/>
    <w:rsid w:val="00F82DEF"/>
    <w:rsid w:val="00F96E77"/>
    <w:rsid w:val="00FA1E3E"/>
    <w:rsid w:val="00FA79ED"/>
    <w:rsid w:val="00FB34FC"/>
    <w:rsid w:val="00FB38E1"/>
    <w:rsid w:val="00FB49F7"/>
    <w:rsid w:val="00FB4A7D"/>
    <w:rsid w:val="00FC0779"/>
    <w:rsid w:val="00FC0B53"/>
    <w:rsid w:val="00FC14F4"/>
    <w:rsid w:val="00FC4B32"/>
    <w:rsid w:val="00FC77DC"/>
    <w:rsid w:val="00FD4E63"/>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DE89-70DA-4DCC-8CAB-0BB6F7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 w:type="character" w:customStyle="1" w:styleId="apple-converted-space">
    <w:name w:val="apple-converted-space"/>
    <w:basedOn w:val="a0"/>
    <w:rsid w:val="00A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558853962">
      <w:bodyDiv w:val="1"/>
      <w:marLeft w:val="0"/>
      <w:marRight w:val="0"/>
      <w:marTop w:val="0"/>
      <w:marBottom w:val="0"/>
      <w:divBdr>
        <w:top w:val="none" w:sz="0" w:space="0" w:color="auto"/>
        <w:left w:val="none" w:sz="0" w:space="0" w:color="auto"/>
        <w:bottom w:val="none" w:sz="0" w:space="0" w:color="auto"/>
        <w:right w:val="none" w:sz="0" w:space="0" w:color="auto"/>
      </w:divBdr>
    </w:div>
    <w:div w:id="163999609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67BDA38-57FA-4F8F-BF9B-88C047B3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20</cp:revision>
  <cp:lastPrinted>2015-04-15T08:24:00Z</cp:lastPrinted>
  <dcterms:created xsi:type="dcterms:W3CDTF">2015-04-29T08:55:00Z</dcterms:created>
  <dcterms:modified xsi:type="dcterms:W3CDTF">2015-05-07T07:09:00Z</dcterms:modified>
</cp:coreProperties>
</file>