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AF106F">
        <w:rPr>
          <w:b w:val="0"/>
          <w:sz w:val="24"/>
          <w:szCs w:val="24"/>
          <w:lang w:eastAsia="en-US"/>
        </w:rPr>
        <w:t>1</w:t>
      </w:r>
      <w:r w:rsidR="00A73E39" w:rsidRPr="004C6AB3">
        <w:rPr>
          <w:b w:val="0"/>
          <w:sz w:val="24"/>
          <w:szCs w:val="24"/>
          <w:lang w:eastAsia="en-US"/>
        </w:rPr>
        <w:t>9</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A73E39">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4C6AB3" w:rsidRPr="004C6AB3">
        <w:rPr>
          <w:color w:val="000000" w:themeColor="text1"/>
          <w:sz w:val="28"/>
          <w:szCs w:val="28"/>
        </w:rPr>
        <w:t>Ремонтно-восстановительные работы берегоукрепительных сооружений правого и левого берегов реки Старая Преголя подводного перехода газопровода-отвода к энергоблоку №1 (основная и резервная нитки) Калининградской ТЭЦ-2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A73E39">
      <w:pPr>
        <w:jc w:val="both"/>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20AB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20AB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20AB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20AB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20AB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20AB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20AB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20AB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20AB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20AB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20AB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20AB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20AB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320AB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20AB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20AB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20AB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20AB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20AB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20AB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20AB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20AB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320AB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20AB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20AB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20AB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20AB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320AB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320AB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320AB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320AB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320AB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320AB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320AB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320AB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320AB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320AB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320AB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320AB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320AB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320AB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320AB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320AB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320AB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320AB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320AB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320AB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320AB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320AB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320AB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320AB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320AB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320AB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320AB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320AB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320AB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320AB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320AB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320AB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320AB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320AB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320AB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320AB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320AB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320AB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4C6AB3" w:rsidRPr="004C6AB3">
        <w:rPr>
          <w:color w:val="000000" w:themeColor="text1"/>
        </w:rPr>
        <w:t>Ремонтно-восстановительные работы берегоукрепительных сооружений правого и левого берегов реки Старая Преголя подводного перехода газопровода-отвода к энергоблоку №1 (основная и резервная нитки) Калининградской ТЭЦ-2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4C6AB3" w:rsidRPr="004C6AB3">
              <w:rPr>
                <w:color w:val="000000" w:themeColor="text1"/>
              </w:rPr>
              <w:t>Ремонтно-восстановительные работы берегоукрепительных сооружений правого и левого берегов реки Старая Преголя подводного перехода газопровода-отвода к энергоблоку №1 (основная и резервная нитки) Калининградской ТЭЦ-2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4C6AB3" w:rsidRPr="004C6AB3">
              <w:rPr>
                <w:sz w:val="22"/>
                <w:szCs w:val="22"/>
              </w:rPr>
              <w:t>Ремонтно-восстановительные работы берегоукрепительных сооружений правого и левого берегов реки Старая Преголя подводного перехода газопровода-отвода к энергоблоку №1 (основная и резервная нитки) Калининградской ТЭЦ-2</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AA6C41">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AA6C41">
              <w:t>20</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4C6AB3" w:rsidRPr="004C6AB3" w:rsidRDefault="004C6AB3" w:rsidP="004C6AB3">
            <w:pPr>
              <w:pStyle w:val="Default"/>
              <w:numPr>
                <w:ilvl w:val="0"/>
                <w:numId w:val="17"/>
              </w:numPr>
              <w:rPr>
                <w:bCs/>
                <w:sz w:val="22"/>
                <w:szCs w:val="22"/>
              </w:rPr>
            </w:pPr>
            <w:r w:rsidRPr="004C6AB3">
              <w:rPr>
                <w:bCs/>
                <w:sz w:val="22"/>
                <w:szCs w:val="22"/>
              </w:rPr>
              <w:t>18 694 805,60 (Восемнадцать миллионов шестьсот девяносто четыре тысячи восемьсот пять рублей 60 копеек)</w:t>
            </w:r>
            <w:r w:rsidR="00320AB8">
              <w:rPr>
                <w:bCs/>
                <w:sz w:val="22"/>
                <w:szCs w:val="22"/>
              </w:rPr>
              <w:t>,</w:t>
            </w:r>
            <w:r w:rsidRPr="004C6AB3">
              <w:rPr>
                <w:bCs/>
                <w:sz w:val="22"/>
                <w:szCs w:val="22"/>
              </w:rPr>
              <w:t xml:space="preserve"> в том числе НДС 18 % 2 851 750,01 (Два миллиона восемьсот пятьдесят одна тысяча семьсот пятьдесят рублей 01 копейка).</w:t>
            </w:r>
          </w:p>
          <w:p w:rsidR="004C6AB3" w:rsidRPr="004C6AB3" w:rsidRDefault="004C6AB3" w:rsidP="004C6AB3">
            <w:pPr>
              <w:pStyle w:val="Default"/>
              <w:numPr>
                <w:ilvl w:val="0"/>
                <w:numId w:val="17"/>
              </w:numPr>
              <w:rPr>
                <w:bCs/>
                <w:sz w:val="22"/>
                <w:szCs w:val="22"/>
              </w:rPr>
            </w:pPr>
            <w:r w:rsidRPr="004C6AB3">
              <w:rPr>
                <w:bCs/>
                <w:sz w:val="22"/>
                <w:szCs w:val="22"/>
              </w:rPr>
              <w:t>без НДС – 15 843 055,59 (Пятнадцать миллионов восемьсот сорок т</w:t>
            </w:r>
            <w:r w:rsidR="00320AB8">
              <w:rPr>
                <w:bCs/>
                <w:sz w:val="22"/>
                <w:szCs w:val="22"/>
              </w:rPr>
              <w:t>ри тысячи пятьдесят пять рублей</w:t>
            </w:r>
            <w:bookmarkStart w:id="0" w:name="_GoBack"/>
            <w:bookmarkEnd w:id="0"/>
            <w:r w:rsidRPr="004C6AB3">
              <w:rPr>
                <w:bCs/>
                <w:sz w:val="22"/>
                <w:szCs w:val="22"/>
              </w:rPr>
              <w:t xml:space="preserve"> 59 копеек).</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4C6AB3">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4C6AB3">
              <w:t>934 740,28</w:t>
            </w:r>
            <w:r w:rsidRPr="001A3848">
              <w:t xml:space="preserve"> рублей (</w:t>
            </w:r>
            <w:r w:rsidR="004C6AB3">
              <w:t>Девятьсот тридцать четыре тысячи семьсот сорок рублей 28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AA6C41">
              <w:t>20</w:t>
            </w:r>
            <w:r w:rsidR="001A3848">
              <w:t xml:space="preserve"> мая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5E66" w:rsidP="00AA6C41">
            <w:pPr>
              <w:pStyle w:val="afff5"/>
            </w:pPr>
            <w:r>
              <w:t>2</w:t>
            </w:r>
            <w:r w:rsidR="00AA6C41">
              <w:t>7</w:t>
            </w:r>
            <w:r w:rsidR="001A3848">
              <w:t xml:space="preserve">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lastRenderedPageBreak/>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B55E66" w:rsidP="00826C16">
            <w:pPr>
              <w:pStyle w:val="afff5"/>
            </w:pPr>
            <w:r>
              <w:rPr>
                <w:noProof/>
              </w:rPr>
              <w:lastRenderedPageBreak/>
              <w:t>2</w:t>
            </w:r>
            <w:r w:rsidR="00AA6C41">
              <w:rPr>
                <w:noProof/>
              </w:rPr>
              <w:t>7</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4C6AB3">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55E66" w:rsidP="004C6AB3">
            <w:pPr>
              <w:pStyle w:val="afff5"/>
            </w:pPr>
            <w:r>
              <w:rPr>
                <w:noProof/>
              </w:rPr>
              <w:t>2</w:t>
            </w:r>
            <w:r w:rsidR="00AA6C41">
              <w:rPr>
                <w:noProof/>
              </w:rPr>
              <w:t>7</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4C6AB3">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AA6C41" w:rsidP="004C6AB3">
            <w:pPr>
              <w:pStyle w:val="afff5"/>
            </w:pPr>
            <w:r>
              <w:rPr>
                <w:noProof/>
              </w:rPr>
              <w:t>3</w:t>
            </w:r>
            <w:r w:rsidR="004C6AB3">
              <w:rPr>
                <w:noProof/>
              </w:rPr>
              <w:t>1</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4C6AB3">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4C6AB3">
            <w:pPr>
              <w:pStyle w:val="afff5"/>
            </w:pPr>
            <w:r>
              <w:t xml:space="preserve">Срок выполнения работ не более </w:t>
            </w:r>
            <w:r w:rsidR="004C6AB3">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4C6AB3">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lastRenderedPageBreak/>
              <w:t>выполнения работ</w:t>
            </w:r>
          </w:p>
        </w:tc>
        <w:tc>
          <w:tcPr>
            <w:tcW w:w="6344" w:type="dxa"/>
          </w:tcPr>
          <w:p w:rsidR="00826C16" w:rsidRPr="00C84A37" w:rsidRDefault="00826C16" w:rsidP="00826C1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w:t>
            </w:r>
            <w:r w:rsidRPr="00CB432A">
              <w:lastRenderedPageBreak/>
              <w:t xml:space="preserve">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320AB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20AB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320AB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320AB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320AB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320AB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20AB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20AB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20AB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20AB8">
      <w:rPr>
        <w:noProof/>
      </w:rPr>
      <w:t>24</w:t>
    </w:r>
    <w:r w:rsidRPr="00311D38">
      <w:fldChar w:fldCharType="end"/>
    </w:r>
    <w:r w:rsidRPr="00311D38">
      <w:t xml:space="preserve"> из </w:t>
    </w:r>
    <w:fldSimple w:instr=" NUMPAGES ">
      <w:r w:rsidR="00320AB8">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0AB8"/>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6AB3"/>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45845A4-7DC8-493D-AFE6-B56CD1A8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43</Pages>
  <Words>13591</Words>
  <Characters>77473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90883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210</cp:revision>
  <cp:lastPrinted>2016-03-24T07:00:00Z</cp:lastPrinted>
  <dcterms:created xsi:type="dcterms:W3CDTF">2015-02-02T07:36:00Z</dcterms:created>
  <dcterms:modified xsi:type="dcterms:W3CDTF">2016-05-20T10:58:00Z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