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Приложение к</w:t>
      </w:r>
      <w:r w:rsidR="00CB0E78">
        <w:rPr>
          <w:rFonts w:ascii="Times New Roman" w:hAnsi="Times New Roman"/>
        </w:rPr>
        <w:t xml:space="preserve"> закупочной д</w:t>
      </w:r>
      <w:r w:rsidRPr="00957905">
        <w:rPr>
          <w:rFonts w:ascii="Times New Roman" w:hAnsi="Times New Roman"/>
        </w:rPr>
        <w:t>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957905">
        <w:tc>
          <w:tcPr>
            <w:tcW w:w="5068" w:type="dxa"/>
          </w:tcPr>
          <w:p w:rsidR="00957905" w:rsidRPr="00D00A37" w:rsidRDefault="00957905" w:rsidP="006E493D">
            <w:pPr>
              <w:widowControl w:val="0"/>
              <w:autoSpaceDE w:val="0"/>
              <w:autoSpaceDN w:val="0"/>
              <w:adjustRightInd w:val="0"/>
              <w:spacing w:line="240" w:lineRule="auto"/>
              <w:jc w:val="center"/>
              <w:rPr>
                <w:rFonts w:ascii="Times New Roman CYR" w:hAnsi="Times New Roman CYR" w:cs="Times New Roman CYR"/>
                <w:b/>
                <w:bCs/>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Генеральный директор </w:t>
            </w:r>
          </w:p>
          <w:p w:rsidR="00957905" w:rsidRP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ООО «</w:t>
            </w:r>
            <w:r w:rsidR="006E493D">
              <w:rPr>
                <w:rFonts w:ascii="Times New Roman CYR" w:hAnsi="Times New Roman CYR" w:cs="Times New Roman CYR"/>
              </w:rPr>
              <w:t>Ситэк»</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p>
          <w:p w:rsidR="00957905" w:rsidRDefault="00957905" w:rsidP="006E493D">
            <w:pPr>
              <w:widowControl w:val="0"/>
              <w:autoSpaceDE w:val="0"/>
              <w:autoSpaceDN w:val="0"/>
              <w:adjustRightInd w:val="0"/>
              <w:spacing w:line="240" w:lineRule="auto"/>
              <w:rPr>
                <w:rFonts w:ascii="Times New Roman CYR" w:hAnsi="Times New Roman CYR" w:cs="Times New Roman CYR"/>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_______________ </w:t>
            </w:r>
            <w:r w:rsidR="00B07E58">
              <w:rPr>
                <w:rFonts w:ascii="Times New Roman CYR" w:hAnsi="Times New Roman CYR" w:cs="Times New Roman CYR"/>
              </w:rPr>
              <w:t>Ахметов</w:t>
            </w:r>
            <w:r>
              <w:rPr>
                <w:rFonts w:ascii="Times New Roman CYR" w:hAnsi="Times New Roman CYR" w:cs="Times New Roman CYR"/>
              </w:rPr>
              <w:t xml:space="preserve"> А.</w:t>
            </w:r>
            <w:r w:rsidR="00B07E58">
              <w:rPr>
                <w:rFonts w:ascii="Times New Roman CYR" w:hAnsi="Times New Roman CYR" w:cs="Times New Roman CYR"/>
              </w:rPr>
              <w:t>А</w:t>
            </w:r>
            <w:r>
              <w:rPr>
                <w:rFonts w:ascii="Times New Roman CYR" w:hAnsi="Times New Roman CYR" w:cs="Times New Roman CYR"/>
              </w:rPr>
              <w:t>.</w:t>
            </w:r>
          </w:p>
          <w:p w:rsidR="00957905" w:rsidRDefault="00827288" w:rsidP="004B39F3">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rPr>
              <w:t>26 мая 2015г.</w:t>
            </w:r>
          </w:p>
        </w:tc>
        <w:tc>
          <w:tcPr>
            <w:tcW w:w="5069"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827288" w:rsidRDefault="00957905" w:rsidP="00AB378B">
      <w:pPr>
        <w:tabs>
          <w:tab w:val="left" w:pos="7214"/>
        </w:tabs>
        <w:spacing w:after="0"/>
        <w:jc w:val="right"/>
        <w:rPr>
          <w:rFonts w:ascii="Times New Roman" w:hAnsi="Times New Roman"/>
          <w:sz w:val="28"/>
          <w:szCs w:val="28"/>
        </w:rPr>
      </w:pPr>
    </w:p>
    <w:p w:rsidR="00146D44" w:rsidRDefault="00146D44" w:rsidP="00362074">
      <w:pPr>
        <w:spacing w:after="0" w:line="240" w:lineRule="auto"/>
        <w:jc w:val="center"/>
        <w:rPr>
          <w:rFonts w:ascii="Times New Roman" w:hAnsi="Times New Roman"/>
          <w:b/>
          <w:sz w:val="28"/>
          <w:szCs w:val="28"/>
        </w:rPr>
      </w:pPr>
    </w:p>
    <w:p w:rsidR="00F152D8" w:rsidRPr="00F152D8" w:rsidRDefault="00F152D8"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4553CA" w:rsidRPr="006E493D" w:rsidRDefault="00565EE1" w:rsidP="00362074">
      <w:pPr>
        <w:spacing w:after="0" w:line="240" w:lineRule="auto"/>
        <w:jc w:val="center"/>
        <w:rPr>
          <w:rFonts w:ascii="Times New Roman" w:hAnsi="Times New Roman"/>
          <w:sz w:val="28"/>
          <w:szCs w:val="28"/>
        </w:rPr>
      </w:pPr>
      <w:r>
        <w:rPr>
          <w:rFonts w:ascii="Times New Roman" w:hAnsi="Times New Roman"/>
          <w:sz w:val="28"/>
          <w:szCs w:val="28"/>
        </w:rPr>
        <w:t>О</w:t>
      </w:r>
      <w:r w:rsidR="00BE4714" w:rsidRPr="006E493D">
        <w:rPr>
          <w:rFonts w:ascii="Times New Roman" w:hAnsi="Times New Roman"/>
          <w:sz w:val="28"/>
          <w:szCs w:val="28"/>
        </w:rPr>
        <w:t>ткрыт</w:t>
      </w:r>
      <w:r w:rsidR="004553CA" w:rsidRPr="006E493D">
        <w:rPr>
          <w:rFonts w:ascii="Times New Roman" w:hAnsi="Times New Roman"/>
          <w:sz w:val="28"/>
          <w:szCs w:val="28"/>
        </w:rPr>
        <w:t>ого</w:t>
      </w:r>
      <w:r w:rsidR="00BE4714" w:rsidRPr="006E493D">
        <w:rPr>
          <w:rFonts w:ascii="Times New Roman" w:hAnsi="Times New Roman"/>
          <w:sz w:val="28"/>
          <w:szCs w:val="28"/>
        </w:rPr>
        <w:t xml:space="preserve"> запрос</w:t>
      </w:r>
      <w:r w:rsidR="004553CA" w:rsidRPr="006E493D">
        <w:rPr>
          <w:rFonts w:ascii="Times New Roman" w:hAnsi="Times New Roman"/>
          <w:sz w:val="28"/>
          <w:szCs w:val="28"/>
        </w:rPr>
        <w:t>а</w:t>
      </w:r>
      <w:r w:rsidR="00BE4714" w:rsidRPr="006E493D">
        <w:rPr>
          <w:rFonts w:ascii="Times New Roman" w:hAnsi="Times New Roman"/>
          <w:sz w:val="28"/>
          <w:szCs w:val="28"/>
        </w:rPr>
        <w:t xml:space="preserve"> предложений по отбору организации </w:t>
      </w:r>
    </w:p>
    <w:p w:rsidR="00565EE1" w:rsidRDefault="006E493D" w:rsidP="00362074">
      <w:pPr>
        <w:spacing w:after="0" w:line="240" w:lineRule="auto"/>
        <w:jc w:val="center"/>
        <w:rPr>
          <w:rFonts w:ascii="Times New Roman" w:hAnsi="Times New Roman"/>
          <w:sz w:val="28"/>
          <w:szCs w:val="28"/>
        </w:rPr>
      </w:pPr>
      <w:r>
        <w:rPr>
          <w:rFonts w:ascii="Times New Roman" w:hAnsi="Times New Roman"/>
          <w:sz w:val="28"/>
          <w:szCs w:val="28"/>
        </w:rPr>
        <w:t>н</w:t>
      </w:r>
      <w:r w:rsidR="00532849"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00532849" w:rsidRPr="004553CA">
        <w:rPr>
          <w:rFonts w:ascii="Times New Roman" w:hAnsi="Times New Roman"/>
          <w:sz w:val="28"/>
          <w:szCs w:val="28"/>
        </w:rPr>
        <w:t xml:space="preserve"> </w:t>
      </w: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BE4714" w:rsidRPr="00CB0E78" w:rsidRDefault="00584E6F" w:rsidP="00CB0E78">
      <w:pPr>
        <w:spacing w:after="0" w:line="240" w:lineRule="auto"/>
        <w:jc w:val="center"/>
        <w:rPr>
          <w:rFonts w:ascii="Times New Roman" w:hAnsi="Times New Roman"/>
          <w:color w:val="000000" w:themeColor="text1"/>
          <w:sz w:val="28"/>
          <w:szCs w:val="28"/>
        </w:rPr>
      </w:pPr>
      <w:r w:rsidRPr="00CB0E78">
        <w:rPr>
          <w:rFonts w:ascii="Times New Roman" w:hAnsi="Times New Roman"/>
          <w:sz w:val="28"/>
          <w:szCs w:val="28"/>
        </w:rPr>
        <w:t>«</w:t>
      </w:r>
      <w:r w:rsidR="00565EE1" w:rsidRPr="00CB0E78">
        <w:rPr>
          <w:rFonts w:ascii="Times New Roman" w:hAnsi="Times New Roman"/>
          <w:sz w:val="28"/>
          <w:szCs w:val="28"/>
        </w:rPr>
        <w:t>В</w:t>
      </w:r>
      <w:r w:rsidR="00532849" w:rsidRPr="00CB0E78">
        <w:rPr>
          <w:rFonts w:ascii="Times New Roman" w:hAnsi="Times New Roman"/>
          <w:sz w:val="28"/>
          <w:szCs w:val="28"/>
        </w:rPr>
        <w:t>ыполнени</w:t>
      </w:r>
      <w:r w:rsidR="00565EE1" w:rsidRPr="00CB0E78">
        <w:rPr>
          <w:rFonts w:ascii="Times New Roman" w:hAnsi="Times New Roman"/>
          <w:sz w:val="28"/>
          <w:szCs w:val="28"/>
        </w:rPr>
        <w:t>е</w:t>
      </w:r>
      <w:r w:rsidR="001D3FC7" w:rsidRPr="00CB0E78">
        <w:rPr>
          <w:rFonts w:ascii="Times New Roman" w:hAnsi="Times New Roman"/>
          <w:sz w:val="28"/>
          <w:szCs w:val="28"/>
        </w:rPr>
        <w:t xml:space="preserve"> </w:t>
      </w:r>
      <w:r w:rsidR="00922BB7" w:rsidRPr="00CB0E78">
        <w:rPr>
          <w:rFonts w:ascii="Times New Roman" w:hAnsi="Times New Roman"/>
          <w:sz w:val="28"/>
          <w:szCs w:val="28"/>
        </w:rPr>
        <w:t xml:space="preserve">ремонтно-восстановительных </w:t>
      </w:r>
      <w:r w:rsidR="00532849" w:rsidRPr="00CB0E78">
        <w:rPr>
          <w:rFonts w:ascii="Times New Roman" w:hAnsi="Times New Roman"/>
          <w:sz w:val="28"/>
          <w:szCs w:val="28"/>
        </w:rPr>
        <w:t>работ</w:t>
      </w:r>
      <w:r w:rsidRPr="00CB0E78">
        <w:rPr>
          <w:rFonts w:ascii="Times New Roman" w:hAnsi="Times New Roman"/>
          <w:sz w:val="28"/>
          <w:szCs w:val="28"/>
        </w:rPr>
        <w:t xml:space="preserve"> б</w:t>
      </w:r>
      <w:r w:rsidR="00922BB7" w:rsidRPr="00CB0E78">
        <w:rPr>
          <w:rFonts w:ascii="Times New Roman" w:hAnsi="Times New Roman"/>
          <w:color w:val="000000" w:themeColor="text1"/>
          <w:sz w:val="28"/>
          <w:szCs w:val="28"/>
        </w:rPr>
        <w:t>ерегоукрепительных сооружений подводного перехода магистральных газопроводов – отводов к энергоблоку №1</w:t>
      </w:r>
      <w:r w:rsidR="002D69E1" w:rsidRPr="00CB0E78">
        <w:rPr>
          <w:rFonts w:ascii="Times New Roman" w:hAnsi="Times New Roman"/>
          <w:color w:val="000000" w:themeColor="text1"/>
          <w:sz w:val="28"/>
          <w:szCs w:val="28"/>
        </w:rPr>
        <w:t xml:space="preserve"> </w:t>
      </w:r>
      <w:r w:rsidR="00922BB7" w:rsidRPr="00CB0E78">
        <w:rPr>
          <w:rFonts w:ascii="Times New Roman" w:hAnsi="Times New Roman"/>
          <w:color w:val="000000" w:themeColor="text1"/>
          <w:sz w:val="28"/>
          <w:szCs w:val="28"/>
        </w:rPr>
        <w:t>Калининградской ТЭЦ-2 на реках Старая Преголя и Новая Преголя</w:t>
      </w:r>
      <w:r w:rsidR="00A25B0B" w:rsidRPr="00CB0E78">
        <w:rPr>
          <w:rFonts w:ascii="Times New Roman" w:hAnsi="Times New Roman"/>
          <w:color w:val="000000" w:themeColor="text1"/>
          <w:sz w:val="28"/>
          <w:szCs w:val="28"/>
        </w:rPr>
        <w:t>».</w:t>
      </w:r>
    </w:p>
    <w:p w:rsidR="00532849" w:rsidRPr="00CB0E78" w:rsidRDefault="00532849" w:rsidP="00CB0E78">
      <w:pPr>
        <w:spacing w:after="0" w:line="240" w:lineRule="auto"/>
        <w:jc w:val="center"/>
        <w:rPr>
          <w:rFonts w:ascii="Times New Roman" w:hAnsi="Times New Roman"/>
          <w:color w:val="000000"/>
          <w:sz w:val="28"/>
          <w:szCs w:val="28"/>
        </w:rPr>
      </w:pPr>
    </w:p>
    <w:p w:rsidR="004B39F3" w:rsidRPr="00532849" w:rsidRDefault="004B39F3"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84E6F" w:rsidRDefault="00584E6F" w:rsidP="00BE4714">
      <w:pPr>
        <w:spacing w:after="0" w:line="240" w:lineRule="auto"/>
        <w:rPr>
          <w:rFonts w:ascii="Times New Roman" w:hAnsi="Times New Roman"/>
          <w:b/>
          <w:color w:val="000000"/>
          <w:sz w:val="28"/>
          <w:szCs w:val="28"/>
        </w:rPr>
      </w:pPr>
    </w:p>
    <w:p w:rsidR="00584E6F" w:rsidRPr="00532849" w:rsidRDefault="00584E6F"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AA07AB" w:rsidRDefault="00532849" w:rsidP="00532849">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rsidR="00CB0E78">
        <w:t>итэк</w:t>
      </w:r>
      <w:r w:rsidRPr="00AA07AB">
        <w:t>»</w:t>
      </w:r>
    </w:p>
    <w:p w:rsidR="00532849" w:rsidRDefault="00532849" w:rsidP="00532849">
      <w:pPr>
        <w:spacing w:after="0" w:line="240" w:lineRule="auto"/>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4B39F3">
        <w:rPr>
          <w:rFonts w:ascii="Times New Roman" w:hAnsi="Times New Roman"/>
          <w:b/>
          <w:color w:val="000000"/>
          <w:sz w:val="28"/>
          <w:szCs w:val="28"/>
        </w:rPr>
        <w:t>5</w:t>
      </w:r>
      <w:r>
        <w:rPr>
          <w:rFonts w:ascii="Times New Roman" w:hAnsi="Times New Roman"/>
          <w:b/>
          <w:color w:val="000000"/>
          <w:sz w:val="28"/>
          <w:szCs w:val="28"/>
        </w:rPr>
        <w:t xml:space="preserve"> </w:t>
      </w:r>
    </w:p>
    <w:p w:rsidR="00B341F1" w:rsidRDefault="00AD33DD" w:rsidP="003613BE">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w:t>
      </w:r>
      <w:r w:rsidR="0082083E" w:rsidRPr="00215488">
        <w:rPr>
          <w:rStyle w:val="a4"/>
          <w:color w:val="auto"/>
          <w:sz w:val="28"/>
          <w:szCs w:val="28"/>
        </w:rPr>
        <w:t xml:space="preserve">ериод </w:t>
      </w:r>
      <w:r w:rsidR="002554AC">
        <w:rPr>
          <w:rStyle w:val="a4"/>
          <w:color w:val="auto"/>
          <w:sz w:val="28"/>
          <w:szCs w:val="28"/>
        </w:rPr>
        <w:t>выполнения работ</w:t>
      </w:r>
      <w:r w:rsidR="00950DD8" w:rsidRPr="00215488">
        <w:rPr>
          <w:rStyle w:val="a4"/>
          <w:color w:val="auto"/>
          <w:sz w:val="28"/>
          <w:szCs w:val="28"/>
        </w:rPr>
        <w:t>:</w:t>
      </w:r>
      <w:r w:rsidR="00C8627B">
        <w:rPr>
          <w:rStyle w:val="a4"/>
          <w:b w:val="0"/>
          <w:color w:val="auto"/>
          <w:sz w:val="28"/>
          <w:szCs w:val="28"/>
        </w:rPr>
        <w:t xml:space="preserve"> </w:t>
      </w:r>
      <w:r w:rsidR="000B7F15">
        <w:rPr>
          <w:rStyle w:val="a4"/>
          <w:b w:val="0"/>
          <w:color w:val="auto"/>
          <w:sz w:val="28"/>
          <w:szCs w:val="28"/>
        </w:rPr>
        <w:t xml:space="preserve">Не должен </w:t>
      </w:r>
      <w:r w:rsidR="003613BE">
        <w:rPr>
          <w:rStyle w:val="a4"/>
          <w:b w:val="0"/>
          <w:color w:val="auto"/>
          <w:sz w:val="28"/>
          <w:szCs w:val="28"/>
        </w:rPr>
        <w:t xml:space="preserve">быть менее 20 (двадцати) календарных дней и </w:t>
      </w:r>
      <w:r w:rsidR="000B7F15">
        <w:rPr>
          <w:rStyle w:val="a4"/>
          <w:b w:val="0"/>
          <w:color w:val="auto"/>
          <w:sz w:val="28"/>
          <w:szCs w:val="28"/>
        </w:rPr>
        <w:t>превышать 30 (тридцати)</w:t>
      </w:r>
      <w:r w:rsidR="003613BE" w:rsidRPr="003613BE">
        <w:t xml:space="preserve"> </w:t>
      </w:r>
      <w:r w:rsidR="003613BE" w:rsidRPr="003613BE">
        <w:rPr>
          <w:rStyle w:val="a4"/>
          <w:b w:val="0"/>
          <w:color w:val="auto"/>
          <w:sz w:val="28"/>
          <w:szCs w:val="28"/>
        </w:rPr>
        <w:t>календарных дней</w:t>
      </w:r>
      <w:r w:rsidR="00975CA4">
        <w:rPr>
          <w:rStyle w:val="a4"/>
          <w:b w:val="0"/>
          <w:color w:val="auto"/>
          <w:sz w:val="28"/>
          <w:szCs w:val="28"/>
        </w:rPr>
        <w:t>.</w:t>
      </w:r>
    </w:p>
    <w:p w:rsidR="00CD2C22" w:rsidRDefault="00CD2C22" w:rsidP="00CD2C22">
      <w:pPr>
        <w:pStyle w:val="Default"/>
        <w:tabs>
          <w:tab w:val="left" w:pos="-1276"/>
          <w:tab w:val="left" w:pos="0"/>
          <w:tab w:val="left" w:pos="142"/>
        </w:tabs>
        <w:jc w:val="both"/>
        <w:rPr>
          <w:rStyle w:val="a4"/>
          <w:b w:val="0"/>
          <w:color w:val="auto"/>
          <w:sz w:val="28"/>
          <w:szCs w:val="28"/>
        </w:rPr>
      </w:pPr>
    </w:p>
    <w:p w:rsidR="00B07E58" w:rsidRPr="000777E4" w:rsidRDefault="002C6E99" w:rsidP="00515E20">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Начальная (максимальная) ц</w:t>
      </w:r>
      <w:r w:rsidR="000777E4">
        <w:rPr>
          <w:b/>
          <w:bCs/>
          <w:color w:val="auto"/>
          <w:sz w:val="28"/>
          <w:szCs w:val="28"/>
        </w:rPr>
        <w:t>ена:</w:t>
      </w:r>
    </w:p>
    <w:p w:rsidR="000777E4" w:rsidRPr="000777E4" w:rsidRDefault="000777E4" w:rsidP="000777E4">
      <w:pPr>
        <w:pStyle w:val="Default"/>
        <w:tabs>
          <w:tab w:val="left" w:pos="-1276"/>
          <w:tab w:val="left" w:pos="0"/>
          <w:tab w:val="left" w:pos="142"/>
        </w:tabs>
        <w:jc w:val="both"/>
        <w:rPr>
          <w:bCs/>
          <w:color w:val="auto"/>
          <w:sz w:val="28"/>
          <w:szCs w:val="28"/>
        </w:rPr>
      </w:pPr>
      <w:r w:rsidRPr="000777E4">
        <w:rPr>
          <w:bCs/>
          <w:color w:val="auto"/>
          <w:sz w:val="28"/>
          <w:szCs w:val="28"/>
        </w:rPr>
        <w:t xml:space="preserve">- Для участников, не освобожденных от уплаты НДС (с НДС) – </w:t>
      </w:r>
      <w:r w:rsidR="00392102">
        <w:rPr>
          <w:bCs/>
          <w:color w:val="auto"/>
          <w:sz w:val="28"/>
          <w:szCs w:val="28"/>
        </w:rPr>
        <w:t>3</w:t>
      </w:r>
      <w:r w:rsidR="002858AB">
        <w:rPr>
          <w:bCs/>
          <w:color w:val="auto"/>
          <w:sz w:val="28"/>
          <w:szCs w:val="28"/>
        </w:rPr>
        <w:t>6</w:t>
      </w:r>
      <w:r w:rsidR="00392102">
        <w:rPr>
          <w:bCs/>
          <w:color w:val="auto"/>
          <w:sz w:val="28"/>
          <w:szCs w:val="28"/>
        </w:rPr>
        <w:t> </w:t>
      </w:r>
      <w:r w:rsidR="002858AB">
        <w:rPr>
          <w:bCs/>
          <w:color w:val="auto"/>
          <w:sz w:val="28"/>
          <w:szCs w:val="28"/>
        </w:rPr>
        <w:t>001 617,26</w:t>
      </w:r>
      <w:r w:rsidRPr="000777E4">
        <w:rPr>
          <w:bCs/>
          <w:color w:val="auto"/>
          <w:sz w:val="28"/>
          <w:szCs w:val="28"/>
        </w:rPr>
        <w:t xml:space="preserve"> (</w:t>
      </w:r>
      <w:r w:rsidR="00392102">
        <w:rPr>
          <w:bCs/>
          <w:color w:val="auto"/>
          <w:sz w:val="28"/>
          <w:szCs w:val="28"/>
        </w:rPr>
        <w:t xml:space="preserve">Тридцать </w:t>
      </w:r>
      <w:r w:rsidR="002858AB">
        <w:rPr>
          <w:bCs/>
          <w:color w:val="auto"/>
          <w:sz w:val="28"/>
          <w:szCs w:val="28"/>
        </w:rPr>
        <w:t>шесть</w:t>
      </w:r>
      <w:r w:rsidR="00392102">
        <w:rPr>
          <w:bCs/>
          <w:color w:val="auto"/>
          <w:sz w:val="28"/>
          <w:szCs w:val="28"/>
        </w:rPr>
        <w:t xml:space="preserve"> миллионов </w:t>
      </w:r>
      <w:r w:rsidR="002858AB">
        <w:rPr>
          <w:bCs/>
          <w:color w:val="auto"/>
          <w:sz w:val="28"/>
          <w:szCs w:val="28"/>
        </w:rPr>
        <w:t>одна</w:t>
      </w:r>
      <w:r w:rsidR="00392102">
        <w:rPr>
          <w:bCs/>
          <w:color w:val="auto"/>
          <w:sz w:val="28"/>
          <w:szCs w:val="28"/>
        </w:rPr>
        <w:t xml:space="preserve"> тысяч</w:t>
      </w:r>
      <w:r w:rsidR="002858AB">
        <w:rPr>
          <w:bCs/>
          <w:color w:val="auto"/>
          <w:sz w:val="28"/>
          <w:szCs w:val="28"/>
        </w:rPr>
        <w:t>а</w:t>
      </w:r>
      <w:r w:rsidR="00392102">
        <w:rPr>
          <w:bCs/>
          <w:color w:val="auto"/>
          <w:sz w:val="28"/>
          <w:szCs w:val="28"/>
        </w:rPr>
        <w:t xml:space="preserve"> </w:t>
      </w:r>
      <w:r w:rsidR="002858AB">
        <w:rPr>
          <w:bCs/>
          <w:color w:val="auto"/>
          <w:sz w:val="28"/>
          <w:szCs w:val="28"/>
        </w:rPr>
        <w:t>шестьсот семнадцать</w:t>
      </w:r>
      <w:r w:rsidRPr="000777E4">
        <w:rPr>
          <w:bCs/>
          <w:color w:val="auto"/>
          <w:sz w:val="28"/>
          <w:szCs w:val="28"/>
        </w:rPr>
        <w:t xml:space="preserve">) рублей </w:t>
      </w:r>
      <w:r w:rsidR="00392102">
        <w:rPr>
          <w:bCs/>
          <w:color w:val="auto"/>
          <w:sz w:val="28"/>
          <w:szCs w:val="28"/>
        </w:rPr>
        <w:t>2</w:t>
      </w:r>
      <w:r w:rsidR="002858AB">
        <w:rPr>
          <w:bCs/>
          <w:color w:val="auto"/>
          <w:sz w:val="28"/>
          <w:szCs w:val="28"/>
        </w:rPr>
        <w:t>6</w:t>
      </w:r>
      <w:r w:rsidRPr="000777E4">
        <w:rPr>
          <w:bCs/>
          <w:color w:val="auto"/>
          <w:sz w:val="28"/>
          <w:szCs w:val="28"/>
        </w:rPr>
        <w:t xml:space="preserve"> копеек, с учетом НДС (18%) – </w:t>
      </w:r>
      <w:r w:rsidR="00392102">
        <w:rPr>
          <w:bCs/>
          <w:color w:val="auto"/>
          <w:sz w:val="28"/>
          <w:szCs w:val="28"/>
        </w:rPr>
        <w:t>5</w:t>
      </w:r>
      <w:r w:rsidR="002858AB">
        <w:rPr>
          <w:bCs/>
          <w:color w:val="auto"/>
          <w:sz w:val="28"/>
          <w:szCs w:val="28"/>
        </w:rPr>
        <w:t> 491 772,12</w:t>
      </w:r>
      <w:r w:rsidRPr="000777E4">
        <w:rPr>
          <w:bCs/>
          <w:color w:val="auto"/>
          <w:sz w:val="28"/>
          <w:szCs w:val="28"/>
        </w:rPr>
        <w:t xml:space="preserve"> рублей;</w:t>
      </w:r>
    </w:p>
    <w:p w:rsidR="000777E4" w:rsidRDefault="000777E4" w:rsidP="000777E4">
      <w:pPr>
        <w:pStyle w:val="Default"/>
        <w:tabs>
          <w:tab w:val="left" w:pos="-1276"/>
          <w:tab w:val="left" w:pos="0"/>
          <w:tab w:val="left" w:pos="142"/>
        </w:tabs>
        <w:jc w:val="both"/>
        <w:rPr>
          <w:bCs/>
          <w:color w:val="auto"/>
          <w:sz w:val="28"/>
          <w:szCs w:val="28"/>
        </w:rPr>
      </w:pPr>
      <w:r w:rsidRPr="000777E4">
        <w:rPr>
          <w:bCs/>
          <w:color w:val="auto"/>
          <w:sz w:val="28"/>
          <w:szCs w:val="28"/>
        </w:rPr>
        <w:t xml:space="preserve">- Для участников, освобожденных от уплаты НДС (без НДС) – </w:t>
      </w:r>
      <w:r w:rsidR="002858AB">
        <w:rPr>
          <w:bCs/>
          <w:color w:val="auto"/>
          <w:sz w:val="28"/>
          <w:szCs w:val="28"/>
        </w:rPr>
        <w:t>30 509 845,14</w:t>
      </w:r>
      <w:r w:rsidRPr="000777E4">
        <w:rPr>
          <w:bCs/>
          <w:color w:val="auto"/>
          <w:sz w:val="28"/>
          <w:szCs w:val="28"/>
        </w:rPr>
        <w:t xml:space="preserve"> (</w:t>
      </w:r>
      <w:r w:rsidR="001E703E">
        <w:rPr>
          <w:bCs/>
          <w:color w:val="auto"/>
          <w:sz w:val="28"/>
          <w:szCs w:val="28"/>
        </w:rPr>
        <w:t>Три</w:t>
      </w:r>
      <w:r w:rsidR="00392102">
        <w:rPr>
          <w:bCs/>
          <w:color w:val="auto"/>
          <w:sz w:val="28"/>
          <w:szCs w:val="28"/>
        </w:rPr>
        <w:t xml:space="preserve">дцать </w:t>
      </w:r>
      <w:r w:rsidRPr="000777E4">
        <w:rPr>
          <w:bCs/>
          <w:color w:val="auto"/>
          <w:sz w:val="28"/>
          <w:szCs w:val="28"/>
        </w:rPr>
        <w:t>миллион</w:t>
      </w:r>
      <w:r w:rsidR="002858AB">
        <w:rPr>
          <w:bCs/>
          <w:color w:val="auto"/>
          <w:sz w:val="28"/>
          <w:szCs w:val="28"/>
        </w:rPr>
        <w:t>ов</w:t>
      </w:r>
      <w:r w:rsidRPr="000777E4">
        <w:rPr>
          <w:bCs/>
          <w:color w:val="auto"/>
          <w:sz w:val="28"/>
          <w:szCs w:val="28"/>
        </w:rPr>
        <w:t xml:space="preserve"> </w:t>
      </w:r>
      <w:r w:rsidR="002858AB">
        <w:rPr>
          <w:bCs/>
          <w:color w:val="auto"/>
          <w:sz w:val="28"/>
          <w:szCs w:val="28"/>
        </w:rPr>
        <w:t>пятьсот</w:t>
      </w:r>
      <w:r w:rsidR="00392102">
        <w:rPr>
          <w:bCs/>
          <w:color w:val="auto"/>
          <w:sz w:val="28"/>
          <w:szCs w:val="28"/>
        </w:rPr>
        <w:t xml:space="preserve"> девять тысяч </w:t>
      </w:r>
      <w:r w:rsidR="002858AB">
        <w:rPr>
          <w:bCs/>
          <w:color w:val="auto"/>
          <w:sz w:val="28"/>
          <w:szCs w:val="28"/>
        </w:rPr>
        <w:t>восемьсот сорок пять</w:t>
      </w:r>
      <w:r w:rsidR="001E703E">
        <w:rPr>
          <w:bCs/>
          <w:color w:val="auto"/>
          <w:sz w:val="28"/>
          <w:szCs w:val="28"/>
        </w:rPr>
        <w:t xml:space="preserve">) рублей </w:t>
      </w:r>
      <w:r w:rsidR="00392102">
        <w:rPr>
          <w:bCs/>
          <w:color w:val="auto"/>
          <w:sz w:val="28"/>
          <w:szCs w:val="28"/>
        </w:rPr>
        <w:t>1</w:t>
      </w:r>
      <w:r w:rsidR="002858AB">
        <w:rPr>
          <w:bCs/>
          <w:color w:val="auto"/>
          <w:sz w:val="28"/>
          <w:szCs w:val="28"/>
        </w:rPr>
        <w:t>4</w:t>
      </w:r>
      <w:r w:rsidRPr="000777E4">
        <w:rPr>
          <w:bCs/>
          <w:color w:val="auto"/>
          <w:sz w:val="28"/>
          <w:szCs w:val="28"/>
        </w:rPr>
        <w:t xml:space="preserve"> копеек.</w:t>
      </w:r>
    </w:p>
    <w:p w:rsidR="008E601E" w:rsidRDefault="008E601E" w:rsidP="000777E4">
      <w:pPr>
        <w:pStyle w:val="Default"/>
        <w:tabs>
          <w:tab w:val="left" w:pos="-1276"/>
          <w:tab w:val="left" w:pos="0"/>
          <w:tab w:val="left" w:pos="142"/>
        </w:tabs>
        <w:jc w:val="both"/>
        <w:rPr>
          <w:bCs/>
          <w:color w:val="auto"/>
          <w:sz w:val="28"/>
          <w:szCs w:val="28"/>
        </w:rPr>
      </w:pPr>
    </w:p>
    <w:p w:rsidR="008E601E" w:rsidRPr="00F15E9A" w:rsidRDefault="008E601E" w:rsidP="00E31DB2">
      <w:pPr>
        <w:pStyle w:val="Default"/>
        <w:numPr>
          <w:ilvl w:val="0"/>
          <w:numId w:val="25"/>
        </w:numPr>
        <w:tabs>
          <w:tab w:val="left" w:pos="-1276"/>
          <w:tab w:val="left" w:pos="0"/>
          <w:tab w:val="left" w:pos="142"/>
        </w:tabs>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 общие сведения</w:t>
      </w:r>
      <w:r w:rsidRPr="008D6508">
        <w:rPr>
          <w:rStyle w:val="a4"/>
          <w:b w:val="0"/>
          <w:sz w:val="28"/>
          <w:szCs w:val="28"/>
        </w:rPr>
        <w:t xml:space="preserve">: </w:t>
      </w:r>
    </w:p>
    <w:p w:rsidR="008E601E" w:rsidRDefault="008E601E" w:rsidP="008E601E">
      <w:pPr>
        <w:pStyle w:val="Default"/>
        <w:tabs>
          <w:tab w:val="left" w:pos="-1276"/>
          <w:tab w:val="left" w:pos="0"/>
          <w:tab w:val="left" w:pos="142"/>
        </w:tabs>
        <w:jc w:val="both"/>
        <w:rPr>
          <w:rStyle w:val="a4"/>
          <w:b w:val="0"/>
          <w:color w:val="auto"/>
          <w:sz w:val="28"/>
          <w:szCs w:val="28"/>
        </w:rPr>
      </w:pPr>
      <w:r w:rsidRPr="00B57368">
        <w:rPr>
          <w:rStyle w:val="a4"/>
          <w:b w:val="0"/>
          <w:color w:val="auto"/>
          <w:sz w:val="28"/>
          <w:szCs w:val="28"/>
        </w:rPr>
        <w:t>Российская Федерация,</w:t>
      </w:r>
      <w:r w:rsidRPr="00B57368">
        <w:rPr>
          <w:color w:val="auto"/>
        </w:rPr>
        <w:t xml:space="preserve"> </w:t>
      </w:r>
      <w:r w:rsidRPr="00B57368">
        <w:rPr>
          <w:rStyle w:val="a4"/>
          <w:b w:val="0"/>
          <w:color w:val="auto"/>
          <w:sz w:val="28"/>
          <w:szCs w:val="28"/>
        </w:rPr>
        <w:t>Калининградская область, Гурьевский район</w:t>
      </w:r>
      <w:r>
        <w:rPr>
          <w:rStyle w:val="a4"/>
          <w:b w:val="0"/>
          <w:color w:val="auto"/>
          <w:sz w:val="28"/>
          <w:szCs w:val="28"/>
        </w:rPr>
        <w:t>.</w:t>
      </w:r>
    </w:p>
    <w:p w:rsidR="008E601E" w:rsidRDefault="008E601E" w:rsidP="008E601E">
      <w:pPr>
        <w:pStyle w:val="Default"/>
        <w:tabs>
          <w:tab w:val="left" w:pos="-1276"/>
          <w:tab w:val="left" w:pos="0"/>
          <w:tab w:val="left" w:pos="142"/>
        </w:tabs>
        <w:jc w:val="both"/>
        <w:rPr>
          <w:rStyle w:val="a4"/>
          <w:b w:val="0"/>
          <w:color w:val="auto"/>
          <w:sz w:val="28"/>
          <w:szCs w:val="28"/>
        </w:rPr>
      </w:pPr>
    </w:p>
    <w:p w:rsidR="00515E20" w:rsidRPr="001E703E" w:rsidRDefault="00515E20" w:rsidP="00E31DB2">
      <w:pPr>
        <w:pStyle w:val="Default"/>
        <w:numPr>
          <w:ilvl w:val="0"/>
          <w:numId w:val="25"/>
        </w:numPr>
        <w:tabs>
          <w:tab w:val="left" w:pos="-1276"/>
          <w:tab w:val="left" w:pos="0"/>
          <w:tab w:val="left" w:pos="142"/>
        </w:tabs>
        <w:jc w:val="both"/>
        <w:rPr>
          <w:rStyle w:val="a4"/>
          <w:sz w:val="28"/>
          <w:szCs w:val="28"/>
        </w:rPr>
      </w:pPr>
      <w:r w:rsidRPr="00515E20">
        <w:rPr>
          <w:rStyle w:val="a4"/>
          <w:sz w:val="28"/>
          <w:szCs w:val="28"/>
        </w:rPr>
        <w:t>Перечень работ:</w:t>
      </w:r>
    </w:p>
    <w:p w:rsidR="007E5B2D" w:rsidRPr="002858AB" w:rsidRDefault="007E5B2D" w:rsidP="002858AB">
      <w:pPr>
        <w:pStyle w:val="Default"/>
        <w:ind w:firstLine="284"/>
        <w:jc w:val="both"/>
        <w:rPr>
          <w:rStyle w:val="a4"/>
          <w:b w:val="0"/>
          <w:sz w:val="28"/>
          <w:szCs w:val="28"/>
        </w:rPr>
      </w:pPr>
      <w:r w:rsidRPr="002858AB">
        <w:rPr>
          <w:rStyle w:val="a4"/>
          <w:b w:val="0"/>
          <w:sz w:val="28"/>
          <w:szCs w:val="28"/>
        </w:rPr>
        <w:t xml:space="preserve">Данное техническое задание является основанием для производства ремонтно-восстановительных работ, устранение дефектов на объекте. </w:t>
      </w:r>
    </w:p>
    <w:p w:rsidR="005E43E0" w:rsidRDefault="002858AB" w:rsidP="002858AB">
      <w:pPr>
        <w:pStyle w:val="Default"/>
        <w:tabs>
          <w:tab w:val="left" w:pos="-1276"/>
          <w:tab w:val="left" w:pos="0"/>
          <w:tab w:val="left" w:pos="142"/>
        </w:tabs>
        <w:jc w:val="both"/>
        <w:rPr>
          <w:rStyle w:val="a4"/>
          <w:b w:val="0"/>
          <w:sz w:val="28"/>
          <w:szCs w:val="28"/>
        </w:rPr>
      </w:pPr>
      <w:r w:rsidRPr="002858AB">
        <w:rPr>
          <w:rStyle w:val="a4"/>
          <w:b w:val="0"/>
          <w:sz w:val="28"/>
          <w:szCs w:val="28"/>
        </w:rPr>
        <w:tab/>
      </w:r>
      <w:r w:rsidR="007E5B2D" w:rsidRPr="002858AB">
        <w:rPr>
          <w:rStyle w:val="a4"/>
          <w:b w:val="0"/>
          <w:sz w:val="28"/>
          <w:szCs w:val="28"/>
        </w:rPr>
        <w:t>Объем работ определен настоящим Техническим заданием в Приложение №1 и является неотъемлемой частью настоящего технического задания.</w:t>
      </w:r>
    </w:p>
    <w:p w:rsidR="008E601E" w:rsidRDefault="008E601E" w:rsidP="007E5B2D">
      <w:pPr>
        <w:pStyle w:val="Default"/>
        <w:tabs>
          <w:tab w:val="left" w:pos="-1276"/>
          <w:tab w:val="left" w:pos="0"/>
          <w:tab w:val="left" w:pos="142"/>
        </w:tabs>
        <w:ind w:firstLine="709"/>
        <w:jc w:val="both"/>
        <w:rPr>
          <w:rStyle w:val="a4"/>
          <w:b w:val="0"/>
          <w:sz w:val="28"/>
          <w:szCs w:val="28"/>
        </w:rPr>
      </w:pPr>
    </w:p>
    <w:p w:rsidR="008E601E" w:rsidRPr="002858AB" w:rsidRDefault="00117A93" w:rsidP="00E31DB2">
      <w:pPr>
        <w:pStyle w:val="Default"/>
        <w:numPr>
          <w:ilvl w:val="0"/>
          <w:numId w:val="25"/>
        </w:numPr>
        <w:tabs>
          <w:tab w:val="left" w:pos="-1276"/>
          <w:tab w:val="left" w:pos="0"/>
          <w:tab w:val="left" w:pos="142"/>
        </w:tabs>
        <w:jc w:val="both"/>
        <w:rPr>
          <w:rStyle w:val="a4"/>
          <w:b w:val="0"/>
          <w:sz w:val="28"/>
          <w:szCs w:val="28"/>
        </w:rPr>
      </w:pPr>
      <w:r w:rsidRPr="002858AB">
        <w:rPr>
          <w:b/>
          <w:bCs/>
          <w:color w:val="auto"/>
          <w:sz w:val="28"/>
          <w:szCs w:val="28"/>
        </w:rPr>
        <w:t>Порядок и технические требования при проведении работ</w:t>
      </w:r>
      <w:r w:rsidR="008E601E" w:rsidRPr="002858AB">
        <w:rPr>
          <w:rStyle w:val="a4"/>
          <w:sz w:val="28"/>
          <w:szCs w:val="28"/>
        </w:rPr>
        <w:t xml:space="preserve">: </w:t>
      </w:r>
    </w:p>
    <w:p w:rsidR="008E601E" w:rsidRPr="00215488" w:rsidRDefault="008E601E" w:rsidP="008E601E">
      <w:pPr>
        <w:pStyle w:val="Default"/>
        <w:tabs>
          <w:tab w:val="left" w:pos="-1276"/>
          <w:tab w:val="left" w:pos="0"/>
          <w:tab w:val="left" w:pos="142"/>
        </w:tabs>
        <w:ind w:left="284"/>
        <w:jc w:val="both"/>
        <w:rPr>
          <w:rStyle w:val="a4"/>
          <w:b w:val="0"/>
          <w:sz w:val="28"/>
          <w:szCs w:val="28"/>
        </w:rPr>
      </w:pPr>
    </w:p>
    <w:p w:rsidR="00117A93" w:rsidRDefault="008E601E" w:rsidP="00117A93">
      <w:pPr>
        <w:pStyle w:val="a3"/>
        <w:numPr>
          <w:ilvl w:val="0"/>
          <w:numId w:val="26"/>
        </w:numPr>
        <w:spacing w:after="0" w:line="240" w:lineRule="auto"/>
        <w:ind w:left="284" w:hanging="284"/>
        <w:jc w:val="both"/>
        <w:rPr>
          <w:rFonts w:ascii="Times New Roman" w:hAnsi="Times New Roman"/>
          <w:bCs/>
          <w:sz w:val="28"/>
          <w:szCs w:val="28"/>
        </w:rPr>
      </w:pPr>
      <w:r>
        <w:rPr>
          <w:rFonts w:ascii="Times New Roman" w:hAnsi="Times New Roman"/>
          <w:bCs/>
          <w:sz w:val="28"/>
          <w:szCs w:val="28"/>
        </w:rPr>
        <w:t xml:space="preserve">Перед началом производства работ необходимо </w:t>
      </w:r>
      <w:r w:rsidRPr="002858AB">
        <w:rPr>
          <w:rFonts w:ascii="Times New Roman" w:hAnsi="Times New Roman"/>
          <w:bCs/>
          <w:sz w:val="28"/>
          <w:szCs w:val="28"/>
        </w:rPr>
        <w:t xml:space="preserve">разработать </w:t>
      </w:r>
      <w:r w:rsidR="00117A93" w:rsidRPr="002858AB">
        <w:rPr>
          <w:rFonts w:ascii="Times New Roman" w:hAnsi="Times New Roman"/>
          <w:bCs/>
          <w:sz w:val="28"/>
          <w:szCs w:val="28"/>
        </w:rPr>
        <w:t xml:space="preserve">и согласовать с Заказчиком </w:t>
      </w:r>
      <w:r w:rsidRPr="002858AB">
        <w:rPr>
          <w:rFonts w:ascii="Times New Roman" w:hAnsi="Times New Roman"/>
          <w:bCs/>
          <w:sz w:val="28"/>
          <w:szCs w:val="28"/>
        </w:rPr>
        <w:t>Проект производства работ (ППР) в соответствии с ГОСТ 21.101-97, технологическими правилами, требованиями к охране труда</w:t>
      </w:r>
      <w:r>
        <w:rPr>
          <w:rFonts w:ascii="Times New Roman" w:hAnsi="Times New Roman"/>
          <w:bCs/>
          <w:sz w:val="28"/>
          <w:szCs w:val="28"/>
        </w:rPr>
        <w:t xml:space="preserve">, экологической безопасности и качеству работ. </w:t>
      </w:r>
    </w:p>
    <w:p w:rsidR="008E601E" w:rsidRDefault="008E601E" w:rsidP="00117A93">
      <w:pPr>
        <w:pStyle w:val="a3"/>
        <w:numPr>
          <w:ilvl w:val="0"/>
          <w:numId w:val="26"/>
        </w:numPr>
        <w:spacing w:after="0" w:line="240" w:lineRule="auto"/>
        <w:ind w:left="284" w:hanging="284"/>
        <w:jc w:val="both"/>
        <w:rPr>
          <w:rFonts w:ascii="Times New Roman" w:hAnsi="Times New Roman"/>
          <w:bCs/>
          <w:sz w:val="28"/>
          <w:szCs w:val="28"/>
        </w:rPr>
      </w:pPr>
      <w:r>
        <w:rPr>
          <w:rFonts w:ascii="Times New Roman" w:hAnsi="Times New Roman"/>
          <w:bCs/>
          <w:sz w:val="28"/>
          <w:szCs w:val="28"/>
        </w:rPr>
        <w:t>В</w:t>
      </w:r>
      <w:r w:rsidRPr="00B20F4D">
        <w:rPr>
          <w:rFonts w:ascii="Times New Roman" w:hAnsi="Times New Roman"/>
          <w:bCs/>
          <w:sz w:val="28"/>
          <w:szCs w:val="28"/>
        </w:rPr>
        <w:t>есь персонал, занятый на производстве работ в охранн</w:t>
      </w:r>
      <w:r>
        <w:rPr>
          <w:rFonts w:ascii="Times New Roman" w:hAnsi="Times New Roman"/>
          <w:bCs/>
          <w:sz w:val="28"/>
          <w:szCs w:val="28"/>
        </w:rPr>
        <w:t>ой</w:t>
      </w:r>
      <w:r w:rsidRPr="00B20F4D">
        <w:rPr>
          <w:rFonts w:ascii="Times New Roman" w:hAnsi="Times New Roman"/>
          <w:bCs/>
          <w:sz w:val="28"/>
          <w:szCs w:val="28"/>
        </w:rPr>
        <w:t xml:space="preserve"> зон</w:t>
      </w:r>
      <w:r>
        <w:rPr>
          <w:rFonts w:ascii="Times New Roman" w:hAnsi="Times New Roman"/>
          <w:bCs/>
          <w:sz w:val="28"/>
          <w:szCs w:val="28"/>
        </w:rPr>
        <w:t>е</w:t>
      </w:r>
      <w:r w:rsidRPr="00B20F4D">
        <w:rPr>
          <w:rFonts w:ascii="Times New Roman" w:hAnsi="Times New Roman"/>
          <w:bCs/>
          <w:sz w:val="28"/>
          <w:szCs w:val="28"/>
        </w:rPr>
        <w:t>, должен быть обучен методам и проинструктирован по последовательности безопасного ведения работ, ознакомлен с местонахождением трубопровод</w:t>
      </w:r>
      <w:r>
        <w:rPr>
          <w:rFonts w:ascii="Times New Roman" w:hAnsi="Times New Roman"/>
          <w:bCs/>
          <w:sz w:val="28"/>
          <w:szCs w:val="28"/>
        </w:rPr>
        <w:t>а</w:t>
      </w:r>
      <w:r w:rsidRPr="00B20F4D">
        <w:rPr>
          <w:rFonts w:ascii="Times New Roman" w:hAnsi="Times New Roman"/>
          <w:bCs/>
          <w:sz w:val="28"/>
          <w:szCs w:val="28"/>
        </w:rPr>
        <w:t xml:space="preserve">, </w:t>
      </w:r>
      <w:r>
        <w:rPr>
          <w:rFonts w:ascii="Times New Roman" w:hAnsi="Times New Roman"/>
          <w:bCs/>
          <w:sz w:val="28"/>
          <w:szCs w:val="28"/>
        </w:rPr>
        <w:t>его</w:t>
      </w:r>
      <w:r w:rsidRPr="00B20F4D">
        <w:rPr>
          <w:rFonts w:ascii="Times New Roman" w:hAnsi="Times New Roman"/>
          <w:bCs/>
          <w:sz w:val="28"/>
          <w:szCs w:val="28"/>
        </w:rPr>
        <w:t xml:space="preserve"> обозначением на местности</w:t>
      </w:r>
      <w:r w:rsidR="00117A93">
        <w:rPr>
          <w:rFonts w:ascii="Times New Roman" w:hAnsi="Times New Roman"/>
          <w:bCs/>
          <w:sz w:val="28"/>
          <w:szCs w:val="28"/>
        </w:rPr>
        <w:t>.</w:t>
      </w:r>
    </w:p>
    <w:p w:rsidR="008E601E" w:rsidRPr="00783C7B" w:rsidRDefault="00335734" w:rsidP="008E601E">
      <w:pPr>
        <w:pStyle w:val="a3"/>
        <w:numPr>
          <w:ilvl w:val="0"/>
          <w:numId w:val="11"/>
        </w:numPr>
        <w:tabs>
          <w:tab w:val="left" w:pos="-3969"/>
        </w:tabs>
        <w:spacing w:after="0" w:line="240" w:lineRule="auto"/>
        <w:ind w:left="284" w:hanging="284"/>
        <w:jc w:val="both"/>
        <w:rPr>
          <w:rFonts w:ascii="Times New Roman" w:hAnsi="Times New Roman"/>
          <w:bCs/>
          <w:sz w:val="28"/>
          <w:szCs w:val="28"/>
        </w:rPr>
      </w:pPr>
      <w:r>
        <w:rPr>
          <w:rFonts w:ascii="Times New Roman" w:hAnsi="Times New Roman"/>
          <w:bCs/>
          <w:sz w:val="28"/>
          <w:szCs w:val="28"/>
        </w:rPr>
        <w:t>Д</w:t>
      </w:r>
      <w:r w:rsidR="008E601E">
        <w:rPr>
          <w:rFonts w:ascii="Times New Roman" w:hAnsi="Times New Roman"/>
          <w:bCs/>
          <w:sz w:val="28"/>
          <w:szCs w:val="28"/>
        </w:rPr>
        <w:t>о начала работ необходимо выполнить измерение глубины в створе переходов</w:t>
      </w:r>
      <w:r w:rsidR="00311D07">
        <w:rPr>
          <w:rFonts w:ascii="Times New Roman" w:hAnsi="Times New Roman"/>
          <w:bCs/>
          <w:sz w:val="28"/>
          <w:szCs w:val="28"/>
        </w:rPr>
        <w:t>,</w:t>
      </w:r>
      <w:r w:rsidR="008E601E">
        <w:rPr>
          <w:rFonts w:ascii="Times New Roman" w:hAnsi="Times New Roman"/>
          <w:bCs/>
          <w:sz w:val="28"/>
          <w:szCs w:val="28"/>
        </w:rPr>
        <w:t xml:space="preserve"> а также скорости течения</w:t>
      </w:r>
      <w:r w:rsidR="00117A93">
        <w:rPr>
          <w:rFonts w:ascii="Times New Roman" w:hAnsi="Times New Roman"/>
          <w:bCs/>
          <w:sz w:val="28"/>
          <w:szCs w:val="28"/>
        </w:rPr>
        <w:t>.</w:t>
      </w:r>
    </w:p>
    <w:p w:rsidR="008E601E" w:rsidRDefault="00335734" w:rsidP="008E601E">
      <w:pPr>
        <w:pStyle w:val="a3"/>
        <w:numPr>
          <w:ilvl w:val="0"/>
          <w:numId w:val="11"/>
        </w:numPr>
        <w:tabs>
          <w:tab w:val="left" w:pos="-3969"/>
        </w:tabs>
        <w:spacing w:after="0" w:line="240" w:lineRule="auto"/>
        <w:ind w:left="284" w:hanging="284"/>
        <w:jc w:val="both"/>
        <w:rPr>
          <w:rFonts w:ascii="Times New Roman" w:hAnsi="Times New Roman"/>
          <w:bCs/>
          <w:sz w:val="28"/>
          <w:szCs w:val="28"/>
        </w:rPr>
      </w:pPr>
      <w:r>
        <w:rPr>
          <w:rFonts w:ascii="Times New Roman" w:hAnsi="Times New Roman"/>
          <w:bCs/>
          <w:sz w:val="28"/>
          <w:szCs w:val="28"/>
        </w:rPr>
        <w:t>О</w:t>
      </w:r>
      <w:r w:rsidR="008E601E">
        <w:rPr>
          <w:rFonts w:ascii="Times New Roman" w:hAnsi="Times New Roman"/>
          <w:bCs/>
          <w:sz w:val="28"/>
          <w:szCs w:val="28"/>
        </w:rPr>
        <w:t>пределить точное положение оси трассы и глубину залегания газопровода</w:t>
      </w:r>
      <w:r w:rsidR="004F227F">
        <w:rPr>
          <w:rFonts w:ascii="Times New Roman" w:hAnsi="Times New Roman"/>
          <w:bCs/>
          <w:sz w:val="28"/>
          <w:szCs w:val="28"/>
        </w:rPr>
        <w:t>.</w:t>
      </w:r>
    </w:p>
    <w:p w:rsidR="00335734" w:rsidRPr="00335734" w:rsidRDefault="00335734" w:rsidP="00335734">
      <w:pPr>
        <w:pStyle w:val="a3"/>
        <w:numPr>
          <w:ilvl w:val="0"/>
          <w:numId w:val="11"/>
        </w:numPr>
        <w:tabs>
          <w:tab w:val="left" w:pos="-3969"/>
        </w:tabs>
        <w:spacing w:after="0" w:line="240" w:lineRule="auto"/>
        <w:ind w:left="284" w:hanging="284"/>
        <w:jc w:val="both"/>
        <w:rPr>
          <w:rFonts w:ascii="Times New Roman" w:hAnsi="Times New Roman"/>
          <w:bCs/>
          <w:sz w:val="28"/>
          <w:szCs w:val="28"/>
        </w:rPr>
      </w:pPr>
      <w:r>
        <w:rPr>
          <w:rFonts w:ascii="Times New Roman" w:hAnsi="Times New Roman"/>
          <w:bCs/>
          <w:sz w:val="28"/>
          <w:szCs w:val="28"/>
        </w:rPr>
        <w:t>Д</w:t>
      </w:r>
      <w:r w:rsidRPr="00335734">
        <w:rPr>
          <w:rFonts w:ascii="Times New Roman" w:hAnsi="Times New Roman"/>
          <w:bCs/>
          <w:sz w:val="28"/>
          <w:szCs w:val="28"/>
        </w:rPr>
        <w:t>ля доставки Спец. Техники и материалов к месту работ необходимо обустройство временных дорог шириной более 3,5 метра. Временные дороги и переезды должны отвечать всем требованиям действующих нормативных документов</w:t>
      </w:r>
      <w:r w:rsidR="00117A93">
        <w:rPr>
          <w:rFonts w:ascii="Times New Roman" w:hAnsi="Times New Roman"/>
          <w:bCs/>
          <w:sz w:val="28"/>
          <w:szCs w:val="28"/>
        </w:rPr>
        <w:t>.</w:t>
      </w:r>
    </w:p>
    <w:p w:rsidR="00335734" w:rsidRPr="00335734" w:rsidRDefault="00335734" w:rsidP="00335734">
      <w:pPr>
        <w:pStyle w:val="a3"/>
        <w:numPr>
          <w:ilvl w:val="0"/>
          <w:numId w:val="11"/>
        </w:numPr>
        <w:tabs>
          <w:tab w:val="left" w:pos="-3969"/>
        </w:tabs>
        <w:spacing w:after="0" w:line="240" w:lineRule="auto"/>
        <w:ind w:left="284" w:hanging="284"/>
        <w:jc w:val="both"/>
        <w:rPr>
          <w:rFonts w:ascii="Times New Roman" w:hAnsi="Times New Roman"/>
          <w:bCs/>
          <w:sz w:val="28"/>
          <w:szCs w:val="28"/>
        </w:rPr>
      </w:pPr>
      <w:r>
        <w:rPr>
          <w:rFonts w:ascii="Times New Roman" w:hAnsi="Times New Roman"/>
          <w:bCs/>
          <w:sz w:val="28"/>
          <w:szCs w:val="28"/>
        </w:rPr>
        <w:t>П</w:t>
      </w:r>
      <w:r w:rsidRPr="00335734">
        <w:rPr>
          <w:rFonts w:ascii="Times New Roman" w:hAnsi="Times New Roman"/>
          <w:bCs/>
          <w:sz w:val="28"/>
          <w:szCs w:val="28"/>
        </w:rPr>
        <w:t>ровести отсыпку щебеночной постели при помощи земснаряда Watermaster (либо аналог) с последующим равнением водолазами на участках размывов и в береговые откосы с дальнейшим виброуплотнением, для установки упорной защитной призмы, доставку материала осуществить с помощью понтона</w:t>
      </w:r>
      <w:r w:rsidR="00117A93">
        <w:rPr>
          <w:rFonts w:ascii="Times New Roman" w:hAnsi="Times New Roman"/>
          <w:bCs/>
          <w:sz w:val="28"/>
          <w:szCs w:val="28"/>
        </w:rPr>
        <w:t>.</w:t>
      </w:r>
    </w:p>
    <w:p w:rsidR="00335734" w:rsidRPr="00335734" w:rsidRDefault="00335734" w:rsidP="00335734">
      <w:pPr>
        <w:pStyle w:val="a3"/>
        <w:numPr>
          <w:ilvl w:val="0"/>
          <w:numId w:val="11"/>
        </w:numPr>
        <w:tabs>
          <w:tab w:val="left" w:pos="-3969"/>
        </w:tabs>
        <w:spacing w:after="0" w:line="240" w:lineRule="auto"/>
        <w:ind w:left="284" w:hanging="284"/>
        <w:jc w:val="both"/>
        <w:rPr>
          <w:rFonts w:ascii="Times New Roman" w:hAnsi="Times New Roman"/>
          <w:bCs/>
          <w:sz w:val="28"/>
          <w:szCs w:val="28"/>
        </w:rPr>
      </w:pPr>
      <w:r>
        <w:rPr>
          <w:rFonts w:ascii="Times New Roman" w:hAnsi="Times New Roman"/>
          <w:bCs/>
          <w:sz w:val="28"/>
          <w:szCs w:val="28"/>
        </w:rPr>
        <w:t>П</w:t>
      </w:r>
      <w:r w:rsidRPr="00335734">
        <w:rPr>
          <w:rFonts w:ascii="Times New Roman" w:hAnsi="Times New Roman"/>
          <w:bCs/>
          <w:sz w:val="28"/>
          <w:szCs w:val="28"/>
        </w:rPr>
        <w:t>роизвести сборку и сварку каркасов и сеток для крепления мешков с ЦПС</w:t>
      </w:r>
      <w:r w:rsidR="00117A93">
        <w:rPr>
          <w:rFonts w:ascii="Times New Roman" w:hAnsi="Times New Roman"/>
          <w:bCs/>
          <w:sz w:val="28"/>
          <w:szCs w:val="28"/>
        </w:rPr>
        <w:t>.</w:t>
      </w:r>
    </w:p>
    <w:p w:rsidR="00335734" w:rsidRPr="00335734" w:rsidRDefault="00335734" w:rsidP="00335734">
      <w:pPr>
        <w:pStyle w:val="a3"/>
        <w:numPr>
          <w:ilvl w:val="0"/>
          <w:numId w:val="11"/>
        </w:numPr>
        <w:tabs>
          <w:tab w:val="left" w:pos="-3969"/>
        </w:tabs>
        <w:spacing w:after="0" w:line="240" w:lineRule="auto"/>
        <w:ind w:left="284" w:hanging="284"/>
        <w:jc w:val="both"/>
        <w:rPr>
          <w:rFonts w:ascii="Times New Roman" w:hAnsi="Times New Roman"/>
          <w:bCs/>
          <w:sz w:val="28"/>
          <w:szCs w:val="28"/>
        </w:rPr>
      </w:pPr>
      <w:r>
        <w:rPr>
          <w:rFonts w:ascii="Times New Roman" w:hAnsi="Times New Roman"/>
          <w:bCs/>
          <w:sz w:val="28"/>
          <w:szCs w:val="28"/>
        </w:rPr>
        <w:t>С</w:t>
      </w:r>
      <w:r w:rsidRPr="00335734">
        <w:rPr>
          <w:rFonts w:ascii="Times New Roman" w:hAnsi="Times New Roman"/>
          <w:bCs/>
          <w:sz w:val="28"/>
          <w:szCs w:val="28"/>
        </w:rPr>
        <w:t>формировать мешки из цементно–песочной смеси с дальнейшим устройством упорной призмы с помощью водолазов на проектном урезе и прошивкой мешков с ЦПС арматурой с последующей фиксацией их</w:t>
      </w:r>
      <w:r w:rsidR="00117A93">
        <w:rPr>
          <w:rFonts w:ascii="Times New Roman" w:hAnsi="Times New Roman"/>
          <w:bCs/>
          <w:sz w:val="28"/>
          <w:szCs w:val="28"/>
        </w:rPr>
        <w:t>.</w:t>
      </w:r>
      <w:r w:rsidRPr="00335734">
        <w:rPr>
          <w:rFonts w:ascii="Times New Roman" w:hAnsi="Times New Roman"/>
          <w:bCs/>
          <w:sz w:val="28"/>
          <w:szCs w:val="28"/>
        </w:rPr>
        <w:t xml:space="preserve"> </w:t>
      </w:r>
    </w:p>
    <w:p w:rsidR="00335734" w:rsidRPr="00335734" w:rsidRDefault="00335734" w:rsidP="00335734">
      <w:pPr>
        <w:pStyle w:val="a3"/>
        <w:numPr>
          <w:ilvl w:val="0"/>
          <w:numId w:val="11"/>
        </w:numPr>
        <w:tabs>
          <w:tab w:val="left" w:pos="-3969"/>
        </w:tabs>
        <w:spacing w:after="0" w:line="240" w:lineRule="auto"/>
        <w:ind w:left="284" w:hanging="284"/>
        <w:jc w:val="both"/>
        <w:rPr>
          <w:rFonts w:ascii="Times New Roman" w:hAnsi="Times New Roman"/>
          <w:bCs/>
          <w:sz w:val="28"/>
          <w:szCs w:val="28"/>
        </w:rPr>
      </w:pPr>
      <w:r>
        <w:rPr>
          <w:rFonts w:ascii="Times New Roman" w:hAnsi="Times New Roman"/>
          <w:bCs/>
          <w:sz w:val="28"/>
          <w:szCs w:val="28"/>
        </w:rPr>
        <w:lastRenderedPageBreak/>
        <w:t>Б</w:t>
      </w:r>
      <w:r w:rsidRPr="00335734">
        <w:rPr>
          <w:rFonts w:ascii="Times New Roman" w:hAnsi="Times New Roman"/>
          <w:bCs/>
          <w:sz w:val="28"/>
          <w:szCs w:val="28"/>
        </w:rPr>
        <w:t>ереговые откосы спланировать под уклон не более 1/6, с дальнейшей отсыпкой щебнем для предотвращения размыва в периоды половодья</w:t>
      </w:r>
      <w:r w:rsidR="00117A93">
        <w:rPr>
          <w:rFonts w:ascii="Times New Roman" w:hAnsi="Times New Roman"/>
          <w:bCs/>
          <w:sz w:val="28"/>
          <w:szCs w:val="28"/>
        </w:rPr>
        <w:t>.</w:t>
      </w:r>
    </w:p>
    <w:p w:rsidR="008E601E" w:rsidRDefault="008E601E" w:rsidP="00335734">
      <w:pPr>
        <w:pStyle w:val="a3"/>
        <w:numPr>
          <w:ilvl w:val="0"/>
          <w:numId w:val="11"/>
        </w:numPr>
        <w:tabs>
          <w:tab w:val="left" w:pos="-3969"/>
        </w:tabs>
        <w:spacing w:after="0" w:line="240" w:lineRule="auto"/>
        <w:ind w:left="284" w:hanging="284"/>
        <w:jc w:val="both"/>
        <w:rPr>
          <w:rFonts w:ascii="Times New Roman" w:hAnsi="Times New Roman"/>
          <w:bCs/>
          <w:sz w:val="28"/>
          <w:szCs w:val="28"/>
        </w:rPr>
      </w:pPr>
      <w:r>
        <w:rPr>
          <w:rFonts w:ascii="Times New Roman" w:hAnsi="Times New Roman"/>
          <w:bCs/>
          <w:sz w:val="28"/>
          <w:szCs w:val="28"/>
        </w:rPr>
        <w:t>По окончании ремонтных работ провести рекультивацию и уборку строительных отходов и мусора, которые в дальнейшем вывезти с места работ самосвалами в специально отведенные места для утилизации отходов, согласованные с соответствующими органами по охране природы и СЭН.</w:t>
      </w:r>
    </w:p>
    <w:p w:rsidR="00B57FAF" w:rsidRDefault="008E601E" w:rsidP="008E601E">
      <w:pPr>
        <w:tabs>
          <w:tab w:val="left" w:pos="-3969"/>
        </w:tabs>
        <w:spacing w:after="0" w:line="240" w:lineRule="auto"/>
        <w:jc w:val="both"/>
        <w:rPr>
          <w:rStyle w:val="a4"/>
          <w:b w:val="0"/>
          <w:sz w:val="28"/>
          <w:szCs w:val="28"/>
        </w:rPr>
      </w:pPr>
      <w:r w:rsidRPr="008E601E">
        <w:rPr>
          <w:rFonts w:ascii="Times New Roman" w:hAnsi="Times New Roman"/>
          <w:bCs/>
          <w:sz w:val="28"/>
          <w:szCs w:val="28"/>
        </w:rPr>
        <w:t xml:space="preserve"> </w:t>
      </w:r>
    </w:p>
    <w:p w:rsidR="002C6E99" w:rsidRPr="00AC4AFA" w:rsidRDefault="00D21796" w:rsidP="00E31DB2">
      <w:pPr>
        <w:pStyle w:val="Default"/>
        <w:numPr>
          <w:ilvl w:val="0"/>
          <w:numId w:val="25"/>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8F04C9" w:rsidRPr="008F04C9" w:rsidRDefault="008F04C9" w:rsidP="00604998">
      <w:pPr>
        <w:pStyle w:val="Default"/>
        <w:numPr>
          <w:ilvl w:val="0"/>
          <w:numId w:val="14"/>
        </w:numPr>
        <w:tabs>
          <w:tab w:val="left" w:pos="-4253"/>
        </w:tabs>
        <w:ind w:left="284" w:hanging="284"/>
        <w:jc w:val="both"/>
        <w:rPr>
          <w:rStyle w:val="a4"/>
          <w:b w:val="0"/>
          <w:color w:val="auto"/>
          <w:sz w:val="28"/>
          <w:szCs w:val="28"/>
        </w:rPr>
      </w:pPr>
      <w:r w:rsidRPr="008F04C9">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w:t>
      </w:r>
      <w:r w:rsidR="0094246B">
        <w:rPr>
          <w:rStyle w:val="a4"/>
          <w:b w:val="0"/>
          <w:color w:val="auto"/>
          <w:sz w:val="28"/>
          <w:szCs w:val="28"/>
        </w:rPr>
        <w:t>,</w:t>
      </w:r>
      <w:r w:rsidRPr="008F04C9">
        <w:rPr>
          <w:rStyle w:val="a4"/>
          <w:b w:val="0"/>
          <w:color w:val="auto"/>
          <w:sz w:val="28"/>
          <w:szCs w:val="28"/>
        </w:rPr>
        <w:t xml:space="preserve"> а также в соответствии с требованиями Гражданского кодекса РФ,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r w:rsidR="00117A93">
        <w:rPr>
          <w:rStyle w:val="a4"/>
          <w:b w:val="0"/>
          <w:color w:val="auto"/>
          <w:sz w:val="28"/>
          <w:szCs w:val="28"/>
        </w:rPr>
        <w:t>.</w:t>
      </w:r>
    </w:p>
    <w:p w:rsidR="00B20F4D" w:rsidRDefault="00117A93" w:rsidP="00604998">
      <w:pPr>
        <w:pStyle w:val="Default"/>
        <w:numPr>
          <w:ilvl w:val="0"/>
          <w:numId w:val="14"/>
        </w:numPr>
        <w:tabs>
          <w:tab w:val="left" w:pos="-4253"/>
        </w:tabs>
        <w:ind w:left="284" w:hanging="284"/>
        <w:jc w:val="both"/>
        <w:rPr>
          <w:rStyle w:val="a4"/>
          <w:b w:val="0"/>
          <w:color w:val="auto"/>
          <w:sz w:val="28"/>
          <w:szCs w:val="28"/>
        </w:rPr>
      </w:pPr>
      <w:r>
        <w:rPr>
          <w:rStyle w:val="a4"/>
          <w:b w:val="0"/>
          <w:color w:val="auto"/>
          <w:sz w:val="28"/>
          <w:szCs w:val="28"/>
        </w:rPr>
        <w:t>Н</w:t>
      </w:r>
      <w:r w:rsidR="00F001B2">
        <w:rPr>
          <w:rStyle w:val="a4"/>
          <w:b w:val="0"/>
          <w:color w:val="auto"/>
          <w:sz w:val="28"/>
          <w:szCs w:val="28"/>
        </w:rPr>
        <w:t>аличие обученного и аттестованного персонала со знанием требований промышленной, пожарной безопасности согласно ФЗ 116, п</w:t>
      </w:r>
      <w:r w:rsidR="00F001B2" w:rsidRPr="009A410D">
        <w:rPr>
          <w:rStyle w:val="a4"/>
          <w:b w:val="0"/>
          <w:color w:val="auto"/>
          <w:sz w:val="28"/>
          <w:szCs w:val="28"/>
        </w:rPr>
        <w:t>редварительно прошедшие</w:t>
      </w:r>
      <w:r w:rsidR="00F001B2">
        <w:rPr>
          <w:rStyle w:val="a4"/>
          <w:b w:val="0"/>
          <w:color w:val="auto"/>
          <w:sz w:val="28"/>
          <w:szCs w:val="28"/>
        </w:rPr>
        <w:t xml:space="preserve"> </w:t>
      </w:r>
      <w:r w:rsidR="00F001B2" w:rsidRPr="009A410D">
        <w:rPr>
          <w:rStyle w:val="a4"/>
          <w:b w:val="0"/>
          <w:color w:val="auto"/>
          <w:sz w:val="28"/>
          <w:szCs w:val="28"/>
        </w:rPr>
        <w:t xml:space="preserve">медицинское освидетельствование, специальное обучение, </w:t>
      </w:r>
      <w:r w:rsidR="00F001B2">
        <w:rPr>
          <w:rStyle w:val="a4"/>
          <w:b w:val="0"/>
          <w:color w:val="auto"/>
          <w:sz w:val="28"/>
          <w:szCs w:val="28"/>
        </w:rPr>
        <w:t>аттестацию</w:t>
      </w:r>
      <w:r w:rsidR="00F001B2" w:rsidRPr="009A410D">
        <w:rPr>
          <w:rStyle w:val="a4"/>
          <w:b w:val="0"/>
          <w:color w:val="auto"/>
          <w:sz w:val="28"/>
          <w:szCs w:val="28"/>
        </w:rPr>
        <w:t xml:space="preserve"> по</w:t>
      </w:r>
      <w:r w:rsidR="00F001B2">
        <w:rPr>
          <w:rStyle w:val="a4"/>
          <w:b w:val="0"/>
          <w:color w:val="auto"/>
          <w:sz w:val="28"/>
          <w:szCs w:val="28"/>
        </w:rPr>
        <w:t xml:space="preserve"> комплексной проверке, согласно ВСН 51-1-80,</w:t>
      </w:r>
      <w:r w:rsidR="00F001B2" w:rsidRPr="009A410D">
        <w:rPr>
          <w:rStyle w:val="a4"/>
          <w:b w:val="0"/>
          <w:color w:val="auto"/>
          <w:sz w:val="28"/>
          <w:szCs w:val="28"/>
        </w:rPr>
        <w:t xml:space="preserve"> </w:t>
      </w:r>
      <w:r w:rsidR="00F001B2">
        <w:rPr>
          <w:rStyle w:val="a4"/>
          <w:b w:val="0"/>
          <w:color w:val="auto"/>
          <w:sz w:val="28"/>
          <w:szCs w:val="28"/>
        </w:rPr>
        <w:t>а также</w:t>
      </w:r>
      <w:r w:rsidR="00F001B2" w:rsidRPr="009A410D">
        <w:rPr>
          <w:rStyle w:val="a4"/>
          <w:b w:val="0"/>
          <w:color w:val="auto"/>
          <w:sz w:val="28"/>
          <w:szCs w:val="28"/>
        </w:rPr>
        <w:t xml:space="preserve"> инструктаж непосредственно на</w:t>
      </w:r>
      <w:r w:rsidR="00F001B2">
        <w:rPr>
          <w:rStyle w:val="a4"/>
          <w:b w:val="0"/>
          <w:color w:val="auto"/>
          <w:sz w:val="28"/>
          <w:szCs w:val="28"/>
        </w:rPr>
        <w:t xml:space="preserve"> </w:t>
      </w:r>
      <w:r w:rsidR="00F001B2" w:rsidRPr="009A410D">
        <w:rPr>
          <w:rStyle w:val="a4"/>
          <w:b w:val="0"/>
          <w:color w:val="auto"/>
          <w:sz w:val="28"/>
          <w:szCs w:val="28"/>
        </w:rPr>
        <w:t>рабочем месте</w:t>
      </w:r>
      <w:r w:rsidR="00F001B2">
        <w:rPr>
          <w:rStyle w:val="a4"/>
          <w:b w:val="0"/>
          <w:color w:val="auto"/>
          <w:sz w:val="28"/>
          <w:szCs w:val="28"/>
        </w:rPr>
        <w:t>, что должно быть подтверждено представленными удостоверениями, свидетельствами. Вышеуказанный кадровый ресурс должен быть снабжен необходимыми инструментами, инвентарем, средствами индивидуальной и коллективной защиты</w:t>
      </w:r>
      <w:r>
        <w:rPr>
          <w:rStyle w:val="a4"/>
          <w:b w:val="0"/>
          <w:color w:val="auto"/>
          <w:sz w:val="28"/>
          <w:szCs w:val="28"/>
        </w:rPr>
        <w:t>.</w:t>
      </w:r>
    </w:p>
    <w:p w:rsidR="008F04C9" w:rsidRPr="008F04C9" w:rsidRDefault="00117A93" w:rsidP="00604998">
      <w:pPr>
        <w:pStyle w:val="Default"/>
        <w:numPr>
          <w:ilvl w:val="0"/>
          <w:numId w:val="14"/>
        </w:numPr>
        <w:tabs>
          <w:tab w:val="left" w:pos="-4253"/>
        </w:tabs>
        <w:ind w:left="284" w:hanging="284"/>
        <w:jc w:val="both"/>
        <w:rPr>
          <w:rStyle w:val="a4"/>
          <w:b w:val="0"/>
          <w:color w:val="auto"/>
          <w:sz w:val="28"/>
          <w:szCs w:val="28"/>
        </w:rPr>
      </w:pPr>
      <w:r>
        <w:rPr>
          <w:rStyle w:val="a4"/>
          <w:b w:val="0"/>
          <w:color w:val="auto"/>
          <w:sz w:val="28"/>
          <w:szCs w:val="28"/>
        </w:rPr>
        <w:t>И</w:t>
      </w:r>
      <w:r w:rsidR="008F04C9" w:rsidRPr="008F04C9">
        <w:rPr>
          <w:rStyle w:val="a4"/>
          <w:b w:val="0"/>
          <w:color w:val="auto"/>
          <w:sz w:val="28"/>
          <w:szCs w:val="28"/>
        </w:rPr>
        <w:t>меть в собственности либо долгосрочной аренде спецтехнику, оборудование и прочее материально-технические ресурсы, находящиеся в идеальном рабочем состоянии, позволяющим эффективно и с надлежащим качеством выполнить работы</w:t>
      </w:r>
      <w:r>
        <w:rPr>
          <w:rStyle w:val="a4"/>
          <w:b w:val="0"/>
          <w:color w:val="auto"/>
          <w:sz w:val="28"/>
          <w:szCs w:val="28"/>
        </w:rPr>
        <w:t>.</w:t>
      </w:r>
    </w:p>
    <w:p w:rsidR="008F04C9" w:rsidRPr="008F04C9" w:rsidRDefault="00117A93" w:rsidP="00604998">
      <w:pPr>
        <w:pStyle w:val="Default"/>
        <w:numPr>
          <w:ilvl w:val="0"/>
          <w:numId w:val="14"/>
        </w:numPr>
        <w:tabs>
          <w:tab w:val="left" w:pos="-4253"/>
        </w:tabs>
        <w:ind w:left="284" w:hanging="284"/>
        <w:jc w:val="both"/>
        <w:rPr>
          <w:rStyle w:val="a4"/>
          <w:b w:val="0"/>
          <w:color w:val="auto"/>
          <w:sz w:val="28"/>
          <w:szCs w:val="28"/>
        </w:rPr>
      </w:pPr>
      <w:r>
        <w:rPr>
          <w:rStyle w:val="a4"/>
          <w:b w:val="0"/>
          <w:color w:val="auto"/>
          <w:sz w:val="28"/>
          <w:szCs w:val="28"/>
        </w:rPr>
        <w:t>У</w:t>
      </w:r>
      <w:r w:rsidR="008F04C9" w:rsidRPr="008F04C9">
        <w:rPr>
          <w:rStyle w:val="a4"/>
          <w:b w:val="0"/>
          <w:color w:val="auto"/>
          <w:sz w:val="28"/>
          <w:szCs w:val="28"/>
        </w:rPr>
        <w:t>частник должен быть платежеспособным, не находиться в процессе ликвидации или реорганизации, не быть признанным банкротом</w:t>
      </w:r>
      <w:r>
        <w:rPr>
          <w:rStyle w:val="a4"/>
          <w:b w:val="0"/>
          <w:color w:val="auto"/>
          <w:sz w:val="28"/>
          <w:szCs w:val="28"/>
        </w:rPr>
        <w:t>.</w:t>
      </w:r>
    </w:p>
    <w:p w:rsidR="008F04C9" w:rsidRPr="008F04C9" w:rsidRDefault="00117A93" w:rsidP="00604998">
      <w:pPr>
        <w:pStyle w:val="Default"/>
        <w:numPr>
          <w:ilvl w:val="0"/>
          <w:numId w:val="14"/>
        </w:numPr>
        <w:tabs>
          <w:tab w:val="left" w:pos="-4253"/>
        </w:tabs>
        <w:ind w:left="284" w:hanging="284"/>
        <w:jc w:val="both"/>
        <w:rPr>
          <w:rStyle w:val="a4"/>
          <w:b w:val="0"/>
          <w:color w:val="auto"/>
          <w:sz w:val="28"/>
          <w:szCs w:val="28"/>
        </w:rPr>
      </w:pPr>
      <w:r>
        <w:rPr>
          <w:rStyle w:val="a4"/>
          <w:b w:val="0"/>
          <w:color w:val="auto"/>
          <w:sz w:val="28"/>
          <w:szCs w:val="28"/>
        </w:rPr>
        <w:t>О</w:t>
      </w:r>
      <w:r w:rsidR="008F04C9" w:rsidRPr="008F04C9">
        <w:rPr>
          <w:rStyle w:val="a4"/>
          <w:b w:val="0"/>
          <w:color w:val="auto"/>
          <w:sz w:val="28"/>
          <w:szCs w:val="28"/>
        </w:rPr>
        <w:t>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r>
        <w:rPr>
          <w:rStyle w:val="a4"/>
          <w:b w:val="0"/>
          <w:color w:val="auto"/>
          <w:sz w:val="28"/>
          <w:szCs w:val="28"/>
        </w:rPr>
        <w:t>.</w:t>
      </w:r>
    </w:p>
    <w:p w:rsidR="008F04C9" w:rsidRPr="008F04C9" w:rsidRDefault="00117A93" w:rsidP="00604998">
      <w:pPr>
        <w:pStyle w:val="Default"/>
        <w:numPr>
          <w:ilvl w:val="0"/>
          <w:numId w:val="14"/>
        </w:numPr>
        <w:tabs>
          <w:tab w:val="left" w:pos="-4253"/>
        </w:tabs>
        <w:ind w:left="284" w:hanging="284"/>
        <w:jc w:val="both"/>
        <w:rPr>
          <w:rStyle w:val="a4"/>
          <w:b w:val="0"/>
          <w:color w:val="auto"/>
          <w:sz w:val="28"/>
          <w:szCs w:val="28"/>
        </w:rPr>
      </w:pPr>
      <w:r>
        <w:rPr>
          <w:rStyle w:val="a4"/>
          <w:b w:val="0"/>
          <w:color w:val="auto"/>
          <w:sz w:val="28"/>
          <w:szCs w:val="28"/>
        </w:rPr>
        <w:t>З</w:t>
      </w:r>
      <w:r w:rsidR="008F04C9" w:rsidRPr="008F04C9">
        <w:rPr>
          <w:rStyle w:val="a4"/>
          <w:b w:val="0"/>
          <w:color w:val="auto"/>
          <w:sz w:val="28"/>
          <w:szCs w:val="28"/>
        </w:rPr>
        <w:t>аказчик имеет право в любое вре</w:t>
      </w:r>
      <w:r w:rsidR="007D2F55">
        <w:rPr>
          <w:rStyle w:val="a4"/>
          <w:b w:val="0"/>
          <w:color w:val="auto"/>
          <w:sz w:val="28"/>
          <w:szCs w:val="28"/>
        </w:rPr>
        <w:t>мя проверять качество оказания у</w:t>
      </w:r>
      <w:r w:rsidR="008F04C9" w:rsidRPr="008F04C9">
        <w:rPr>
          <w:rStyle w:val="a4"/>
          <w:b w:val="0"/>
          <w:color w:val="auto"/>
          <w:sz w:val="28"/>
          <w:szCs w:val="28"/>
        </w:rPr>
        <w:t xml:space="preserve">частником услуг по </w:t>
      </w:r>
      <w:r w:rsidR="007D2F55">
        <w:rPr>
          <w:rStyle w:val="a4"/>
          <w:b w:val="0"/>
          <w:color w:val="auto"/>
          <w:sz w:val="28"/>
          <w:szCs w:val="28"/>
        </w:rPr>
        <w:t>д</w:t>
      </w:r>
      <w:r w:rsidR="008F04C9" w:rsidRPr="008F04C9">
        <w:rPr>
          <w:rStyle w:val="a4"/>
          <w:b w:val="0"/>
          <w:color w:val="auto"/>
          <w:sz w:val="28"/>
          <w:szCs w:val="28"/>
        </w:rPr>
        <w:t>оговору, технологию оказания услуг, соблюдение условий договора, а также требований охраны окружающей среды, промышленной и пожарной безопасности</w:t>
      </w:r>
      <w:r>
        <w:rPr>
          <w:rStyle w:val="a4"/>
          <w:b w:val="0"/>
          <w:color w:val="auto"/>
          <w:sz w:val="28"/>
          <w:szCs w:val="28"/>
        </w:rPr>
        <w:t>.</w:t>
      </w:r>
      <w:r w:rsidR="008F04C9" w:rsidRPr="008F04C9">
        <w:rPr>
          <w:rStyle w:val="a4"/>
          <w:b w:val="0"/>
          <w:color w:val="auto"/>
          <w:sz w:val="28"/>
          <w:szCs w:val="28"/>
        </w:rPr>
        <w:t xml:space="preserve">  </w:t>
      </w:r>
    </w:p>
    <w:p w:rsidR="00A341D1" w:rsidRPr="002858AB" w:rsidRDefault="00117A93" w:rsidP="00604998">
      <w:pPr>
        <w:pStyle w:val="Default"/>
        <w:numPr>
          <w:ilvl w:val="0"/>
          <w:numId w:val="14"/>
        </w:numPr>
        <w:tabs>
          <w:tab w:val="left" w:pos="-4253"/>
        </w:tabs>
        <w:ind w:left="284" w:hanging="284"/>
        <w:jc w:val="both"/>
        <w:rPr>
          <w:rStyle w:val="a4"/>
          <w:b w:val="0"/>
          <w:color w:val="auto"/>
          <w:sz w:val="28"/>
          <w:szCs w:val="28"/>
        </w:rPr>
      </w:pPr>
      <w:r>
        <w:rPr>
          <w:rStyle w:val="a4"/>
          <w:b w:val="0"/>
          <w:color w:val="auto"/>
          <w:sz w:val="28"/>
          <w:szCs w:val="28"/>
        </w:rPr>
        <w:t>У</w:t>
      </w:r>
      <w:r w:rsidR="008F04C9" w:rsidRPr="001E703E">
        <w:rPr>
          <w:rStyle w:val="a4"/>
          <w:b w:val="0"/>
          <w:color w:val="auto"/>
          <w:sz w:val="28"/>
          <w:szCs w:val="28"/>
        </w:rPr>
        <w:t xml:space="preserve">частник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w:t>
      </w:r>
      <w:r w:rsidR="008F04C9" w:rsidRPr="002858AB">
        <w:rPr>
          <w:rStyle w:val="a4"/>
          <w:b w:val="0"/>
          <w:color w:val="auto"/>
          <w:sz w:val="28"/>
          <w:szCs w:val="28"/>
        </w:rPr>
        <w:t>и пред</w:t>
      </w:r>
      <w:r w:rsidR="0094246B" w:rsidRPr="002858AB">
        <w:rPr>
          <w:rStyle w:val="a4"/>
          <w:b w:val="0"/>
          <w:color w:val="auto"/>
          <w:sz w:val="28"/>
          <w:szCs w:val="28"/>
        </w:rPr>
        <w:t>ставить</w:t>
      </w:r>
      <w:r w:rsidR="008F04C9" w:rsidRPr="002858AB">
        <w:rPr>
          <w:rStyle w:val="a4"/>
          <w:b w:val="0"/>
          <w:color w:val="auto"/>
          <w:sz w:val="28"/>
          <w:szCs w:val="28"/>
        </w:rPr>
        <w:t xml:space="preserve"> Заказчику разрешительные документы на право выполнения</w:t>
      </w:r>
      <w:r w:rsidR="001E703E" w:rsidRPr="002858AB">
        <w:rPr>
          <w:rStyle w:val="a4"/>
          <w:b w:val="0"/>
          <w:color w:val="auto"/>
          <w:sz w:val="28"/>
          <w:szCs w:val="28"/>
        </w:rPr>
        <w:t xml:space="preserve"> данных работ.</w:t>
      </w:r>
    </w:p>
    <w:p w:rsidR="00215488" w:rsidRDefault="00AC4AFA" w:rsidP="002C6E99">
      <w:pPr>
        <w:pStyle w:val="Default"/>
        <w:tabs>
          <w:tab w:val="left" w:pos="-1276"/>
          <w:tab w:val="left" w:pos="0"/>
          <w:tab w:val="left" w:pos="142"/>
        </w:tabs>
        <w:jc w:val="both"/>
        <w:rPr>
          <w:rStyle w:val="a4"/>
          <w:b w:val="0"/>
          <w:color w:val="auto"/>
          <w:sz w:val="28"/>
          <w:szCs w:val="28"/>
        </w:rPr>
      </w:pPr>
      <w:r>
        <w:rPr>
          <w:rStyle w:val="a4"/>
          <w:b w:val="0"/>
          <w:color w:val="auto"/>
          <w:sz w:val="28"/>
          <w:szCs w:val="28"/>
        </w:rPr>
        <w:t xml:space="preserve"> </w:t>
      </w:r>
    </w:p>
    <w:p w:rsidR="002858AB" w:rsidRDefault="002858AB" w:rsidP="002C6E99">
      <w:pPr>
        <w:pStyle w:val="Default"/>
        <w:tabs>
          <w:tab w:val="left" w:pos="-1276"/>
          <w:tab w:val="left" w:pos="0"/>
          <w:tab w:val="left" w:pos="142"/>
        </w:tabs>
        <w:jc w:val="both"/>
        <w:rPr>
          <w:rStyle w:val="a4"/>
          <w:b w:val="0"/>
          <w:color w:val="auto"/>
          <w:sz w:val="28"/>
          <w:szCs w:val="28"/>
        </w:rPr>
      </w:pPr>
    </w:p>
    <w:p w:rsidR="002858AB" w:rsidRDefault="002858AB" w:rsidP="002C6E99">
      <w:pPr>
        <w:pStyle w:val="Default"/>
        <w:tabs>
          <w:tab w:val="left" w:pos="-1276"/>
          <w:tab w:val="left" w:pos="0"/>
          <w:tab w:val="left" w:pos="142"/>
        </w:tabs>
        <w:jc w:val="both"/>
        <w:rPr>
          <w:rStyle w:val="a4"/>
          <w:b w:val="0"/>
          <w:color w:val="auto"/>
          <w:sz w:val="28"/>
          <w:szCs w:val="28"/>
        </w:rPr>
      </w:pPr>
    </w:p>
    <w:p w:rsidR="002858AB" w:rsidRDefault="002858AB" w:rsidP="002C6E99">
      <w:pPr>
        <w:pStyle w:val="Default"/>
        <w:tabs>
          <w:tab w:val="left" w:pos="-1276"/>
          <w:tab w:val="left" w:pos="0"/>
          <w:tab w:val="left" w:pos="142"/>
        </w:tabs>
        <w:jc w:val="both"/>
        <w:rPr>
          <w:rStyle w:val="a4"/>
          <w:b w:val="0"/>
          <w:color w:val="auto"/>
          <w:sz w:val="28"/>
          <w:szCs w:val="28"/>
        </w:rPr>
      </w:pPr>
    </w:p>
    <w:p w:rsidR="008E601E" w:rsidRDefault="008E601E" w:rsidP="00E31DB2">
      <w:pPr>
        <w:pStyle w:val="a3"/>
        <w:numPr>
          <w:ilvl w:val="0"/>
          <w:numId w:val="25"/>
        </w:numPr>
        <w:tabs>
          <w:tab w:val="left" w:pos="993"/>
        </w:tabs>
        <w:spacing w:after="0" w:line="240" w:lineRule="auto"/>
        <w:jc w:val="both"/>
        <w:rPr>
          <w:rFonts w:ascii="Times New Roman" w:hAnsi="Times New Roman"/>
          <w:b/>
          <w:bCs/>
          <w:sz w:val="28"/>
          <w:szCs w:val="28"/>
        </w:rPr>
      </w:pPr>
      <w:r w:rsidRPr="00BD6450">
        <w:rPr>
          <w:rFonts w:ascii="Times New Roman" w:hAnsi="Times New Roman"/>
          <w:b/>
          <w:bCs/>
          <w:sz w:val="28"/>
          <w:szCs w:val="28"/>
        </w:rPr>
        <w:lastRenderedPageBreak/>
        <w:t xml:space="preserve">Требования </w:t>
      </w:r>
      <w:r>
        <w:rPr>
          <w:rFonts w:ascii="Times New Roman" w:hAnsi="Times New Roman"/>
          <w:b/>
          <w:bCs/>
          <w:sz w:val="28"/>
          <w:szCs w:val="28"/>
        </w:rPr>
        <w:t>при производстве водолазных работ:</w:t>
      </w:r>
    </w:p>
    <w:p w:rsidR="008E601E" w:rsidRPr="008E601E" w:rsidRDefault="008E601E" w:rsidP="008E601E">
      <w:pPr>
        <w:tabs>
          <w:tab w:val="left" w:pos="993"/>
        </w:tabs>
        <w:spacing w:after="0" w:line="240" w:lineRule="auto"/>
        <w:ind w:left="284"/>
        <w:jc w:val="both"/>
        <w:rPr>
          <w:rFonts w:ascii="Times New Roman" w:hAnsi="Times New Roman"/>
          <w:b/>
          <w:bCs/>
          <w:sz w:val="28"/>
          <w:szCs w:val="28"/>
        </w:rPr>
      </w:pPr>
    </w:p>
    <w:p w:rsidR="008E601E" w:rsidRDefault="008E601E" w:rsidP="008E601E">
      <w:pPr>
        <w:pStyle w:val="a3"/>
        <w:numPr>
          <w:ilvl w:val="0"/>
          <w:numId w:val="18"/>
        </w:numPr>
        <w:tabs>
          <w:tab w:val="left" w:pos="-3969"/>
        </w:tabs>
        <w:spacing w:after="0" w:line="240" w:lineRule="auto"/>
        <w:ind w:left="284" w:hanging="284"/>
        <w:jc w:val="both"/>
        <w:rPr>
          <w:rFonts w:ascii="Times New Roman" w:hAnsi="Times New Roman"/>
          <w:bCs/>
          <w:sz w:val="28"/>
          <w:szCs w:val="28"/>
        </w:rPr>
      </w:pPr>
      <w:r w:rsidRPr="00D671EC">
        <w:rPr>
          <w:rFonts w:ascii="Times New Roman" w:hAnsi="Times New Roman"/>
          <w:bCs/>
          <w:sz w:val="28"/>
          <w:szCs w:val="28"/>
        </w:rPr>
        <w:t>Снаряжение и средства обеспечения водолазных спусков должны размещаться на водолазном посту в рабочем состоянии</w:t>
      </w:r>
      <w:r w:rsidR="00117A93">
        <w:rPr>
          <w:rFonts w:ascii="Times New Roman" w:hAnsi="Times New Roman"/>
          <w:bCs/>
          <w:sz w:val="28"/>
          <w:szCs w:val="28"/>
        </w:rPr>
        <w:t>.</w:t>
      </w:r>
    </w:p>
    <w:p w:rsidR="008E601E" w:rsidRDefault="008E601E" w:rsidP="008E601E">
      <w:pPr>
        <w:pStyle w:val="a3"/>
        <w:numPr>
          <w:ilvl w:val="0"/>
          <w:numId w:val="18"/>
        </w:numPr>
        <w:tabs>
          <w:tab w:val="left" w:pos="-3969"/>
        </w:tabs>
        <w:spacing w:after="0" w:line="240" w:lineRule="auto"/>
        <w:ind w:left="284" w:hanging="284"/>
        <w:jc w:val="both"/>
        <w:rPr>
          <w:rFonts w:ascii="Times New Roman" w:hAnsi="Times New Roman"/>
          <w:bCs/>
          <w:sz w:val="28"/>
          <w:szCs w:val="28"/>
        </w:rPr>
      </w:pPr>
      <w:r>
        <w:rPr>
          <w:rFonts w:ascii="Times New Roman" w:hAnsi="Times New Roman"/>
          <w:bCs/>
          <w:sz w:val="28"/>
          <w:szCs w:val="28"/>
        </w:rPr>
        <w:t>Перед началом работ водолазы должны ознаком</w:t>
      </w:r>
      <w:r w:rsidRPr="002858AB">
        <w:rPr>
          <w:rFonts w:ascii="Times New Roman" w:hAnsi="Times New Roman"/>
          <w:bCs/>
          <w:sz w:val="28"/>
          <w:szCs w:val="28"/>
        </w:rPr>
        <w:t>ит</w:t>
      </w:r>
      <w:r w:rsidR="0094246B" w:rsidRPr="002858AB">
        <w:rPr>
          <w:rFonts w:ascii="Times New Roman" w:hAnsi="Times New Roman"/>
          <w:bCs/>
          <w:sz w:val="28"/>
          <w:szCs w:val="28"/>
        </w:rPr>
        <w:t>ь</w:t>
      </w:r>
      <w:r w:rsidRPr="002858AB">
        <w:rPr>
          <w:rFonts w:ascii="Times New Roman" w:hAnsi="Times New Roman"/>
          <w:bCs/>
          <w:sz w:val="28"/>
          <w:szCs w:val="28"/>
        </w:rPr>
        <w:t>ся</w:t>
      </w:r>
      <w:r>
        <w:rPr>
          <w:rFonts w:ascii="Times New Roman" w:hAnsi="Times New Roman"/>
          <w:bCs/>
          <w:sz w:val="28"/>
          <w:szCs w:val="28"/>
        </w:rPr>
        <w:t xml:space="preserve"> с ППР, устройством сооружения, условиями производства работ и мерами по безопасности труда, получить наряд-задание</w:t>
      </w:r>
      <w:r w:rsidR="00117A93">
        <w:rPr>
          <w:rFonts w:ascii="Times New Roman" w:hAnsi="Times New Roman"/>
          <w:bCs/>
          <w:sz w:val="28"/>
          <w:szCs w:val="28"/>
        </w:rPr>
        <w:t>.</w:t>
      </w:r>
    </w:p>
    <w:p w:rsidR="008E601E" w:rsidRDefault="008E601E" w:rsidP="008E601E">
      <w:pPr>
        <w:pStyle w:val="a3"/>
        <w:numPr>
          <w:ilvl w:val="0"/>
          <w:numId w:val="18"/>
        </w:numPr>
        <w:tabs>
          <w:tab w:val="left" w:pos="-3969"/>
        </w:tabs>
        <w:spacing w:after="0" w:line="240" w:lineRule="auto"/>
        <w:ind w:left="284" w:hanging="284"/>
        <w:jc w:val="both"/>
        <w:rPr>
          <w:rFonts w:ascii="Times New Roman" w:hAnsi="Times New Roman"/>
          <w:bCs/>
          <w:sz w:val="28"/>
          <w:szCs w:val="28"/>
        </w:rPr>
      </w:pPr>
      <w:r>
        <w:rPr>
          <w:rFonts w:ascii="Times New Roman" w:hAnsi="Times New Roman"/>
          <w:bCs/>
          <w:sz w:val="28"/>
          <w:szCs w:val="28"/>
        </w:rPr>
        <w:t>Водолазу запрещается производить осмотр гидротехнических сооружений либо сооружений эстакадного типа без рукавиц</w:t>
      </w:r>
      <w:r w:rsidR="00117A93">
        <w:rPr>
          <w:rFonts w:ascii="Times New Roman" w:hAnsi="Times New Roman"/>
          <w:bCs/>
          <w:sz w:val="28"/>
          <w:szCs w:val="28"/>
        </w:rPr>
        <w:t>.</w:t>
      </w:r>
    </w:p>
    <w:p w:rsidR="008E601E" w:rsidRDefault="008E601E" w:rsidP="008E601E">
      <w:pPr>
        <w:pStyle w:val="a3"/>
        <w:numPr>
          <w:ilvl w:val="0"/>
          <w:numId w:val="18"/>
        </w:numPr>
        <w:tabs>
          <w:tab w:val="left" w:pos="-3969"/>
        </w:tabs>
        <w:spacing w:after="0" w:line="240" w:lineRule="auto"/>
        <w:ind w:left="284" w:hanging="284"/>
        <w:jc w:val="both"/>
        <w:rPr>
          <w:rFonts w:ascii="Times New Roman" w:hAnsi="Times New Roman"/>
          <w:bCs/>
          <w:sz w:val="28"/>
          <w:szCs w:val="28"/>
        </w:rPr>
      </w:pPr>
      <w:r>
        <w:rPr>
          <w:rFonts w:ascii="Times New Roman" w:hAnsi="Times New Roman"/>
          <w:bCs/>
          <w:sz w:val="28"/>
          <w:szCs w:val="28"/>
        </w:rPr>
        <w:t>При выравнивании водолазами каменной наброски (оснований под сооружения), производить дополнительную подсыпку камня без предупреждения об этом водолаза запрещается</w:t>
      </w:r>
      <w:r w:rsidR="00117A93">
        <w:rPr>
          <w:rFonts w:ascii="Times New Roman" w:hAnsi="Times New Roman"/>
          <w:bCs/>
          <w:sz w:val="28"/>
          <w:szCs w:val="28"/>
        </w:rPr>
        <w:t>.</w:t>
      </w:r>
    </w:p>
    <w:p w:rsidR="008E601E" w:rsidRDefault="008E601E" w:rsidP="008E601E">
      <w:pPr>
        <w:pStyle w:val="a3"/>
        <w:numPr>
          <w:ilvl w:val="0"/>
          <w:numId w:val="18"/>
        </w:numPr>
        <w:tabs>
          <w:tab w:val="left" w:pos="-3969"/>
        </w:tabs>
        <w:spacing w:after="0" w:line="240" w:lineRule="auto"/>
        <w:ind w:left="284" w:hanging="284"/>
        <w:jc w:val="both"/>
        <w:rPr>
          <w:rFonts w:ascii="Times New Roman" w:hAnsi="Times New Roman"/>
          <w:bCs/>
          <w:sz w:val="28"/>
          <w:szCs w:val="28"/>
        </w:rPr>
      </w:pPr>
      <w:r>
        <w:rPr>
          <w:rFonts w:ascii="Times New Roman" w:hAnsi="Times New Roman"/>
          <w:bCs/>
          <w:sz w:val="28"/>
          <w:szCs w:val="28"/>
        </w:rPr>
        <w:t>На время подсыпки щебня без направляющих устройств (лотков, труб и т.п.) водолазы должны подниматься на поверхность. Допускается водолазам находиться в безопасной зоне, определяемой руководителем спуска</w:t>
      </w:r>
      <w:r w:rsidR="00117A93">
        <w:rPr>
          <w:rFonts w:ascii="Times New Roman" w:hAnsi="Times New Roman"/>
          <w:bCs/>
          <w:sz w:val="28"/>
          <w:szCs w:val="28"/>
        </w:rPr>
        <w:t>.</w:t>
      </w:r>
    </w:p>
    <w:p w:rsidR="008E601E" w:rsidRDefault="008E601E" w:rsidP="008E601E">
      <w:pPr>
        <w:pStyle w:val="a3"/>
        <w:numPr>
          <w:ilvl w:val="0"/>
          <w:numId w:val="18"/>
        </w:numPr>
        <w:tabs>
          <w:tab w:val="left" w:pos="-3969"/>
        </w:tabs>
        <w:spacing w:after="0" w:line="240" w:lineRule="auto"/>
        <w:ind w:left="284" w:hanging="284"/>
        <w:jc w:val="both"/>
        <w:rPr>
          <w:rFonts w:ascii="Times New Roman" w:hAnsi="Times New Roman"/>
          <w:bCs/>
          <w:sz w:val="28"/>
          <w:szCs w:val="28"/>
        </w:rPr>
      </w:pPr>
      <w:r>
        <w:rPr>
          <w:rFonts w:ascii="Times New Roman" w:hAnsi="Times New Roman"/>
          <w:bCs/>
          <w:sz w:val="28"/>
          <w:szCs w:val="28"/>
        </w:rPr>
        <w:t>При выравнивании каменной постели, спуск металлического каркаса, направляющих либо других приспособлений, должны производиться в отсутствии водолаза. Место установки необходимо заранее обозначит вехами или буями</w:t>
      </w:r>
      <w:r w:rsidR="00117A93">
        <w:rPr>
          <w:rFonts w:ascii="Times New Roman" w:hAnsi="Times New Roman"/>
          <w:bCs/>
          <w:sz w:val="28"/>
          <w:szCs w:val="28"/>
        </w:rPr>
        <w:t>.</w:t>
      </w:r>
    </w:p>
    <w:p w:rsidR="008E601E" w:rsidRDefault="008E601E" w:rsidP="008E601E">
      <w:pPr>
        <w:pStyle w:val="a3"/>
        <w:numPr>
          <w:ilvl w:val="0"/>
          <w:numId w:val="18"/>
        </w:numPr>
        <w:tabs>
          <w:tab w:val="left" w:pos="-3969"/>
        </w:tabs>
        <w:spacing w:after="0" w:line="240" w:lineRule="auto"/>
        <w:ind w:left="284" w:hanging="284"/>
        <w:jc w:val="both"/>
        <w:rPr>
          <w:rFonts w:ascii="Times New Roman" w:hAnsi="Times New Roman"/>
          <w:bCs/>
          <w:sz w:val="28"/>
          <w:szCs w:val="28"/>
        </w:rPr>
      </w:pPr>
      <w:r>
        <w:rPr>
          <w:rFonts w:ascii="Times New Roman" w:hAnsi="Times New Roman"/>
          <w:bCs/>
          <w:sz w:val="28"/>
          <w:szCs w:val="28"/>
        </w:rPr>
        <w:t>При установке агрегата для виброуплотнения каменной постели водолаз может спуститься под воду для осмотра и установки рабочего органа, только после опускания его на постель</w:t>
      </w:r>
      <w:r w:rsidR="00117A93">
        <w:rPr>
          <w:rFonts w:ascii="Times New Roman" w:hAnsi="Times New Roman"/>
          <w:bCs/>
          <w:sz w:val="28"/>
          <w:szCs w:val="28"/>
        </w:rPr>
        <w:t>.</w:t>
      </w:r>
    </w:p>
    <w:p w:rsidR="008E601E" w:rsidRDefault="008E601E" w:rsidP="008E601E">
      <w:pPr>
        <w:pStyle w:val="a3"/>
        <w:numPr>
          <w:ilvl w:val="0"/>
          <w:numId w:val="18"/>
        </w:numPr>
        <w:tabs>
          <w:tab w:val="left" w:pos="-3969"/>
        </w:tabs>
        <w:spacing w:after="0" w:line="240" w:lineRule="auto"/>
        <w:ind w:left="284" w:hanging="284"/>
        <w:jc w:val="both"/>
        <w:rPr>
          <w:rFonts w:ascii="Times New Roman" w:hAnsi="Times New Roman"/>
          <w:bCs/>
          <w:sz w:val="28"/>
          <w:szCs w:val="28"/>
        </w:rPr>
      </w:pPr>
      <w:r>
        <w:rPr>
          <w:rFonts w:ascii="Times New Roman" w:hAnsi="Times New Roman"/>
          <w:bCs/>
          <w:sz w:val="28"/>
          <w:szCs w:val="28"/>
        </w:rPr>
        <w:t>Во время виброуплотнения каменной постели спуск водолаза под воду запрещается. Работы по осмотру и промерам постели можно выполнять только после остановки виброуплотняющего агрегата.</w:t>
      </w:r>
    </w:p>
    <w:p w:rsidR="008E601E" w:rsidRDefault="008E601E" w:rsidP="008E601E">
      <w:pPr>
        <w:tabs>
          <w:tab w:val="left" w:pos="-3969"/>
        </w:tabs>
        <w:spacing w:after="0" w:line="240" w:lineRule="auto"/>
        <w:jc w:val="both"/>
        <w:rPr>
          <w:rFonts w:ascii="Times New Roman" w:hAnsi="Times New Roman"/>
          <w:bCs/>
          <w:sz w:val="28"/>
          <w:szCs w:val="28"/>
        </w:rPr>
      </w:pPr>
    </w:p>
    <w:p w:rsidR="006F4417" w:rsidRDefault="006F4417" w:rsidP="00E31DB2">
      <w:pPr>
        <w:pStyle w:val="a3"/>
        <w:numPr>
          <w:ilvl w:val="0"/>
          <w:numId w:val="25"/>
        </w:numPr>
        <w:tabs>
          <w:tab w:val="left" w:pos="993"/>
        </w:tabs>
        <w:spacing w:after="0" w:line="240" w:lineRule="auto"/>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7E5B2D" w:rsidRPr="006F4417" w:rsidRDefault="007E5B2D" w:rsidP="00362074">
      <w:pPr>
        <w:pStyle w:val="a3"/>
        <w:tabs>
          <w:tab w:val="left" w:pos="993"/>
        </w:tabs>
        <w:spacing w:after="0" w:line="240" w:lineRule="auto"/>
        <w:ind w:left="0"/>
        <w:jc w:val="both"/>
        <w:rPr>
          <w:rFonts w:ascii="Times New Roman" w:hAnsi="Times New Roman"/>
          <w:b/>
          <w:bCs/>
          <w:sz w:val="28"/>
          <w:szCs w:val="28"/>
        </w:rPr>
      </w:pPr>
    </w:p>
    <w:p w:rsidR="002674B2" w:rsidRPr="002858AB" w:rsidRDefault="002D24F1" w:rsidP="00604998">
      <w:pPr>
        <w:pStyle w:val="a3"/>
        <w:numPr>
          <w:ilvl w:val="0"/>
          <w:numId w:val="12"/>
        </w:numPr>
        <w:spacing w:after="0" w:line="240" w:lineRule="auto"/>
        <w:ind w:left="284" w:hanging="284"/>
        <w:jc w:val="both"/>
        <w:rPr>
          <w:rFonts w:ascii="Times New Roman" w:hAnsi="Times New Roman"/>
          <w:bCs/>
          <w:sz w:val="28"/>
          <w:szCs w:val="28"/>
        </w:rPr>
      </w:pPr>
      <w:r w:rsidRPr="007E5B2D">
        <w:rPr>
          <w:rFonts w:ascii="Times New Roman" w:hAnsi="Times New Roman"/>
          <w:bCs/>
          <w:sz w:val="28"/>
          <w:szCs w:val="28"/>
        </w:rPr>
        <w:t>Работы выполняются иждивением подрядчика – его силами, средствами</w:t>
      </w:r>
      <w:r w:rsidR="0094246B">
        <w:rPr>
          <w:rFonts w:ascii="Times New Roman" w:hAnsi="Times New Roman"/>
          <w:bCs/>
          <w:sz w:val="28"/>
          <w:szCs w:val="28"/>
        </w:rPr>
        <w:t>,</w:t>
      </w:r>
      <w:r w:rsidRPr="007E5B2D">
        <w:rPr>
          <w:rFonts w:ascii="Times New Roman" w:hAnsi="Times New Roman"/>
          <w:bCs/>
          <w:sz w:val="28"/>
          <w:szCs w:val="28"/>
        </w:rPr>
        <w:t xml:space="preserve"> а </w:t>
      </w:r>
      <w:r w:rsidRPr="002858AB">
        <w:rPr>
          <w:rFonts w:ascii="Times New Roman" w:hAnsi="Times New Roman"/>
          <w:bCs/>
          <w:sz w:val="28"/>
          <w:szCs w:val="28"/>
        </w:rPr>
        <w:t>также использованием его материалов.</w:t>
      </w:r>
    </w:p>
    <w:p w:rsidR="007E5B2D" w:rsidRPr="002858AB" w:rsidRDefault="007E5B2D" w:rsidP="00604998">
      <w:pPr>
        <w:pStyle w:val="a3"/>
        <w:numPr>
          <w:ilvl w:val="0"/>
          <w:numId w:val="12"/>
        </w:numPr>
        <w:spacing w:after="0" w:line="240" w:lineRule="auto"/>
        <w:ind w:left="284" w:hanging="284"/>
        <w:jc w:val="both"/>
        <w:rPr>
          <w:rFonts w:ascii="Times New Roman" w:hAnsi="Times New Roman"/>
          <w:bCs/>
          <w:sz w:val="28"/>
          <w:szCs w:val="28"/>
        </w:rPr>
      </w:pPr>
      <w:r w:rsidRPr="002858A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r w:rsidR="002858AB">
        <w:rPr>
          <w:rFonts w:ascii="Times New Roman" w:hAnsi="Times New Roman"/>
          <w:bCs/>
          <w:sz w:val="28"/>
          <w:szCs w:val="28"/>
        </w:rPr>
        <w:t>.</w:t>
      </w:r>
    </w:p>
    <w:p w:rsidR="007E5B2D" w:rsidRPr="002858AB" w:rsidRDefault="002858AB" w:rsidP="00604998">
      <w:pPr>
        <w:pStyle w:val="a3"/>
        <w:numPr>
          <w:ilvl w:val="0"/>
          <w:numId w:val="12"/>
        </w:numPr>
        <w:spacing w:after="0" w:line="240" w:lineRule="auto"/>
        <w:ind w:left="284" w:hanging="284"/>
        <w:jc w:val="both"/>
        <w:rPr>
          <w:rFonts w:ascii="Times New Roman" w:hAnsi="Times New Roman"/>
          <w:bCs/>
          <w:sz w:val="28"/>
          <w:szCs w:val="28"/>
        </w:rPr>
      </w:pPr>
      <w:r>
        <w:rPr>
          <w:rFonts w:ascii="Times New Roman" w:hAnsi="Times New Roman"/>
          <w:bCs/>
          <w:sz w:val="28"/>
          <w:szCs w:val="28"/>
        </w:rPr>
        <w:t>П</w:t>
      </w:r>
      <w:r w:rsidR="007E5B2D" w:rsidRPr="002858AB">
        <w:rPr>
          <w:rFonts w:ascii="Times New Roman" w:hAnsi="Times New Roman"/>
          <w:bCs/>
          <w:sz w:val="28"/>
          <w:szCs w:val="28"/>
        </w:rPr>
        <w:t>оставляемые используемые материалы должны быть новые, не бывшие в использовании, не из ремонта.</w:t>
      </w:r>
    </w:p>
    <w:p w:rsidR="007E5B2D" w:rsidRPr="002858AB" w:rsidRDefault="007E5B2D" w:rsidP="007E5B2D">
      <w:pPr>
        <w:spacing w:after="0" w:line="240" w:lineRule="auto"/>
        <w:ind w:left="360"/>
        <w:jc w:val="both"/>
        <w:rPr>
          <w:rFonts w:ascii="Times New Roman" w:hAnsi="Times New Roman"/>
          <w:bCs/>
          <w:sz w:val="28"/>
          <w:szCs w:val="28"/>
        </w:rPr>
      </w:pPr>
    </w:p>
    <w:p w:rsidR="00813F36" w:rsidRPr="00813F36" w:rsidRDefault="00813F36" w:rsidP="00E31DB2">
      <w:pPr>
        <w:pStyle w:val="a3"/>
        <w:numPr>
          <w:ilvl w:val="0"/>
          <w:numId w:val="25"/>
        </w:numPr>
        <w:tabs>
          <w:tab w:val="left" w:pos="993"/>
        </w:tabs>
        <w:spacing w:after="0" w:line="240" w:lineRule="auto"/>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Default="002D24F1" w:rsidP="00604998">
      <w:pPr>
        <w:pStyle w:val="a3"/>
        <w:numPr>
          <w:ilvl w:val="0"/>
          <w:numId w:val="13"/>
        </w:numPr>
        <w:spacing w:after="0" w:line="240" w:lineRule="auto"/>
        <w:ind w:left="284" w:hanging="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F6417F" w:rsidRPr="002D24F1" w:rsidRDefault="00F6417F" w:rsidP="00604998">
      <w:pPr>
        <w:pStyle w:val="a3"/>
        <w:numPr>
          <w:ilvl w:val="0"/>
          <w:numId w:val="13"/>
        </w:numPr>
        <w:spacing w:after="0" w:line="240" w:lineRule="auto"/>
        <w:ind w:left="284" w:hanging="284"/>
        <w:jc w:val="both"/>
        <w:rPr>
          <w:rFonts w:ascii="Times New Roman" w:hAnsi="Times New Roman"/>
          <w:bCs/>
          <w:sz w:val="28"/>
          <w:szCs w:val="28"/>
        </w:rPr>
      </w:pPr>
      <w:r>
        <w:rPr>
          <w:rFonts w:ascii="Times New Roman" w:hAnsi="Times New Roman"/>
          <w:bCs/>
          <w:sz w:val="28"/>
          <w:szCs w:val="28"/>
        </w:rPr>
        <w:t>Все работы в охранной зоне проводить в соответствии с «Инструкцией по безопасности при производстве работ в охранных зонах магистральных газопроводов.</w:t>
      </w:r>
    </w:p>
    <w:p w:rsidR="002D24F1" w:rsidRPr="002D24F1" w:rsidRDefault="002D24F1" w:rsidP="00604998">
      <w:pPr>
        <w:pStyle w:val="a3"/>
        <w:numPr>
          <w:ilvl w:val="0"/>
          <w:numId w:val="13"/>
        </w:numPr>
        <w:spacing w:after="0" w:line="240" w:lineRule="auto"/>
        <w:ind w:left="284" w:hanging="284"/>
        <w:jc w:val="both"/>
        <w:rPr>
          <w:rFonts w:ascii="Times New Roman" w:hAnsi="Times New Roman"/>
          <w:bCs/>
          <w:sz w:val="28"/>
          <w:szCs w:val="28"/>
        </w:rPr>
      </w:pPr>
      <w:r w:rsidRPr="002D24F1">
        <w:rPr>
          <w:rFonts w:ascii="Times New Roman" w:hAnsi="Times New Roman"/>
          <w:bCs/>
          <w:sz w:val="28"/>
          <w:szCs w:val="28"/>
        </w:rPr>
        <w:lastRenderedPageBreak/>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Также выполнение работ должно осуществляться с соблюдением законодательства Российской Федерации об охране труда, а также иных нормативных правовых актов.</w:t>
      </w:r>
    </w:p>
    <w:p w:rsidR="002D24F1" w:rsidRPr="002D24F1" w:rsidRDefault="002D24F1" w:rsidP="00604998">
      <w:pPr>
        <w:pStyle w:val="a3"/>
        <w:numPr>
          <w:ilvl w:val="0"/>
          <w:numId w:val="13"/>
        </w:numPr>
        <w:spacing w:after="0" w:line="240" w:lineRule="auto"/>
        <w:ind w:left="284" w:hanging="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604998">
      <w:pPr>
        <w:pStyle w:val="a3"/>
        <w:numPr>
          <w:ilvl w:val="0"/>
          <w:numId w:val="13"/>
        </w:numPr>
        <w:spacing w:after="0" w:line="240" w:lineRule="auto"/>
        <w:ind w:left="284" w:hanging="284"/>
        <w:jc w:val="both"/>
        <w:rPr>
          <w:rFonts w:ascii="Times New Roman" w:hAnsi="Times New Roman"/>
          <w:bCs/>
          <w:sz w:val="28"/>
          <w:szCs w:val="28"/>
        </w:rPr>
      </w:pPr>
      <w:r w:rsidRPr="002D24F1">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604998">
      <w:pPr>
        <w:pStyle w:val="a3"/>
        <w:numPr>
          <w:ilvl w:val="0"/>
          <w:numId w:val="13"/>
        </w:numPr>
        <w:spacing w:after="0" w:line="240" w:lineRule="auto"/>
        <w:ind w:left="284" w:hanging="284"/>
        <w:jc w:val="both"/>
        <w:rPr>
          <w:rFonts w:ascii="Times New Roman" w:hAnsi="Times New Roman"/>
          <w:bCs/>
          <w:sz w:val="28"/>
          <w:szCs w:val="28"/>
        </w:rPr>
      </w:pPr>
      <w:r w:rsidRPr="002D24F1">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813F36" w:rsidRDefault="00F16F0C" w:rsidP="00604998">
      <w:pPr>
        <w:pStyle w:val="a3"/>
        <w:numPr>
          <w:ilvl w:val="0"/>
          <w:numId w:val="13"/>
        </w:numPr>
        <w:spacing w:after="0" w:line="240" w:lineRule="auto"/>
        <w:ind w:left="284" w:hanging="284"/>
        <w:jc w:val="both"/>
        <w:rPr>
          <w:rFonts w:ascii="Times New Roman" w:hAnsi="Times New Roman"/>
          <w:bCs/>
          <w:sz w:val="28"/>
          <w:szCs w:val="28"/>
        </w:rPr>
      </w:pPr>
      <w:r>
        <w:rPr>
          <w:rFonts w:ascii="Times New Roman" w:hAnsi="Times New Roman"/>
          <w:bCs/>
          <w:sz w:val="28"/>
          <w:szCs w:val="28"/>
        </w:rPr>
        <w:t xml:space="preserve">Строительная площадка должна быть обеспечена средствами пожаротушения: </w:t>
      </w:r>
      <w:r w:rsidR="00987AD8">
        <w:rPr>
          <w:rFonts w:ascii="Times New Roman" w:hAnsi="Times New Roman"/>
          <w:bCs/>
          <w:sz w:val="28"/>
          <w:szCs w:val="28"/>
        </w:rPr>
        <w:t xml:space="preserve">ящиками с </w:t>
      </w:r>
      <w:r>
        <w:rPr>
          <w:rFonts w:ascii="Times New Roman" w:hAnsi="Times New Roman"/>
          <w:bCs/>
          <w:sz w:val="28"/>
          <w:szCs w:val="28"/>
        </w:rPr>
        <w:t>песком,</w:t>
      </w:r>
      <w:r w:rsidR="00987AD8">
        <w:rPr>
          <w:rFonts w:ascii="Times New Roman" w:hAnsi="Times New Roman"/>
          <w:bCs/>
          <w:sz w:val="28"/>
          <w:szCs w:val="28"/>
        </w:rPr>
        <w:t xml:space="preserve"> кошомницы с кошмой, </w:t>
      </w:r>
      <w:r>
        <w:rPr>
          <w:rFonts w:ascii="Times New Roman" w:hAnsi="Times New Roman"/>
          <w:bCs/>
          <w:sz w:val="28"/>
          <w:szCs w:val="28"/>
        </w:rPr>
        <w:t>огнетушителями и</w:t>
      </w:r>
      <w:r w:rsidR="00987AD8">
        <w:rPr>
          <w:rFonts w:ascii="Times New Roman" w:hAnsi="Times New Roman"/>
          <w:bCs/>
          <w:sz w:val="28"/>
          <w:szCs w:val="28"/>
        </w:rPr>
        <w:t xml:space="preserve"> другим</w:t>
      </w:r>
      <w:r>
        <w:rPr>
          <w:rFonts w:ascii="Times New Roman" w:hAnsi="Times New Roman"/>
          <w:bCs/>
          <w:sz w:val="28"/>
          <w:szCs w:val="28"/>
        </w:rPr>
        <w:t xml:space="preserve"> противопожарным инвентарем</w:t>
      </w:r>
      <w:r w:rsidR="00987AD8">
        <w:rPr>
          <w:rFonts w:ascii="Times New Roman" w:hAnsi="Times New Roman"/>
          <w:bCs/>
          <w:sz w:val="28"/>
          <w:szCs w:val="28"/>
        </w:rPr>
        <w:t>, которые должны находит</w:t>
      </w:r>
      <w:r w:rsidR="0094246B" w:rsidRPr="002858AB">
        <w:rPr>
          <w:rFonts w:ascii="Times New Roman" w:hAnsi="Times New Roman"/>
          <w:bCs/>
          <w:sz w:val="28"/>
          <w:szCs w:val="28"/>
        </w:rPr>
        <w:t>ь</w:t>
      </w:r>
      <w:r w:rsidR="00987AD8" w:rsidRPr="002858AB">
        <w:rPr>
          <w:rFonts w:ascii="Times New Roman" w:hAnsi="Times New Roman"/>
          <w:bCs/>
          <w:sz w:val="28"/>
          <w:szCs w:val="28"/>
        </w:rPr>
        <w:t>ся</w:t>
      </w:r>
      <w:r w:rsidR="00987AD8">
        <w:rPr>
          <w:rFonts w:ascii="Times New Roman" w:hAnsi="Times New Roman"/>
          <w:bCs/>
          <w:sz w:val="28"/>
          <w:szCs w:val="28"/>
        </w:rPr>
        <w:t xml:space="preserve"> в установленных местах и в полной готовности</w:t>
      </w:r>
      <w:r>
        <w:rPr>
          <w:rFonts w:ascii="Times New Roman" w:hAnsi="Times New Roman"/>
          <w:bCs/>
          <w:sz w:val="28"/>
          <w:szCs w:val="28"/>
        </w:rPr>
        <w:t>. На строительной площадке должен быть оборудован противопожарный щит.</w:t>
      </w:r>
      <w:r w:rsidR="00813F36" w:rsidRPr="002D24F1">
        <w:rPr>
          <w:rFonts w:ascii="Times New Roman" w:hAnsi="Times New Roman"/>
          <w:bCs/>
          <w:sz w:val="28"/>
          <w:szCs w:val="28"/>
        </w:rPr>
        <w:t xml:space="preserve">  </w:t>
      </w:r>
    </w:p>
    <w:p w:rsidR="00813F36" w:rsidRDefault="00813F36" w:rsidP="00813F36">
      <w:pPr>
        <w:tabs>
          <w:tab w:val="left" w:pos="993"/>
        </w:tabs>
        <w:spacing w:after="0" w:line="240" w:lineRule="auto"/>
        <w:ind w:left="709"/>
        <w:jc w:val="both"/>
        <w:rPr>
          <w:rFonts w:ascii="Times New Roman" w:hAnsi="Times New Roman"/>
          <w:bCs/>
          <w:sz w:val="28"/>
          <w:szCs w:val="28"/>
        </w:rPr>
      </w:pPr>
    </w:p>
    <w:p w:rsidR="00813F36" w:rsidRDefault="00813F36" w:rsidP="00E31DB2">
      <w:pPr>
        <w:pStyle w:val="a3"/>
        <w:numPr>
          <w:ilvl w:val="0"/>
          <w:numId w:val="25"/>
        </w:numPr>
        <w:tabs>
          <w:tab w:val="left" w:pos="993"/>
        </w:tabs>
        <w:spacing w:after="0" w:line="240" w:lineRule="auto"/>
        <w:jc w:val="both"/>
        <w:rPr>
          <w:rFonts w:ascii="Times New Roman" w:hAnsi="Times New Roman"/>
          <w:b/>
          <w:bCs/>
          <w:sz w:val="28"/>
          <w:szCs w:val="28"/>
        </w:rPr>
      </w:pPr>
      <w:r w:rsidRPr="00BD6450">
        <w:rPr>
          <w:rFonts w:ascii="Times New Roman" w:hAnsi="Times New Roman"/>
          <w:b/>
          <w:bCs/>
          <w:sz w:val="28"/>
          <w:szCs w:val="28"/>
        </w:rPr>
        <w:t xml:space="preserve"> </w:t>
      </w:r>
      <w:r w:rsidR="00D671EC">
        <w:rPr>
          <w:rFonts w:ascii="Times New Roman" w:hAnsi="Times New Roman"/>
          <w:b/>
          <w:bCs/>
          <w:sz w:val="28"/>
          <w:szCs w:val="28"/>
        </w:rPr>
        <w:t xml:space="preserve">Требования </w:t>
      </w:r>
      <w:r w:rsidR="00D671EC" w:rsidRPr="00BD6450">
        <w:rPr>
          <w:rFonts w:ascii="Times New Roman" w:hAnsi="Times New Roman"/>
          <w:b/>
          <w:bCs/>
          <w:sz w:val="28"/>
          <w:szCs w:val="28"/>
        </w:rPr>
        <w:t>к результатам работ</w:t>
      </w:r>
    </w:p>
    <w:p w:rsidR="00604998" w:rsidRPr="00604998" w:rsidRDefault="00604998" w:rsidP="00604998">
      <w:pPr>
        <w:tabs>
          <w:tab w:val="left" w:pos="993"/>
        </w:tabs>
        <w:spacing w:after="0" w:line="240" w:lineRule="auto"/>
        <w:ind w:left="284"/>
        <w:jc w:val="both"/>
        <w:rPr>
          <w:rFonts w:ascii="Times New Roman" w:hAnsi="Times New Roman"/>
          <w:b/>
          <w:bCs/>
          <w:sz w:val="28"/>
          <w:szCs w:val="28"/>
        </w:rPr>
      </w:pPr>
    </w:p>
    <w:p w:rsidR="002D24F1" w:rsidRPr="006F3EB9" w:rsidRDefault="002D24F1" w:rsidP="006F3EB9">
      <w:pPr>
        <w:pStyle w:val="a3"/>
        <w:numPr>
          <w:ilvl w:val="0"/>
          <w:numId w:val="22"/>
        </w:numPr>
        <w:spacing w:after="0" w:line="240" w:lineRule="auto"/>
        <w:ind w:left="284" w:hanging="284"/>
        <w:jc w:val="both"/>
        <w:rPr>
          <w:rFonts w:ascii="Times New Roman" w:hAnsi="Times New Roman"/>
          <w:bCs/>
          <w:sz w:val="28"/>
          <w:szCs w:val="28"/>
        </w:rPr>
      </w:pPr>
      <w:r w:rsidRPr="006F3EB9">
        <w:rPr>
          <w:rFonts w:ascii="Times New Roman" w:hAnsi="Times New Roman"/>
          <w:bCs/>
          <w:sz w:val="28"/>
          <w:szCs w:val="28"/>
        </w:rPr>
        <w:t>Качество выполненных работ должно соответствовать действующим санитарным нормам и правилам (требованиям действующих СНиП и др.) и техническим условиям.</w:t>
      </w:r>
    </w:p>
    <w:p w:rsidR="002D24F1" w:rsidRPr="006F3EB9" w:rsidRDefault="002D24F1" w:rsidP="006F3EB9">
      <w:pPr>
        <w:pStyle w:val="a3"/>
        <w:numPr>
          <w:ilvl w:val="0"/>
          <w:numId w:val="23"/>
        </w:numPr>
        <w:spacing w:after="0" w:line="240" w:lineRule="auto"/>
        <w:ind w:left="284" w:hanging="284"/>
        <w:jc w:val="both"/>
        <w:rPr>
          <w:rFonts w:ascii="Times New Roman" w:hAnsi="Times New Roman"/>
          <w:bCs/>
          <w:sz w:val="28"/>
          <w:szCs w:val="28"/>
        </w:rPr>
      </w:pPr>
      <w:r w:rsidRPr="006F3EB9">
        <w:rPr>
          <w:rFonts w:ascii="Times New Roman" w:hAnsi="Times New Roman"/>
          <w:bCs/>
          <w:sz w:val="28"/>
          <w:szCs w:val="28"/>
        </w:rPr>
        <w:t>Выявленные недостатки Подрядчик устраняет своими силами и средствами.</w:t>
      </w:r>
    </w:p>
    <w:p w:rsidR="002D24F1" w:rsidRPr="006F3EB9" w:rsidRDefault="002D24F1" w:rsidP="006F3EB9">
      <w:pPr>
        <w:pStyle w:val="a3"/>
        <w:numPr>
          <w:ilvl w:val="0"/>
          <w:numId w:val="23"/>
        </w:numPr>
        <w:spacing w:after="0" w:line="240" w:lineRule="auto"/>
        <w:ind w:left="284" w:hanging="284"/>
        <w:jc w:val="both"/>
        <w:rPr>
          <w:rFonts w:ascii="Times New Roman" w:hAnsi="Times New Roman"/>
          <w:bCs/>
          <w:sz w:val="28"/>
          <w:szCs w:val="28"/>
        </w:rPr>
      </w:pPr>
      <w:r w:rsidRPr="006F3EB9">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6F3EB9" w:rsidRDefault="006F3EB9" w:rsidP="006F3EB9">
      <w:pPr>
        <w:tabs>
          <w:tab w:val="left" w:pos="993"/>
        </w:tabs>
        <w:spacing w:after="0" w:line="240" w:lineRule="auto"/>
        <w:jc w:val="both"/>
        <w:rPr>
          <w:rFonts w:ascii="Times New Roman" w:hAnsi="Times New Roman"/>
          <w:bCs/>
          <w:sz w:val="28"/>
          <w:szCs w:val="28"/>
        </w:rPr>
      </w:pPr>
      <w:r w:rsidRPr="002858AB">
        <w:rPr>
          <w:rFonts w:ascii="Times New Roman" w:hAnsi="Times New Roman"/>
          <w:bCs/>
          <w:sz w:val="28"/>
          <w:szCs w:val="28"/>
        </w:rPr>
        <w:t>- В состав результата Работ должны быть включены все лицензии и разрешения, необходимые для использования Заказчиком результата Работ.</w:t>
      </w:r>
    </w:p>
    <w:p w:rsidR="00E31DB2" w:rsidRDefault="00E31DB2" w:rsidP="006F3EB9">
      <w:pPr>
        <w:tabs>
          <w:tab w:val="left" w:pos="993"/>
        </w:tabs>
        <w:spacing w:after="0" w:line="240" w:lineRule="auto"/>
        <w:jc w:val="both"/>
        <w:rPr>
          <w:rFonts w:ascii="Times New Roman" w:hAnsi="Times New Roman"/>
          <w:bCs/>
          <w:sz w:val="28"/>
          <w:szCs w:val="28"/>
        </w:rPr>
      </w:pPr>
    </w:p>
    <w:p w:rsidR="00E31DB2" w:rsidRPr="002858AB" w:rsidRDefault="00E31DB2" w:rsidP="00E31DB2">
      <w:pPr>
        <w:pStyle w:val="a3"/>
        <w:numPr>
          <w:ilvl w:val="0"/>
          <w:numId w:val="25"/>
        </w:numPr>
        <w:rPr>
          <w:rFonts w:ascii="Times New Roman" w:hAnsi="Times New Roman"/>
          <w:b/>
          <w:bCs/>
          <w:sz w:val="28"/>
          <w:szCs w:val="28"/>
        </w:rPr>
      </w:pPr>
      <w:r w:rsidRPr="002858AB">
        <w:rPr>
          <w:rFonts w:ascii="Times New Roman" w:hAnsi="Times New Roman"/>
          <w:b/>
          <w:bCs/>
          <w:sz w:val="28"/>
          <w:szCs w:val="28"/>
        </w:rPr>
        <w:t>Объем и порядок предоставления гарантий качества работ:</w:t>
      </w:r>
    </w:p>
    <w:p w:rsidR="00E31DB2" w:rsidRPr="002858AB" w:rsidRDefault="00E31DB2" w:rsidP="00E31DB2">
      <w:pPr>
        <w:tabs>
          <w:tab w:val="left" w:pos="993"/>
        </w:tabs>
        <w:spacing w:after="0" w:line="240" w:lineRule="auto"/>
        <w:jc w:val="both"/>
        <w:rPr>
          <w:rFonts w:ascii="Times New Roman" w:hAnsi="Times New Roman"/>
          <w:bCs/>
          <w:sz w:val="28"/>
          <w:szCs w:val="28"/>
        </w:rPr>
      </w:pPr>
      <w:r w:rsidRPr="002858AB">
        <w:rPr>
          <w:rFonts w:ascii="Times New Roman" w:hAnsi="Times New Roman"/>
          <w:bCs/>
          <w:sz w:val="28"/>
          <w:szCs w:val="28"/>
        </w:rPr>
        <w:t xml:space="preserve">- Подрядчик обязан безвозмездно устранить дефекты, выявленные в течение гарантийного срока. </w:t>
      </w:r>
    </w:p>
    <w:p w:rsidR="00E31DB2" w:rsidRPr="002858AB" w:rsidRDefault="00E31DB2" w:rsidP="00E31DB2">
      <w:pPr>
        <w:tabs>
          <w:tab w:val="left" w:pos="993"/>
        </w:tabs>
        <w:spacing w:after="0" w:line="240" w:lineRule="auto"/>
        <w:jc w:val="both"/>
        <w:rPr>
          <w:rFonts w:ascii="Times New Roman" w:hAnsi="Times New Roman"/>
          <w:bCs/>
          <w:sz w:val="28"/>
          <w:szCs w:val="28"/>
        </w:rPr>
      </w:pPr>
      <w:r w:rsidRPr="002858AB">
        <w:rPr>
          <w:rFonts w:ascii="Times New Roman" w:hAnsi="Times New Roman"/>
          <w:bCs/>
          <w:sz w:val="28"/>
          <w:szCs w:val="28"/>
        </w:rPr>
        <w:t>- Гарантийный срок составляет не менее 1-го года со дня подписания Заказчиком акта сдачи-приемки выполненных работ.</w:t>
      </w:r>
    </w:p>
    <w:p w:rsidR="00E31DB2" w:rsidRPr="002858AB" w:rsidRDefault="00E31DB2" w:rsidP="00E31DB2">
      <w:pPr>
        <w:tabs>
          <w:tab w:val="left" w:pos="993"/>
        </w:tabs>
        <w:spacing w:after="0" w:line="240" w:lineRule="auto"/>
        <w:jc w:val="both"/>
        <w:rPr>
          <w:rFonts w:ascii="Times New Roman" w:hAnsi="Times New Roman"/>
          <w:bCs/>
          <w:sz w:val="28"/>
          <w:szCs w:val="28"/>
        </w:rPr>
      </w:pPr>
      <w:r w:rsidRPr="002858AB">
        <w:rPr>
          <w:rFonts w:ascii="Times New Roman" w:hAnsi="Times New Roman"/>
          <w:bCs/>
          <w:sz w:val="28"/>
          <w:szCs w:val="28"/>
        </w:rPr>
        <w:lastRenderedPageBreak/>
        <w:t>- На работы, проведенные по устранению дефектов, гарантийные обязательства продлеваются с момента выполнения этих работ.</w:t>
      </w:r>
    </w:p>
    <w:p w:rsidR="00E31DB2" w:rsidRDefault="00E31DB2" w:rsidP="00E31DB2">
      <w:pPr>
        <w:tabs>
          <w:tab w:val="left" w:pos="993"/>
        </w:tabs>
        <w:spacing w:after="0" w:line="240" w:lineRule="auto"/>
        <w:jc w:val="both"/>
        <w:rPr>
          <w:rFonts w:ascii="Times New Roman" w:hAnsi="Times New Roman"/>
          <w:bCs/>
          <w:sz w:val="28"/>
          <w:szCs w:val="28"/>
        </w:rPr>
      </w:pPr>
      <w:r w:rsidRPr="002858AB">
        <w:rPr>
          <w:rFonts w:ascii="Times New Roman" w:hAnsi="Times New Roman"/>
          <w:bCs/>
          <w:sz w:val="28"/>
          <w:szCs w:val="28"/>
        </w:rPr>
        <w:t>- 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813F36" w:rsidRDefault="00EC52FD" w:rsidP="00E31DB2">
      <w:pPr>
        <w:pStyle w:val="a3"/>
        <w:widowControl w:val="0"/>
        <w:numPr>
          <w:ilvl w:val="0"/>
          <w:numId w:val="25"/>
        </w:numPr>
        <w:autoSpaceDE w:val="0"/>
        <w:autoSpaceDN w:val="0"/>
        <w:adjustRightInd w:val="0"/>
        <w:spacing w:after="0" w:line="240" w:lineRule="auto"/>
        <w:jc w:val="both"/>
        <w:rPr>
          <w:rFonts w:ascii="Times New Roman" w:hAnsi="Times New Roman"/>
          <w:b/>
          <w:sz w:val="28"/>
          <w:szCs w:val="28"/>
        </w:rPr>
      </w:pPr>
      <w:r w:rsidRPr="00813F36">
        <w:rPr>
          <w:rFonts w:ascii="Times New Roman" w:hAnsi="Times New Roman"/>
          <w:b/>
          <w:sz w:val="28"/>
          <w:szCs w:val="26"/>
        </w:rPr>
        <w:t xml:space="preserve">Требования к выполнению </w:t>
      </w:r>
      <w:r w:rsidR="002D69E1">
        <w:rPr>
          <w:rFonts w:ascii="Times New Roman" w:hAnsi="Times New Roman"/>
          <w:b/>
          <w:sz w:val="28"/>
          <w:szCs w:val="26"/>
        </w:rPr>
        <w:t xml:space="preserve">ремонтно-восстановительных </w:t>
      </w:r>
      <w:r w:rsidRPr="00813F36">
        <w:rPr>
          <w:rFonts w:ascii="Times New Roman" w:hAnsi="Times New Roman"/>
          <w:b/>
          <w:sz w:val="28"/>
          <w:szCs w:val="26"/>
        </w:rPr>
        <w:t xml:space="preserve">работ </w:t>
      </w:r>
      <w:r w:rsidR="002D69E1">
        <w:rPr>
          <w:rFonts w:ascii="Times New Roman" w:hAnsi="Times New Roman"/>
          <w:b/>
          <w:sz w:val="28"/>
          <w:szCs w:val="26"/>
        </w:rPr>
        <w:t>б</w:t>
      </w:r>
      <w:r w:rsidR="002D69E1" w:rsidRPr="002D69E1">
        <w:rPr>
          <w:rFonts w:ascii="Times New Roman" w:hAnsi="Times New Roman"/>
          <w:b/>
          <w:sz w:val="28"/>
          <w:szCs w:val="26"/>
        </w:rPr>
        <w:t xml:space="preserve">ерегоукрепительных сооружений подводного перехода магистральных газопроводов – отводов </w:t>
      </w:r>
      <w:r w:rsidR="005A2000" w:rsidRPr="00813F36">
        <w:rPr>
          <w:rFonts w:ascii="Times New Roman" w:hAnsi="Times New Roman"/>
          <w:b/>
          <w:sz w:val="28"/>
          <w:szCs w:val="26"/>
        </w:rPr>
        <w:t>установлены следующими нормативными правилами</w:t>
      </w:r>
      <w:r w:rsidRPr="00813F36">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147DAE" w:rsidRPr="006A689E" w:rsidRDefault="00147DAE" w:rsidP="00E31DB2">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C10704" w:rsidRDefault="00C10704" w:rsidP="00E31DB2">
      <w:pPr>
        <w:pStyle w:val="a3"/>
        <w:spacing w:after="0" w:line="240" w:lineRule="auto"/>
        <w:ind w:left="0"/>
        <w:jc w:val="both"/>
        <w:rPr>
          <w:rFonts w:ascii="Times New Roman" w:hAnsi="Times New Roman"/>
          <w:sz w:val="28"/>
          <w:szCs w:val="28"/>
        </w:rPr>
      </w:pPr>
      <w:r>
        <w:rPr>
          <w:rFonts w:ascii="Times New Roman" w:hAnsi="Times New Roman"/>
          <w:sz w:val="28"/>
          <w:szCs w:val="28"/>
        </w:rPr>
        <w:t>СНиП 3.0</w:t>
      </w:r>
      <w:r w:rsidR="00987AD8">
        <w:rPr>
          <w:rFonts w:ascii="Times New Roman" w:hAnsi="Times New Roman"/>
          <w:sz w:val="28"/>
          <w:szCs w:val="28"/>
        </w:rPr>
        <w:t>1</w:t>
      </w:r>
      <w:r>
        <w:rPr>
          <w:rFonts w:ascii="Times New Roman" w:hAnsi="Times New Roman"/>
          <w:sz w:val="28"/>
          <w:szCs w:val="28"/>
        </w:rPr>
        <w:t>.01-8</w:t>
      </w:r>
      <w:r w:rsidR="00987AD8">
        <w:rPr>
          <w:rFonts w:ascii="Times New Roman" w:hAnsi="Times New Roman"/>
          <w:sz w:val="28"/>
          <w:szCs w:val="28"/>
        </w:rPr>
        <w:t>5</w:t>
      </w:r>
      <w:r>
        <w:rPr>
          <w:rFonts w:ascii="Times New Roman" w:hAnsi="Times New Roman"/>
          <w:sz w:val="28"/>
          <w:szCs w:val="28"/>
        </w:rPr>
        <w:t xml:space="preserve"> «</w:t>
      </w:r>
      <w:r w:rsidR="00987AD8">
        <w:rPr>
          <w:rFonts w:ascii="Times New Roman" w:hAnsi="Times New Roman"/>
          <w:sz w:val="28"/>
          <w:szCs w:val="28"/>
        </w:rPr>
        <w:t>Организация строительного производства</w:t>
      </w:r>
      <w:r>
        <w:rPr>
          <w:rFonts w:ascii="Times New Roman" w:hAnsi="Times New Roman"/>
          <w:sz w:val="28"/>
          <w:szCs w:val="28"/>
        </w:rPr>
        <w:t>»</w:t>
      </w:r>
    </w:p>
    <w:p w:rsidR="00C10704" w:rsidRPr="006A689E" w:rsidRDefault="00124846" w:rsidP="00E31DB2">
      <w:pPr>
        <w:pStyle w:val="a3"/>
        <w:spacing w:after="0" w:line="240" w:lineRule="auto"/>
        <w:ind w:left="0"/>
        <w:jc w:val="both"/>
        <w:rPr>
          <w:rFonts w:ascii="Times New Roman" w:hAnsi="Times New Roman"/>
          <w:sz w:val="28"/>
          <w:szCs w:val="28"/>
        </w:rPr>
      </w:pPr>
      <w:r w:rsidRPr="00124846">
        <w:rPr>
          <w:rFonts w:ascii="Times New Roman" w:hAnsi="Times New Roman"/>
          <w:sz w:val="28"/>
          <w:szCs w:val="28"/>
        </w:rPr>
        <w:t>СНиП 3.01.03-84. Геодезические работы в строительстве</w:t>
      </w:r>
    </w:p>
    <w:p w:rsidR="00147DAE" w:rsidRPr="006A689E" w:rsidRDefault="00147DAE" w:rsidP="00E31DB2">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СП 12-135-2003 Безопасность труда в строительстве. Отраслевые типовые инструкции по охране труда.</w:t>
      </w:r>
    </w:p>
    <w:p w:rsidR="00147DAE" w:rsidRDefault="00147DAE" w:rsidP="00E31DB2">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674B2" w:rsidRPr="00165C71" w:rsidRDefault="002674B2" w:rsidP="00E31DB2">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146E7" w:rsidRPr="001146E7" w:rsidRDefault="00987AD8" w:rsidP="00E31DB2">
      <w:pPr>
        <w:pStyle w:val="a3"/>
        <w:spacing w:after="0" w:line="240" w:lineRule="auto"/>
        <w:ind w:left="0"/>
        <w:jc w:val="both"/>
        <w:rPr>
          <w:rFonts w:ascii="Times New Roman" w:hAnsi="Times New Roman"/>
          <w:sz w:val="28"/>
          <w:szCs w:val="28"/>
        </w:rPr>
      </w:pPr>
      <w:r>
        <w:rPr>
          <w:rFonts w:ascii="Times New Roman" w:hAnsi="Times New Roman"/>
          <w:sz w:val="28"/>
          <w:szCs w:val="28"/>
        </w:rPr>
        <w:t>Закон РФ «Об охране окружающей природной среды».</w:t>
      </w:r>
    </w:p>
    <w:p w:rsidR="00147DAE" w:rsidRPr="006A689E" w:rsidRDefault="00147DAE" w:rsidP="00E31DB2">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E31DB2">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E31DB2">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E31DB2">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193162" w:rsidRDefault="00193162" w:rsidP="00E31DB2">
      <w:pPr>
        <w:pStyle w:val="a3"/>
        <w:spacing w:after="0" w:line="240" w:lineRule="auto"/>
        <w:ind w:left="0"/>
        <w:jc w:val="both"/>
        <w:rPr>
          <w:rFonts w:ascii="Times New Roman" w:hAnsi="Times New Roman"/>
          <w:sz w:val="28"/>
          <w:szCs w:val="28"/>
        </w:rPr>
      </w:pPr>
      <w:r w:rsidRPr="00193162">
        <w:rPr>
          <w:rFonts w:ascii="Times New Roman" w:hAnsi="Times New Roman"/>
          <w:sz w:val="28"/>
          <w:szCs w:val="28"/>
        </w:rPr>
        <w:t>СТО Газпром 2-2.3-263-2008 «Нормы проектирования ремонта магистральных газопроводов в условиях заболоченной и обводненной местности»;</w:t>
      </w:r>
    </w:p>
    <w:p w:rsidR="00B20F4D" w:rsidRDefault="00F41C73" w:rsidP="00E31DB2">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СНиП 2.05.06-85* «Магистральные газопроводы». </w:t>
      </w:r>
    </w:p>
    <w:p w:rsidR="005C793E" w:rsidRDefault="00611A5E" w:rsidP="00E31DB2">
      <w:pPr>
        <w:pStyle w:val="a3"/>
        <w:spacing w:after="0" w:line="240" w:lineRule="auto"/>
        <w:ind w:left="0"/>
        <w:jc w:val="both"/>
        <w:rPr>
          <w:rFonts w:ascii="Times New Roman" w:hAnsi="Times New Roman"/>
          <w:sz w:val="28"/>
          <w:szCs w:val="28"/>
        </w:rPr>
      </w:pPr>
      <w:r w:rsidRPr="00611A5E">
        <w:rPr>
          <w:rFonts w:ascii="Times New Roman" w:hAnsi="Times New Roman"/>
          <w:sz w:val="28"/>
          <w:szCs w:val="28"/>
        </w:rPr>
        <w:t>РД 51-3-96</w:t>
      </w:r>
      <w:r>
        <w:rPr>
          <w:rFonts w:ascii="Times New Roman" w:hAnsi="Times New Roman"/>
          <w:sz w:val="28"/>
          <w:szCs w:val="28"/>
        </w:rPr>
        <w:t xml:space="preserve"> «Регламент по техническому обслуживанию подводных переходов магистральных газопроводов через водные преграды».</w:t>
      </w:r>
    </w:p>
    <w:p w:rsidR="00F41C73" w:rsidRDefault="00F41C73" w:rsidP="00E31DB2">
      <w:pPr>
        <w:pStyle w:val="a3"/>
        <w:spacing w:after="0" w:line="240" w:lineRule="auto"/>
        <w:ind w:left="0"/>
        <w:jc w:val="both"/>
        <w:rPr>
          <w:rFonts w:ascii="Times New Roman" w:hAnsi="Times New Roman"/>
          <w:sz w:val="28"/>
          <w:szCs w:val="28"/>
        </w:rPr>
      </w:pPr>
      <w:r>
        <w:rPr>
          <w:rFonts w:ascii="Times New Roman" w:hAnsi="Times New Roman"/>
          <w:sz w:val="28"/>
          <w:szCs w:val="28"/>
        </w:rPr>
        <w:t>РД 31.84.01-90 «Единые правила безопасности труда на водолазных работах».</w:t>
      </w:r>
    </w:p>
    <w:p w:rsidR="00E31DB2" w:rsidRDefault="00E31DB2" w:rsidP="00E31DB2">
      <w:pPr>
        <w:pStyle w:val="a3"/>
        <w:spacing w:after="0" w:line="240" w:lineRule="auto"/>
        <w:ind w:left="0"/>
        <w:jc w:val="both"/>
        <w:rPr>
          <w:rFonts w:ascii="Times New Roman" w:hAnsi="Times New Roman"/>
          <w:sz w:val="28"/>
          <w:szCs w:val="28"/>
        </w:rPr>
      </w:pPr>
    </w:p>
    <w:p w:rsidR="00E31DB2" w:rsidRDefault="00E31DB2" w:rsidP="00E31DB2">
      <w:pPr>
        <w:pStyle w:val="a3"/>
        <w:spacing w:after="0" w:line="240" w:lineRule="auto"/>
        <w:ind w:left="0"/>
        <w:jc w:val="both"/>
        <w:rPr>
          <w:rFonts w:ascii="Times New Roman" w:hAnsi="Times New Roman"/>
          <w:sz w:val="28"/>
          <w:szCs w:val="28"/>
        </w:rPr>
      </w:pPr>
    </w:p>
    <w:p w:rsidR="00E31DB2" w:rsidRDefault="00E31DB2" w:rsidP="00E31DB2">
      <w:pPr>
        <w:pStyle w:val="a3"/>
        <w:spacing w:after="0" w:line="240" w:lineRule="auto"/>
        <w:ind w:left="0"/>
        <w:jc w:val="both"/>
        <w:rPr>
          <w:rFonts w:ascii="Times New Roman" w:hAnsi="Times New Roman"/>
          <w:sz w:val="28"/>
          <w:szCs w:val="28"/>
        </w:rPr>
      </w:pPr>
    </w:p>
    <w:p w:rsidR="002858AB" w:rsidRDefault="002858AB" w:rsidP="00E31DB2">
      <w:pPr>
        <w:pStyle w:val="a3"/>
        <w:spacing w:after="0" w:line="240" w:lineRule="auto"/>
        <w:ind w:left="0"/>
        <w:jc w:val="both"/>
        <w:rPr>
          <w:rFonts w:ascii="Times New Roman" w:hAnsi="Times New Roman"/>
          <w:sz w:val="28"/>
          <w:szCs w:val="28"/>
        </w:rPr>
      </w:pPr>
    </w:p>
    <w:p w:rsidR="002858AB" w:rsidRDefault="002858AB" w:rsidP="00E31DB2">
      <w:pPr>
        <w:pStyle w:val="a3"/>
        <w:spacing w:after="0" w:line="240" w:lineRule="auto"/>
        <w:ind w:left="0"/>
        <w:jc w:val="both"/>
        <w:rPr>
          <w:rFonts w:ascii="Times New Roman" w:hAnsi="Times New Roman"/>
          <w:sz w:val="28"/>
          <w:szCs w:val="28"/>
        </w:rPr>
      </w:pPr>
    </w:p>
    <w:p w:rsidR="002858AB" w:rsidRDefault="002858AB" w:rsidP="00E31DB2">
      <w:pPr>
        <w:pStyle w:val="a3"/>
        <w:spacing w:after="0" w:line="240" w:lineRule="auto"/>
        <w:ind w:left="0"/>
        <w:jc w:val="both"/>
        <w:rPr>
          <w:rFonts w:ascii="Times New Roman" w:hAnsi="Times New Roman"/>
          <w:sz w:val="28"/>
          <w:szCs w:val="28"/>
        </w:rPr>
      </w:pPr>
    </w:p>
    <w:p w:rsidR="002858AB" w:rsidRDefault="002858AB" w:rsidP="00E31DB2">
      <w:pPr>
        <w:pStyle w:val="a3"/>
        <w:spacing w:after="0" w:line="240" w:lineRule="auto"/>
        <w:ind w:left="0"/>
        <w:jc w:val="both"/>
        <w:rPr>
          <w:rFonts w:ascii="Times New Roman" w:hAnsi="Times New Roman"/>
          <w:sz w:val="28"/>
          <w:szCs w:val="28"/>
        </w:rPr>
      </w:pPr>
    </w:p>
    <w:p w:rsidR="002858AB" w:rsidRDefault="002858AB" w:rsidP="00E31DB2">
      <w:pPr>
        <w:pStyle w:val="a3"/>
        <w:spacing w:after="0" w:line="240" w:lineRule="auto"/>
        <w:ind w:left="0"/>
        <w:jc w:val="both"/>
        <w:rPr>
          <w:rFonts w:ascii="Times New Roman" w:hAnsi="Times New Roman"/>
          <w:sz w:val="28"/>
          <w:szCs w:val="28"/>
        </w:rPr>
      </w:pPr>
    </w:p>
    <w:p w:rsidR="002858AB" w:rsidRDefault="002858AB" w:rsidP="00E31DB2">
      <w:pPr>
        <w:pStyle w:val="a3"/>
        <w:spacing w:after="0" w:line="240" w:lineRule="auto"/>
        <w:ind w:left="0"/>
        <w:jc w:val="both"/>
        <w:rPr>
          <w:rFonts w:ascii="Times New Roman" w:hAnsi="Times New Roman"/>
          <w:sz w:val="28"/>
          <w:szCs w:val="28"/>
        </w:rPr>
      </w:pPr>
    </w:p>
    <w:p w:rsidR="002858AB" w:rsidRDefault="002858AB" w:rsidP="00E31DB2">
      <w:pPr>
        <w:pStyle w:val="a3"/>
        <w:spacing w:after="0" w:line="240" w:lineRule="auto"/>
        <w:ind w:left="0"/>
        <w:jc w:val="both"/>
        <w:rPr>
          <w:rFonts w:ascii="Times New Roman" w:hAnsi="Times New Roman"/>
          <w:sz w:val="28"/>
          <w:szCs w:val="28"/>
        </w:rPr>
      </w:pPr>
    </w:p>
    <w:p w:rsidR="002858AB" w:rsidRDefault="002858AB" w:rsidP="00E31DB2">
      <w:pPr>
        <w:pStyle w:val="a3"/>
        <w:spacing w:after="0" w:line="240" w:lineRule="auto"/>
        <w:ind w:left="0"/>
        <w:jc w:val="both"/>
        <w:rPr>
          <w:rFonts w:ascii="Times New Roman" w:hAnsi="Times New Roman"/>
          <w:sz w:val="28"/>
          <w:szCs w:val="28"/>
        </w:rPr>
      </w:pPr>
    </w:p>
    <w:p w:rsidR="002858AB" w:rsidRDefault="002858AB" w:rsidP="00E31DB2">
      <w:pPr>
        <w:pStyle w:val="a3"/>
        <w:spacing w:after="0" w:line="240" w:lineRule="auto"/>
        <w:ind w:left="0"/>
        <w:jc w:val="both"/>
        <w:rPr>
          <w:rFonts w:ascii="Times New Roman" w:hAnsi="Times New Roman"/>
          <w:sz w:val="28"/>
          <w:szCs w:val="28"/>
        </w:rPr>
      </w:pPr>
    </w:p>
    <w:p w:rsidR="00F408A8" w:rsidRDefault="00F408A8" w:rsidP="00F408A8">
      <w:pPr>
        <w:pStyle w:val="a3"/>
        <w:tabs>
          <w:tab w:val="left" w:pos="993"/>
        </w:tabs>
        <w:spacing w:after="0" w:line="240" w:lineRule="auto"/>
        <w:ind w:left="0"/>
        <w:jc w:val="right"/>
        <w:rPr>
          <w:rFonts w:ascii="Times New Roman" w:hAnsi="Times New Roman"/>
          <w:bCs/>
          <w:sz w:val="28"/>
          <w:szCs w:val="28"/>
        </w:rPr>
      </w:pPr>
      <w:r>
        <w:rPr>
          <w:rFonts w:ascii="Times New Roman" w:hAnsi="Times New Roman"/>
          <w:bCs/>
          <w:sz w:val="28"/>
          <w:szCs w:val="28"/>
        </w:rPr>
        <w:lastRenderedPageBreak/>
        <w:t>Приложение №</w:t>
      </w:r>
      <w:r w:rsidR="00CB0E78">
        <w:rPr>
          <w:rFonts w:ascii="Times New Roman" w:hAnsi="Times New Roman"/>
          <w:bCs/>
          <w:sz w:val="28"/>
          <w:szCs w:val="28"/>
        </w:rPr>
        <w:t xml:space="preserve"> </w:t>
      </w:r>
      <w:bookmarkStart w:id="0" w:name="_GoBack"/>
      <w:bookmarkEnd w:id="0"/>
      <w:r>
        <w:rPr>
          <w:rFonts w:ascii="Times New Roman" w:hAnsi="Times New Roman"/>
          <w:bCs/>
          <w:sz w:val="28"/>
          <w:szCs w:val="28"/>
        </w:rPr>
        <w:t>1</w:t>
      </w:r>
    </w:p>
    <w:p w:rsidR="00F408A8" w:rsidRDefault="00F408A8" w:rsidP="00F408A8">
      <w:pPr>
        <w:pStyle w:val="a3"/>
        <w:spacing w:after="0" w:line="240" w:lineRule="auto"/>
        <w:ind w:left="709"/>
        <w:jc w:val="center"/>
        <w:rPr>
          <w:rFonts w:ascii="Times New Roman" w:hAnsi="Times New Roman"/>
          <w:b/>
          <w:bCs/>
          <w:sz w:val="28"/>
          <w:szCs w:val="28"/>
        </w:rPr>
      </w:pPr>
      <w:r w:rsidRPr="00F23DAA">
        <w:rPr>
          <w:rFonts w:ascii="Times New Roman" w:hAnsi="Times New Roman"/>
          <w:b/>
          <w:bCs/>
          <w:sz w:val="28"/>
          <w:szCs w:val="28"/>
        </w:rPr>
        <w:t>Ведомость объемов работ</w:t>
      </w:r>
    </w:p>
    <w:p w:rsidR="00B93030" w:rsidRPr="00F23DAA" w:rsidRDefault="00B93030" w:rsidP="00F408A8">
      <w:pPr>
        <w:pStyle w:val="a3"/>
        <w:spacing w:after="0" w:line="240" w:lineRule="auto"/>
        <w:ind w:left="709"/>
        <w:jc w:val="center"/>
        <w:rPr>
          <w:rFonts w:ascii="Times New Roman" w:hAnsi="Times New Roman"/>
          <w:b/>
          <w:bCs/>
          <w:sz w:val="28"/>
          <w:szCs w:val="28"/>
        </w:rPr>
      </w:pPr>
    </w:p>
    <w:tbl>
      <w:tblPr>
        <w:tblW w:w="10400" w:type="dxa"/>
        <w:tblInd w:w="103" w:type="dxa"/>
        <w:tblLook w:val="04A0" w:firstRow="1" w:lastRow="0" w:firstColumn="1" w:lastColumn="0" w:noHBand="0" w:noVBand="1"/>
      </w:tblPr>
      <w:tblGrid>
        <w:gridCol w:w="620"/>
        <w:gridCol w:w="6551"/>
        <w:gridCol w:w="2113"/>
        <w:gridCol w:w="1116"/>
      </w:tblGrid>
      <w:tr w:rsidR="00F408A8" w:rsidRPr="00F408A8" w:rsidTr="00BD7590">
        <w:trPr>
          <w:trHeight w:val="5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w:t>
            </w:r>
          </w:p>
        </w:tc>
        <w:tc>
          <w:tcPr>
            <w:tcW w:w="6551" w:type="dxa"/>
            <w:tcBorders>
              <w:top w:val="single" w:sz="4" w:space="0" w:color="auto"/>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Наименование</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Ед. изм.</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Кол.</w:t>
            </w:r>
          </w:p>
        </w:tc>
      </w:tr>
      <w:tr w:rsidR="00F408A8" w:rsidRPr="00F408A8" w:rsidTr="00BD7590">
        <w:trPr>
          <w:trHeight w:val="225"/>
        </w:trPr>
        <w:tc>
          <w:tcPr>
            <w:tcW w:w="620" w:type="dxa"/>
            <w:tcBorders>
              <w:top w:val="nil"/>
              <w:left w:val="single" w:sz="4" w:space="0" w:color="auto"/>
              <w:bottom w:val="nil"/>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1</w:t>
            </w:r>
          </w:p>
        </w:tc>
        <w:tc>
          <w:tcPr>
            <w:tcW w:w="6551" w:type="dxa"/>
            <w:tcBorders>
              <w:top w:val="nil"/>
              <w:left w:val="nil"/>
              <w:bottom w:val="nil"/>
              <w:right w:val="single" w:sz="4" w:space="0" w:color="auto"/>
            </w:tcBorders>
            <w:shd w:val="clear" w:color="auto" w:fill="auto"/>
            <w:vAlign w:val="center"/>
            <w:hideMark/>
          </w:tcPr>
          <w:p w:rsidR="00F408A8" w:rsidRPr="00F408A8" w:rsidRDefault="00275FF3" w:rsidP="00F408A8">
            <w:pPr>
              <w:spacing w:after="0" w:line="240" w:lineRule="auto"/>
              <w:jc w:val="center"/>
              <w:rPr>
                <w:rFonts w:ascii="Times New Roman" w:hAnsi="Times New Roman"/>
                <w:sz w:val="28"/>
                <w:szCs w:val="28"/>
              </w:rPr>
            </w:pPr>
            <w:r>
              <w:rPr>
                <w:rFonts w:ascii="Times New Roman" w:hAnsi="Times New Roman"/>
                <w:sz w:val="28"/>
                <w:szCs w:val="28"/>
              </w:rPr>
              <w:t>2</w:t>
            </w:r>
          </w:p>
        </w:tc>
        <w:tc>
          <w:tcPr>
            <w:tcW w:w="2113" w:type="dxa"/>
            <w:tcBorders>
              <w:top w:val="nil"/>
              <w:left w:val="nil"/>
              <w:bottom w:val="nil"/>
              <w:right w:val="single" w:sz="4" w:space="0" w:color="auto"/>
            </w:tcBorders>
            <w:shd w:val="clear" w:color="auto" w:fill="auto"/>
            <w:vAlign w:val="center"/>
            <w:hideMark/>
          </w:tcPr>
          <w:p w:rsidR="00F408A8" w:rsidRPr="00F408A8" w:rsidRDefault="00275FF3" w:rsidP="00F408A8">
            <w:pPr>
              <w:spacing w:after="0" w:line="240" w:lineRule="auto"/>
              <w:jc w:val="center"/>
              <w:rPr>
                <w:rFonts w:ascii="Times New Roman" w:hAnsi="Times New Roman"/>
                <w:sz w:val="28"/>
                <w:szCs w:val="28"/>
              </w:rPr>
            </w:pPr>
            <w:r>
              <w:rPr>
                <w:rFonts w:ascii="Times New Roman" w:hAnsi="Times New Roman"/>
                <w:sz w:val="28"/>
                <w:szCs w:val="28"/>
              </w:rPr>
              <w:t>3</w:t>
            </w:r>
          </w:p>
        </w:tc>
        <w:tc>
          <w:tcPr>
            <w:tcW w:w="1116" w:type="dxa"/>
            <w:tcBorders>
              <w:top w:val="nil"/>
              <w:left w:val="nil"/>
              <w:bottom w:val="nil"/>
              <w:right w:val="single" w:sz="4" w:space="0" w:color="auto"/>
            </w:tcBorders>
            <w:shd w:val="clear" w:color="auto" w:fill="auto"/>
            <w:vAlign w:val="center"/>
            <w:hideMark/>
          </w:tcPr>
          <w:p w:rsidR="00F408A8" w:rsidRPr="00F408A8" w:rsidRDefault="00275FF3" w:rsidP="00F408A8">
            <w:pPr>
              <w:spacing w:after="0" w:line="240" w:lineRule="auto"/>
              <w:jc w:val="center"/>
              <w:rPr>
                <w:rFonts w:ascii="Times New Roman" w:hAnsi="Times New Roman"/>
                <w:sz w:val="28"/>
                <w:szCs w:val="28"/>
              </w:rPr>
            </w:pPr>
            <w:r>
              <w:rPr>
                <w:rFonts w:ascii="Times New Roman" w:hAnsi="Times New Roman"/>
                <w:sz w:val="28"/>
                <w:szCs w:val="28"/>
              </w:rPr>
              <w:t>4</w:t>
            </w:r>
          </w:p>
        </w:tc>
      </w:tr>
      <w:tr w:rsidR="00F408A8" w:rsidRPr="00F408A8" w:rsidTr="0010511F">
        <w:trPr>
          <w:trHeight w:val="338"/>
        </w:trPr>
        <w:tc>
          <w:tcPr>
            <w:tcW w:w="104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rPr>
                <w:rFonts w:ascii="Times New Roman" w:hAnsi="Times New Roman"/>
                <w:b/>
                <w:bCs/>
                <w:sz w:val="28"/>
                <w:szCs w:val="28"/>
              </w:rPr>
            </w:pPr>
            <w:r w:rsidRPr="00F408A8">
              <w:rPr>
                <w:rFonts w:ascii="Times New Roman" w:hAnsi="Times New Roman"/>
                <w:b/>
                <w:bCs/>
                <w:sz w:val="28"/>
                <w:szCs w:val="28"/>
              </w:rPr>
              <w:t>Берегоукрепление левого берега</w:t>
            </w:r>
          </w:p>
        </w:tc>
      </w:tr>
      <w:tr w:rsidR="00F408A8" w:rsidRPr="00F408A8" w:rsidTr="00BD7590">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408A8" w:rsidRPr="00F408A8" w:rsidRDefault="002E3229" w:rsidP="00F408A8">
            <w:pPr>
              <w:spacing w:after="0" w:line="240" w:lineRule="auto"/>
              <w:jc w:val="center"/>
              <w:rPr>
                <w:rFonts w:ascii="Times New Roman" w:hAnsi="Times New Roman"/>
                <w:sz w:val="28"/>
                <w:szCs w:val="28"/>
              </w:rPr>
            </w:pPr>
            <w:r>
              <w:rPr>
                <w:rFonts w:ascii="Times New Roman" w:hAnsi="Times New Roman"/>
                <w:sz w:val="28"/>
                <w:szCs w:val="28"/>
              </w:rPr>
              <w:t>1</w:t>
            </w:r>
          </w:p>
        </w:tc>
        <w:tc>
          <w:tcPr>
            <w:tcW w:w="6551"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rPr>
                <w:rFonts w:ascii="Times New Roman" w:hAnsi="Times New Roman"/>
                <w:sz w:val="28"/>
                <w:szCs w:val="28"/>
              </w:rPr>
            </w:pPr>
            <w:r w:rsidRPr="00F408A8">
              <w:rPr>
                <w:rFonts w:ascii="Times New Roman" w:hAnsi="Times New Roman"/>
                <w:sz w:val="28"/>
                <w:szCs w:val="28"/>
              </w:rPr>
              <w:t>Водолазное обследование дна акватории в речных условиях</w:t>
            </w:r>
          </w:p>
        </w:tc>
        <w:tc>
          <w:tcPr>
            <w:tcW w:w="2113"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100 м2 дна акватории</w:t>
            </w:r>
          </w:p>
        </w:tc>
        <w:tc>
          <w:tcPr>
            <w:tcW w:w="1116"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6,75</w:t>
            </w:r>
          </w:p>
        </w:tc>
      </w:tr>
      <w:tr w:rsidR="00F408A8" w:rsidRPr="00F408A8" w:rsidTr="00BD7590">
        <w:trPr>
          <w:trHeight w:val="49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408A8" w:rsidRPr="00F408A8" w:rsidRDefault="00F408A8" w:rsidP="002E3229">
            <w:pPr>
              <w:spacing w:after="0" w:line="240" w:lineRule="auto"/>
              <w:jc w:val="center"/>
              <w:rPr>
                <w:rFonts w:ascii="Times New Roman" w:hAnsi="Times New Roman"/>
                <w:sz w:val="28"/>
                <w:szCs w:val="28"/>
              </w:rPr>
            </w:pPr>
            <w:r w:rsidRPr="00F408A8">
              <w:rPr>
                <w:rFonts w:ascii="Times New Roman" w:hAnsi="Times New Roman"/>
                <w:sz w:val="28"/>
                <w:szCs w:val="28"/>
              </w:rPr>
              <w:t>2</w:t>
            </w:r>
          </w:p>
        </w:tc>
        <w:tc>
          <w:tcPr>
            <w:tcW w:w="6551"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rPr>
                <w:rFonts w:ascii="Times New Roman" w:hAnsi="Times New Roman"/>
                <w:sz w:val="28"/>
                <w:szCs w:val="28"/>
              </w:rPr>
            </w:pPr>
            <w:r w:rsidRPr="00F408A8">
              <w:rPr>
                <w:rFonts w:ascii="Times New Roman" w:hAnsi="Times New Roman"/>
                <w:sz w:val="28"/>
                <w:szCs w:val="28"/>
              </w:rPr>
              <w:t>Разборка бетонных конструкций</w:t>
            </w:r>
          </w:p>
        </w:tc>
        <w:tc>
          <w:tcPr>
            <w:tcW w:w="2113"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1 м3</w:t>
            </w:r>
          </w:p>
        </w:tc>
        <w:tc>
          <w:tcPr>
            <w:tcW w:w="1116"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270</w:t>
            </w:r>
          </w:p>
        </w:tc>
      </w:tr>
      <w:tr w:rsidR="00F408A8" w:rsidRPr="00F408A8" w:rsidTr="00BD7590">
        <w:trPr>
          <w:trHeight w:val="49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408A8" w:rsidRPr="00F408A8" w:rsidRDefault="002E3229" w:rsidP="00F408A8">
            <w:pPr>
              <w:spacing w:after="0" w:line="240" w:lineRule="auto"/>
              <w:jc w:val="center"/>
              <w:rPr>
                <w:rFonts w:ascii="Times New Roman" w:hAnsi="Times New Roman"/>
                <w:sz w:val="28"/>
                <w:szCs w:val="28"/>
              </w:rPr>
            </w:pPr>
            <w:r>
              <w:rPr>
                <w:rFonts w:ascii="Times New Roman" w:hAnsi="Times New Roman"/>
                <w:sz w:val="28"/>
                <w:szCs w:val="28"/>
              </w:rPr>
              <w:t>3</w:t>
            </w:r>
          </w:p>
        </w:tc>
        <w:tc>
          <w:tcPr>
            <w:tcW w:w="6551"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rPr>
                <w:rFonts w:ascii="Times New Roman" w:hAnsi="Times New Roman"/>
                <w:sz w:val="28"/>
                <w:szCs w:val="28"/>
              </w:rPr>
            </w:pPr>
            <w:r w:rsidRPr="00F408A8">
              <w:rPr>
                <w:rFonts w:ascii="Times New Roman" w:hAnsi="Times New Roman"/>
                <w:sz w:val="28"/>
                <w:szCs w:val="28"/>
              </w:rPr>
              <w:t>Перемещение камня в речных условиях</w:t>
            </w:r>
          </w:p>
        </w:tc>
        <w:tc>
          <w:tcPr>
            <w:tcW w:w="2113"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1 м3</w:t>
            </w:r>
          </w:p>
        </w:tc>
        <w:tc>
          <w:tcPr>
            <w:tcW w:w="1116"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270</w:t>
            </w:r>
          </w:p>
        </w:tc>
      </w:tr>
      <w:tr w:rsidR="00F408A8" w:rsidRPr="00F408A8" w:rsidTr="00BD7590">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408A8" w:rsidRPr="00F408A8" w:rsidRDefault="002E3229" w:rsidP="00F408A8">
            <w:pPr>
              <w:spacing w:after="0" w:line="240" w:lineRule="auto"/>
              <w:jc w:val="center"/>
              <w:rPr>
                <w:rFonts w:ascii="Times New Roman" w:hAnsi="Times New Roman"/>
                <w:sz w:val="28"/>
                <w:szCs w:val="28"/>
              </w:rPr>
            </w:pPr>
            <w:r>
              <w:rPr>
                <w:rFonts w:ascii="Times New Roman" w:hAnsi="Times New Roman"/>
                <w:sz w:val="28"/>
                <w:szCs w:val="28"/>
              </w:rPr>
              <w:t>4</w:t>
            </w:r>
          </w:p>
        </w:tc>
        <w:tc>
          <w:tcPr>
            <w:tcW w:w="6551"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rPr>
                <w:rFonts w:ascii="Times New Roman" w:hAnsi="Times New Roman"/>
                <w:sz w:val="28"/>
                <w:szCs w:val="28"/>
              </w:rPr>
            </w:pPr>
            <w:r w:rsidRPr="00F408A8">
              <w:rPr>
                <w:rFonts w:ascii="Times New Roman" w:hAnsi="Times New Roman"/>
                <w:sz w:val="28"/>
                <w:szCs w:val="28"/>
              </w:rPr>
              <w:t>Устройство подстилающего слоя</w:t>
            </w:r>
          </w:p>
        </w:tc>
        <w:tc>
          <w:tcPr>
            <w:tcW w:w="2113"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100 м3 подстилающего слоя</w:t>
            </w:r>
          </w:p>
        </w:tc>
        <w:tc>
          <w:tcPr>
            <w:tcW w:w="1116"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1,35</w:t>
            </w:r>
          </w:p>
        </w:tc>
      </w:tr>
      <w:tr w:rsidR="00F408A8" w:rsidRPr="00F408A8" w:rsidTr="00BD7590">
        <w:trPr>
          <w:trHeight w:val="49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408A8" w:rsidRPr="00F408A8" w:rsidRDefault="002E3229" w:rsidP="00F408A8">
            <w:pPr>
              <w:spacing w:after="0" w:line="240" w:lineRule="auto"/>
              <w:jc w:val="center"/>
              <w:rPr>
                <w:rFonts w:ascii="Times New Roman" w:hAnsi="Times New Roman"/>
                <w:sz w:val="28"/>
                <w:szCs w:val="28"/>
              </w:rPr>
            </w:pPr>
            <w:r>
              <w:rPr>
                <w:rFonts w:ascii="Times New Roman" w:hAnsi="Times New Roman"/>
                <w:sz w:val="28"/>
                <w:szCs w:val="28"/>
              </w:rPr>
              <w:t>5</w:t>
            </w:r>
          </w:p>
        </w:tc>
        <w:tc>
          <w:tcPr>
            <w:tcW w:w="6551"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rPr>
                <w:rFonts w:ascii="Times New Roman" w:hAnsi="Times New Roman"/>
                <w:sz w:val="28"/>
                <w:szCs w:val="28"/>
              </w:rPr>
            </w:pPr>
            <w:r w:rsidRPr="00F408A8">
              <w:rPr>
                <w:rFonts w:ascii="Times New Roman" w:hAnsi="Times New Roman"/>
                <w:sz w:val="28"/>
                <w:szCs w:val="28"/>
              </w:rPr>
              <w:t>Разравнивание в речных условиях под водой водолазами щебеночных (гравийных)</w:t>
            </w:r>
          </w:p>
        </w:tc>
        <w:tc>
          <w:tcPr>
            <w:tcW w:w="2113"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100 м2 постели</w:t>
            </w:r>
          </w:p>
        </w:tc>
        <w:tc>
          <w:tcPr>
            <w:tcW w:w="1116"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6,75</w:t>
            </w:r>
          </w:p>
        </w:tc>
      </w:tr>
      <w:tr w:rsidR="00F408A8" w:rsidRPr="00F408A8" w:rsidTr="00BD7590">
        <w:trPr>
          <w:trHeight w:val="55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408A8" w:rsidRPr="00F408A8" w:rsidRDefault="002E3229" w:rsidP="00F408A8">
            <w:pPr>
              <w:spacing w:after="0" w:line="240" w:lineRule="auto"/>
              <w:jc w:val="center"/>
              <w:rPr>
                <w:rFonts w:ascii="Times New Roman" w:hAnsi="Times New Roman"/>
                <w:sz w:val="28"/>
                <w:szCs w:val="28"/>
              </w:rPr>
            </w:pPr>
            <w:r>
              <w:rPr>
                <w:rFonts w:ascii="Times New Roman" w:hAnsi="Times New Roman"/>
                <w:sz w:val="28"/>
                <w:szCs w:val="28"/>
              </w:rPr>
              <w:t>6</w:t>
            </w:r>
          </w:p>
        </w:tc>
        <w:tc>
          <w:tcPr>
            <w:tcW w:w="6551"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rPr>
                <w:rFonts w:ascii="Times New Roman" w:hAnsi="Times New Roman"/>
                <w:sz w:val="28"/>
                <w:szCs w:val="28"/>
              </w:rPr>
            </w:pPr>
            <w:r w:rsidRPr="00F408A8">
              <w:rPr>
                <w:rFonts w:ascii="Times New Roman" w:hAnsi="Times New Roman"/>
                <w:sz w:val="28"/>
                <w:szCs w:val="28"/>
              </w:rPr>
              <w:t>Укладка бетона в речных условиях при подаче: в мешках</w:t>
            </w:r>
          </w:p>
        </w:tc>
        <w:tc>
          <w:tcPr>
            <w:tcW w:w="2113"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100 м3 бетона по проекту</w:t>
            </w:r>
          </w:p>
        </w:tc>
        <w:tc>
          <w:tcPr>
            <w:tcW w:w="1116"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2,7</w:t>
            </w:r>
          </w:p>
        </w:tc>
      </w:tr>
      <w:tr w:rsidR="00F408A8" w:rsidRPr="00F408A8" w:rsidTr="00BD7590">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408A8" w:rsidRPr="00F408A8" w:rsidRDefault="002E3229" w:rsidP="00F408A8">
            <w:pPr>
              <w:spacing w:after="0" w:line="240" w:lineRule="auto"/>
              <w:jc w:val="center"/>
              <w:rPr>
                <w:rFonts w:ascii="Times New Roman" w:hAnsi="Times New Roman"/>
                <w:sz w:val="28"/>
                <w:szCs w:val="28"/>
              </w:rPr>
            </w:pPr>
            <w:r>
              <w:rPr>
                <w:rFonts w:ascii="Times New Roman" w:hAnsi="Times New Roman"/>
                <w:sz w:val="28"/>
                <w:szCs w:val="28"/>
              </w:rPr>
              <w:t>7</w:t>
            </w:r>
          </w:p>
        </w:tc>
        <w:tc>
          <w:tcPr>
            <w:tcW w:w="6551"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rPr>
                <w:rFonts w:ascii="Times New Roman" w:hAnsi="Times New Roman"/>
                <w:sz w:val="28"/>
                <w:szCs w:val="28"/>
              </w:rPr>
            </w:pPr>
            <w:r w:rsidRPr="00F408A8">
              <w:rPr>
                <w:rFonts w:ascii="Times New Roman" w:hAnsi="Times New Roman"/>
                <w:sz w:val="28"/>
                <w:szCs w:val="28"/>
              </w:rPr>
              <w:t>Установка арматуры, крепление мешков арматурными стержнями на упорной призме</w:t>
            </w:r>
          </w:p>
        </w:tc>
        <w:tc>
          <w:tcPr>
            <w:tcW w:w="2113"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1 т арматуры</w:t>
            </w:r>
          </w:p>
        </w:tc>
        <w:tc>
          <w:tcPr>
            <w:tcW w:w="1116"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0,54</w:t>
            </w:r>
          </w:p>
        </w:tc>
      </w:tr>
      <w:tr w:rsidR="00F408A8" w:rsidRPr="00F408A8" w:rsidTr="00F408A8">
        <w:trPr>
          <w:trHeight w:val="338"/>
        </w:trPr>
        <w:tc>
          <w:tcPr>
            <w:tcW w:w="104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rPr>
                <w:rFonts w:ascii="Times New Roman" w:hAnsi="Times New Roman"/>
                <w:b/>
                <w:bCs/>
                <w:sz w:val="28"/>
                <w:szCs w:val="28"/>
              </w:rPr>
            </w:pPr>
            <w:r w:rsidRPr="00F408A8">
              <w:rPr>
                <w:rFonts w:ascii="Times New Roman" w:hAnsi="Times New Roman"/>
                <w:b/>
                <w:bCs/>
                <w:sz w:val="28"/>
                <w:szCs w:val="28"/>
              </w:rPr>
              <w:t>Берегоукрепление правого берега</w:t>
            </w:r>
          </w:p>
        </w:tc>
      </w:tr>
      <w:tr w:rsidR="00F408A8" w:rsidRPr="00F408A8" w:rsidTr="00BD7590">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408A8" w:rsidRPr="00F408A8" w:rsidRDefault="002E3229" w:rsidP="00F408A8">
            <w:pPr>
              <w:spacing w:after="0" w:line="240" w:lineRule="auto"/>
              <w:jc w:val="center"/>
              <w:rPr>
                <w:rFonts w:ascii="Times New Roman" w:hAnsi="Times New Roman"/>
                <w:sz w:val="28"/>
                <w:szCs w:val="28"/>
              </w:rPr>
            </w:pPr>
            <w:r>
              <w:rPr>
                <w:rFonts w:ascii="Times New Roman" w:hAnsi="Times New Roman"/>
                <w:sz w:val="28"/>
                <w:szCs w:val="28"/>
              </w:rPr>
              <w:t>8</w:t>
            </w:r>
          </w:p>
        </w:tc>
        <w:tc>
          <w:tcPr>
            <w:tcW w:w="6551"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rPr>
                <w:rFonts w:ascii="Times New Roman" w:hAnsi="Times New Roman"/>
                <w:sz w:val="28"/>
                <w:szCs w:val="28"/>
              </w:rPr>
            </w:pPr>
            <w:r w:rsidRPr="00F408A8">
              <w:rPr>
                <w:rFonts w:ascii="Times New Roman" w:hAnsi="Times New Roman"/>
                <w:sz w:val="28"/>
                <w:szCs w:val="28"/>
              </w:rPr>
              <w:t>Водолазное обследование дна акватории в речных условиях</w:t>
            </w:r>
          </w:p>
        </w:tc>
        <w:tc>
          <w:tcPr>
            <w:tcW w:w="2113"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100 м2 дна акватории</w:t>
            </w:r>
          </w:p>
        </w:tc>
        <w:tc>
          <w:tcPr>
            <w:tcW w:w="1116"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7,875</w:t>
            </w:r>
          </w:p>
        </w:tc>
      </w:tr>
      <w:tr w:rsidR="00F408A8" w:rsidRPr="00F408A8" w:rsidTr="00BD7590">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408A8" w:rsidRPr="00F408A8" w:rsidRDefault="002E3229" w:rsidP="00F408A8">
            <w:pPr>
              <w:spacing w:after="0" w:line="240" w:lineRule="auto"/>
              <w:jc w:val="center"/>
              <w:rPr>
                <w:rFonts w:ascii="Times New Roman" w:hAnsi="Times New Roman"/>
                <w:sz w:val="28"/>
                <w:szCs w:val="28"/>
              </w:rPr>
            </w:pPr>
            <w:r>
              <w:rPr>
                <w:rFonts w:ascii="Times New Roman" w:hAnsi="Times New Roman"/>
                <w:sz w:val="28"/>
                <w:szCs w:val="28"/>
              </w:rPr>
              <w:t>9</w:t>
            </w:r>
          </w:p>
        </w:tc>
        <w:tc>
          <w:tcPr>
            <w:tcW w:w="6551"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rPr>
                <w:rFonts w:ascii="Times New Roman" w:hAnsi="Times New Roman"/>
                <w:sz w:val="28"/>
                <w:szCs w:val="28"/>
              </w:rPr>
            </w:pPr>
            <w:r w:rsidRPr="00F408A8">
              <w:rPr>
                <w:rFonts w:ascii="Times New Roman" w:hAnsi="Times New Roman"/>
                <w:sz w:val="28"/>
                <w:szCs w:val="28"/>
              </w:rPr>
              <w:t>Разборка бетонных конструкций</w:t>
            </w:r>
          </w:p>
        </w:tc>
        <w:tc>
          <w:tcPr>
            <w:tcW w:w="2113"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1 м3</w:t>
            </w:r>
          </w:p>
        </w:tc>
        <w:tc>
          <w:tcPr>
            <w:tcW w:w="1116"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315</w:t>
            </w:r>
          </w:p>
        </w:tc>
      </w:tr>
      <w:tr w:rsidR="00F408A8" w:rsidRPr="00F408A8" w:rsidTr="00BD7590">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408A8" w:rsidRPr="00F408A8" w:rsidRDefault="002E3229" w:rsidP="00F408A8">
            <w:pPr>
              <w:spacing w:after="0" w:line="240" w:lineRule="auto"/>
              <w:jc w:val="center"/>
              <w:rPr>
                <w:rFonts w:ascii="Times New Roman" w:hAnsi="Times New Roman"/>
                <w:sz w:val="28"/>
                <w:szCs w:val="28"/>
              </w:rPr>
            </w:pPr>
            <w:r>
              <w:rPr>
                <w:rFonts w:ascii="Times New Roman" w:hAnsi="Times New Roman"/>
                <w:sz w:val="28"/>
                <w:szCs w:val="28"/>
              </w:rPr>
              <w:t>10</w:t>
            </w:r>
          </w:p>
        </w:tc>
        <w:tc>
          <w:tcPr>
            <w:tcW w:w="6551"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rPr>
                <w:rFonts w:ascii="Times New Roman" w:hAnsi="Times New Roman"/>
                <w:sz w:val="28"/>
                <w:szCs w:val="28"/>
              </w:rPr>
            </w:pPr>
            <w:r w:rsidRPr="00F408A8">
              <w:rPr>
                <w:rFonts w:ascii="Times New Roman" w:hAnsi="Times New Roman"/>
                <w:sz w:val="28"/>
                <w:szCs w:val="28"/>
              </w:rPr>
              <w:t>Перемещение камня в речных условиях</w:t>
            </w:r>
          </w:p>
        </w:tc>
        <w:tc>
          <w:tcPr>
            <w:tcW w:w="2113"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1 м3</w:t>
            </w:r>
          </w:p>
        </w:tc>
        <w:tc>
          <w:tcPr>
            <w:tcW w:w="1116"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315</w:t>
            </w:r>
          </w:p>
        </w:tc>
      </w:tr>
      <w:tr w:rsidR="00F408A8" w:rsidRPr="00F408A8" w:rsidTr="00BD7590">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408A8" w:rsidRPr="00F408A8" w:rsidRDefault="002E3229" w:rsidP="00F408A8">
            <w:pPr>
              <w:spacing w:after="0" w:line="240" w:lineRule="auto"/>
              <w:jc w:val="center"/>
              <w:rPr>
                <w:rFonts w:ascii="Times New Roman" w:hAnsi="Times New Roman"/>
                <w:sz w:val="28"/>
                <w:szCs w:val="28"/>
              </w:rPr>
            </w:pPr>
            <w:r>
              <w:rPr>
                <w:rFonts w:ascii="Times New Roman" w:hAnsi="Times New Roman"/>
                <w:sz w:val="28"/>
                <w:szCs w:val="28"/>
              </w:rPr>
              <w:t>11</w:t>
            </w:r>
          </w:p>
        </w:tc>
        <w:tc>
          <w:tcPr>
            <w:tcW w:w="6551"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rPr>
                <w:rFonts w:ascii="Times New Roman" w:hAnsi="Times New Roman"/>
                <w:sz w:val="28"/>
                <w:szCs w:val="28"/>
              </w:rPr>
            </w:pPr>
            <w:r w:rsidRPr="00F408A8">
              <w:rPr>
                <w:rFonts w:ascii="Times New Roman" w:hAnsi="Times New Roman"/>
                <w:sz w:val="28"/>
                <w:szCs w:val="28"/>
              </w:rPr>
              <w:t>Устройство подстилающего слоя</w:t>
            </w:r>
          </w:p>
        </w:tc>
        <w:tc>
          <w:tcPr>
            <w:tcW w:w="2113"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100 м3 подстилающего слоя</w:t>
            </w:r>
          </w:p>
        </w:tc>
        <w:tc>
          <w:tcPr>
            <w:tcW w:w="1116"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1,575</w:t>
            </w:r>
          </w:p>
        </w:tc>
      </w:tr>
      <w:tr w:rsidR="00F408A8" w:rsidRPr="00F408A8" w:rsidTr="00BD7590">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408A8" w:rsidRPr="00F408A8" w:rsidRDefault="002E3229" w:rsidP="00F408A8">
            <w:pPr>
              <w:spacing w:after="0" w:line="240" w:lineRule="auto"/>
              <w:jc w:val="center"/>
              <w:rPr>
                <w:rFonts w:ascii="Times New Roman" w:hAnsi="Times New Roman"/>
                <w:sz w:val="28"/>
                <w:szCs w:val="28"/>
              </w:rPr>
            </w:pPr>
            <w:r>
              <w:rPr>
                <w:rFonts w:ascii="Times New Roman" w:hAnsi="Times New Roman"/>
                <w:sz w:val="28"/>
                <w:szCs w:val="28"/>
              </w:rPr>
              <w:t>12</w:t>
            </w:r>
          </w:p>
        </w:tc>
        <w:tc>
          <w:tcPr>
            <w:tcW w:w="6551"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rPr>
                <w:rFonts w:ascii="Times New Roman" w:hAnsi="Times New Roman"/>
                <w:sz w:val="28"/>
                <w:szCs w:val="28"/>
              </w:rPr>
            </w:pPr>
            <w:r w:rsidRPr="00F408A8">
              <w:rPr>
                <w:rFonts w:ascii="Times New Roman" w:hAnsi="Times New Roman"/>
                <w:sz w:val="28"/>
                <w:szCs w:val="28"/>
              </w:rPr>
              <w:t>Разравнивание в речных условиях под водой водолазами щебеночных (гравийных)</w:t>
            </w:r>
          </w:p>
        </w:tc>
        <w:tc>
          <w:tcPr>
            <w:tcW w:w="2113"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100 м2 постели</w:t>
            </w:r>
          </w:p>
        </w:tc>
        <w:tc>
          <w:tcPr>
            <w:tcW w:w="1116"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7,875</w:t>
            </w:r>
          </w:p>
        </w:tc>
      </w:tr>
      <w:tr w:rsidR="00F408A8" w:rsidRPr="00F408A8" w:rsidTr="00BD7590">
        <w:trPr>
          <w:trHeight w:val="6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408A8" w:rsidRPr="00F408A8" w:rsidRDefault="002E3229" w:rsidP="00F408A8">
            <w:pPr>
              <w:spacing w:after="0" w:line="240" w:lineRule="auto"/>
              <w:jc w:val="center"/>
              <w:rPr>
                <w:rFonts w:ascii="Times New Roman" w:hAnsi="Times New Roman"/>
                <w:sz w:val="28"/>
                <w:szCs w:val="28"/>
              </w:rPr>
            </w:pPr>
            <w:r>
              <w:rPr>
                <w:rFonts w:ascii="Times New Roman" w:hAnsi="Times New Roman"/>
                <w:sz w:val="28"/>
                <w:szCs w:val="28"/>
              </w:rPr>
              <w:t>13</w:t>
            </w:r>
          </w:p>
        </w:tc>
        <w:tc>
          <w:tcPr>
            <w:tcW w:w="6551"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rPr>
                <w:rFonts w:ascii="Times New Roman" w:hAnsi="Times New Roman"/>
                <w:sz w:val="28"/>
                <w:szCs w:val="28"/>
              </w:rPr>
            </w:pPr>
            <w:r w:rsidRPr="00F408A8">
              <w:rPr>
                <w:rFonts w:ascii="Times New Roman" w:hAnsi="Times New Roman"/>
                <w:sz w:val="28"/>
                <w:szCs w:val="28"/>
              </w:rPr>
              <w:t>Укладка бетона в речных условиях при подаче: в мешках</w:t>
            </w:r>
          </w:p>
        </w:tc>
        <w:tc>
          <w:tcPr>
            <w:tcW w:w="2113"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100 м3 бетона по проекту</w:t>
            </w:r>
          </w:p>
        </w:tc>
        <w:tc>
          <w:tcPr>
            <w:tcW w:w="1116"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3,15</w:t>
            </w:r>
          </w:p>
        </w:tc>
      </w:tr>
      <w:tr w:rsidR="00F408A8" w:rsidRPr="00F408A8" w:rsidTr="00BD7590">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408A8" w:rsidRPr="00F408A8" w:rsidRDefault="002E3229" w:rsidP="00F408A8">
            <w:pPr>
              <w:spacing w:after="0" w:line="240" w:lineRule="auto"/>
              <w:jc w:val="center"/>
              <w:rPr>
                <w:rFonts w:ascii="Times New Roman" w:hAnsi="Times New Roman"/>
                <w:sz w:val="28"/>
                <w:szCs w:val="28"/>
              </w:rPr>
            </w:pPr>
            <w:r>
              <w:rPr>
                <w:rFonts w:ascii="Times New Roman" w:hAnsi="Times New Roman"/>
                <w:sz w:val="28"/>
                <w:szCs w:val="28"/>
              </w:rPr>
              <w:t>14</w:t>
            </w:r>
          </w:p>
        </w:tc>
        <w:tc>
          <w:tcPr>
            <w:tcW w:w="6551"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rPr>
                <w:rFonts w:ascii="Times New Roman" w:hAnsi="Times New Roman"/>
                <w:sz w:val="28"/>
                <w:szCs w:val="28"/>
              </w:rPr>
            </w:pPr>
            <w:r w:rsidRPr="00F408A8">
              <w:rPr>
                <w:rFonts w:ascii="Times New Roman" w:hAnsi="Times New Roman"/>
                <w:sz w:val="28"/>
                <w:szCs w:val="28"/>
              </w:rPr>
              <w:t>Установка арматуры, крепление мешков арматурными стержнями на упорной призме</w:t>
            </w:r>
          </w:p>
        </w:tc>
        <w:tc>
          <w:tcPr>
            <w:tcW w:w="2113"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1 т арматуры</w:t>
            </w:r>
          </w:p>
        </w:tc>
        <w:tc>
          <w:tcPr>
            <w:tcW w:w="1116" w:type="dxa"/>
            <w:tcBorders>
              <w:top w:val="nil"/>
              <w:left w:val="nil"/>
              <w:bottom w:val="single" w:sz="4" w:space="0" w:color="auto"/>
              <w:right w:val="single" w:sz="4" w:space="0" w:color="auto"/>
            </w:tcBorders>
            <w:shd w:val="clear" w:color="auto" w:fill="auto"/>
            <w:vAlign w:val="center"/>
            <w:hideMark/>
          </w:tcPr>
          <w:p w:rsidR="00F408A8" w:rsidRPr="00F408A8" w:rsidRDefault="00F408A8" w:rsidP="00F408A8">
            <w:pPr>
              <w:spacing w:after="0" w:line="240" w:lineRule="auto"/>
              <w:jc w:val="center"/>
              <w:rPr>
                <w:rFonts w:ascii="Times New Roman" w:hAnsi="Times New Roman"/>
                <w:sz w:val="28"/>
                <w:szCs w:val="28"/>
              </w:rPr>
            </w:pPr>
            <w:r w:rsidRPr="00F408A8">
              <w:rPr>
                <w:rFonts w:ascii="Times New Roman" w:hAnsi="Times New Roman"/>
                <w:sz w:val="28"/>
                <w:szCs w:val="28"/>
              </w:rPr>
              <w:t>0,63</w:t>
            </w:r>
          </w:p>
        </w:tc>
      </w:tr>
    </w:tbl>
    <w:p w:rsidR="00E31DB2" w:rsidRPr="001146E7" w:rsidRDefault="00E31DB2" w:rsidP="00E31DB2">
      <w:pPr>
        <w:pStyle w:val="a3"/>
        <w:spacing w:after="0" w:line="240" w:lineRule="auto"/>
        <w:ind w:left="0"/>
        <w:jc w:val="both"/>
        <w:rPr>
          <w:rFonts w:ascii="Times New Roman" w:hAnsi="Times New Roman"/>
          <w:sz w:val="28"/>
          <w:szCs w:val="28"/>
        </w:rPr>
      </w:pPr>
    </w:p>
    <w:p w:rsidR="00EA52BC" w:rsidRPr="0050128B" w:rsidRDefault="00EA52BC" w:rsidP="001146E7">
      <w:pPr>
        <w:ind w:firstLine="225"/>
        <w:jc w:val="right"/>
        <w:rPr>
          <w:b/>
        </w:rPr>
      </w:pPr>
    </w:p>
    <w:sectPr w:rsidR="00EA52BC" w:rsidRPr="0050128B" w:rsidSect="0060499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A1C" w:rsidRDefault="00D37A1C" w:rsidP="00FF37E6">
      <w:pPr>
        <w:spacing w:after="0" w:line="240" w:lineRule="auto"/>
      </w:pPr>
      <w:r>
        <w:separator/>
      </w:r>
    </w:p>
  </w:endnote>
  <w:endnote w:type="continuationSeparator" w:id="0">
    <w:p w:rsidR="00D37A1C" w:rsidRDefault="00D37A1C"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A1C" w:rsidRDefault="00D37A1C" w:rsidP="00FF37E6">
      <w:pPr>
        <w:spacing w:after="0" w:line="240" w:lineRule="auto"/>
      </w:pPr>
      <w:r>
        <w:separator/>
      </w:r>
    </w:p>
  </w:footnote>
  <w:footnote w:type="continuationSeparator" w:id="0">
    <w:p w:rsidR="00D37A1C" w:rsidRDefault="00D37A1C"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D1CEE"/>
    <w:multiLevelType w:val="hybridMultilevel"/>
    <w:tmpl w:val="39FCF63C"/>
    <w:lvl w:ilvl="0" w:tplc="A6266A5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B7D85"/>
    <w:multiLevelType w:val="hybridMultilevel"/>
    <w:tmpl w:val="43D474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C65F8"/>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39A246AA"/>
    <w:multiLevelType w:val="hybridMultilevel"/>
    <w:tmpl w:val="703E67D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322DC5"/>
    <w:multiLevelType w:val="hybridMultilevel"/>
    <w:tmpl w:val="1ADE001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CF4934"/>
    <w:multiLevelType w:val="multilevel"/>
    <w:tmpl w:val="1F74F098"/>
    <w:lvl w:ilvl="0">
      <w:start w:val="2"/>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C425F1"/>
    <w:multiLevelType w:val="hybridMultilevel"/>
    <w:tmpl w:val="A7CE3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00417F"/>
    <w:multiLevelType w:val="hybridMultilevel"/>
    <w:tmpl w:val="D94232E2"/>
    <w:lvl w:ilvl="0" w:tplc="A08205CE">
      <w:start w:val="1"/>
      <w:numFmt w:val="bullet"/>
      <w:lvlText w:val="–"/>
      <w:lvlJc w:val="left"/>
      <w:pPr>
        <w:tabs>
          <w:tab w:val="num" w:pos="1440"/>
        </w:tabs>
        <w:ind w:left="1440" w:hanging="360"/>
      </w:pPr>
      <w:rPr>
        <w:rFonts w:ascii="Sylfaen" w:hAnsi="Sylfaen" w:hint="default"/>
        <w:b/>
        <w:i w:val="0"/>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5"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574AFD"/>
    <w:multiLevelType w:val="hybridMultilevel"/>
    <w:tmpl w:val="3B8CF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E84B4D"/>
    <w:multiLevelType w:val="hybridMultilevel"/>
    <w:tmpl w:val="1DD243DE"/>
    <w:lvl w:ilvl="0" w:tplc="D3D8C5C2">
      <w:start w:val="8"/>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6F816E1A"/>
    <w:multiLevelType w:val="hybridMultilevel"/>
    <w:tmpl w:val="6FD83C16"/>
    <w:lvl w:ilvl="0" w:tplc="E196D404">
      <w:start w:val="1"/>
      <w:numFmt w:val="bullet"/>
      <w:lvlText w:val="-"/>
      <w:lvlJc w:val="left"/>
      <w:pPr>
        <w:ind w:left="1364" w:hanging="360"/>
      </w:pPr>
      <w:rPr>
        <w:rFonts w:ascii="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4"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25"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16"/>
  </w:num>
  <w:num w:numId="2">
    <w:abstractNumId w:val="4"/>
  </w:num>
  <w:num w:numId="3">
    <w:abstractNumId w:val="0"/>
  </w:num>
  <w:num w:numId="4">
    <w:abstractNumId w:val="12"/>
  </w:num>
  <w:num w:numId="5">
    <w:abstractNumId w:val="2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5"/>
  </w:num>
  <w:num w:numId="9">
    <w:abstractNumId w:val="18"/>
  </w:num>
  <w:num w:numId="10">
    <w:abstractNumId w:val="24"/>
  </w:num>
  <w:num w:numId="11">
    <w:abstractNumId w:val="1"/>
  </w:num>
  <w:num w:numId="12">
    <w:abstractNumId w:val="19"/>
  </w:num>
  <w:num w:numId="13">
    <w:abstractNumId w:val="20"/>
  </w:num>
  <w:num w:numId="14">
    <w:abstractNumId w:val="15"/>
  </w:num>
  <w:num w:numId="15">
    <w:abstractNumId w:val="6"/>
  </w:num>
  <w:num w:numId="16">
    <w:abstractNumId w:val="14"/>
  </w:num>
  <w:num w:numId="17">
    <w:abstractNumId w:val="17"/>
  </w:num>
  <w:num w:numId="18">
    <w:abstractNumId w:val="23"/>
  </w:num>
  <w:num w:numId="19">
    <w:abstractNumId w:val="13"/>
  </w:num>
  <w:num w:numId="20">
    <w:abstractNumId w:val="2"/>
  </w:num>
  <w:num w:numId="21">
    <w:abstractNumId w:val="7"/>
  </w:num>
  <w:num w:numId="22">
    <w:abstractNumId w:val="8"/>
  </w:num>
  <w:num w:numId="23">
    <w:abstractNumId w:val="9"/>
  </w:num>
  <w:num w:numId="24">
    <w:abstractNumId w:val="21"/>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664D6"/>
    <w:rsid w:val="0007015D"/>
    <w:rsid w:val="000777E4"/>
    <w:rsid w:val="00085E8F"/>
    <w:rsid w:val="00095E8F"/>
    <w:rsid w:val="000A1C91"/>
    <w:rsid w:val="000A4E82"/>
    <w:rsid w:val="000B0FF9"/>
    <w:rsid w:val="000B7B39"/>
    <w:rsid w:val="000B7F15"/>
    <w:rsid w:val="000C2242"/>
    <w:rsid w:val="000C3D72"/>
    <w:rsid w:val="000D4EDC"/>
    <w:rsid w:val="000E0133"/>
    <w:rsid w:val="000E1E74"/>
    <w:rsid w:val="000E6537"/>
    <w:rsid w:val="0010511F"/>
    <w:rsid w:val="001146E7"/>
    <w:rsid w:val="00115661"/>
    <w:rsid w:val="00117050"/>
    <w:rsid w:val="00117A93"/>
    <w:rsid w:val="0012306D"/>
    <w:rsid w:val="00124846"/>
    <w:rsid w:val="00127E5A"/>
    <w:rsid w:val="001309A0"/>
    <w:rsid w:val="00140DE2"/>
    <w:rsid w:val="00144F7E"/>
    <w:rsid w:val="00146D44"/>
    <w:rsid w:val="00147DAE"/>
    <w:rsid w:val="00150AE6"/>
    <w:rsid w:val="00154713"/>
    <w:rsid w:val="00156311"/>
    <w:rsid w:val="00160864"/>
    <w:rsid w:val="00165C71"/>
    <w:rsid w:val="001709EB"/>
    <w:rsid w:val="00173543"/>
    <w:rsid w:val="00174BA3"/>
    <w:rsid w:val="00177081"/>
    <w:rsid w:val="001772E1"/>
    <w:rsid w:val="00180C1C"/>
    <w:rsid w:val="00183B63"/>
    <w:rsid w:val="00190074"/>
    <w:rsid w:val="00193162"/>
    <w:rsid w:val="001A4B03"/>
    <w:rsid w:val="001B1CF8"/>
    <w:rsid w:val="001C622A"/>
    <w:rsid w:val="001D3A0E"/>
    <w:rsid w:val="001D3FC7"/>
    <w:rsid w:val="001E703E"/>
    <w:rsid w:val="001F559A"/>
    <w:rsid w:val="00202AF5"/>
    <w:rsid w:val="002034FF"/>
    <w:rsid w:val="0021318E"/>
    <w:rsid w:val="00215488"/>
    <w:rsid w:val="0021708C"/>
    <w:rsid w:val="00224FB7"/>
    <w:rsid w:val="002251B6"/>
    <w:rsid w:val="00240CBD"/>
    <w:rsid w:val="002453DB"/>
    <w:rsid w:val="002554AC"/>
    <w:rsid w:val="00256A00"/>
    <w:rsid w:val="00256DE1"/>
    <w:rsid w:val="00262478"/>
    <w:rsid w:val="002638C1"/>
    <w:rsid w:val="00266D26"/>
    <w:rsid w:val="002674B2"/>
    <w:rsid w:val="002727D2"/>
    <w:rsid w:val="00272B4D"/>
    <w:rsid w:val="00275E2D"/>
    <w:rsid w:val="00275FF3"/>
    <w:rsid w:val="00281A82"/>
    <w:rsid w:val="00281F5E"/>
    <w:rsid w:val="00282447"/>
    <w:rsid w:val="002858AB"/>
    <w:rsid w:val="00291BF1"/>
    <w:rsid w:val="00292CC6"/>
    <w:rsid w:val="00295DE4"/>
    <w:rsid w:val="002B2ACD"/>
    <w:rsid w:val="002B40BA"/>
    <w:rsid w:val="002C08A4"/>
    <w:rsid w:val="002C6E99"/>
    <w:rsid w:val="002D1829"/>
    <w:rsid w:val="002D24F1"/>
    <w:rsid w:val="002D28D5"/>
    <w:rsid w:val="002D2A4D"/>
    <w:rsid w:val="002D30DD"/>
    <w:rsid w:val="002D69E1"/>
    <w:rsid w:val="002D70F3"/>
    <w:rsid w:val="002E0F29"/>
    <w:rsid w:val="002E3229"/>
    <w:rsid w:val="002E4070"/>
    <w:rsid w:val="002E7769"/>
    <w:rsid w:val="002F3E8A"/>
    <w:rsid w:val="002F3F28"/>
    <w:rsid w:val="00303964"/>
    <w:rsid w:val="003059E1"/>
    <w:rsid w:val="00305BC2"/>
    <w:rsid w:val="003075BB"/>
    <w:rsid w:val="00311D07"/>
    <w:rsid w:val="0032060B"/>
    <w:rsid w:val="00326488"/>
    <w:rsid w:val="00327570"/>
    <w:rsid w:val="00327C63"/>
    <w:rsid w:val="00333F4C"/>
    <w:rsid w:val="00335734"/>
    <w:rsid w:val="003403C6"/>
    <w:rsid w:val="00342ED6"/>
    <w:rsid w:val="0035063A"/>
    <w:rsid w:val="003568FD"/>
    <w:rsid w:val="00356EFB"/>
    <w:rsid w:val="003613BE"/>
    <w:rsid w:val="00362074"/>
    <w:rsid w:val="00363AED"/>
    <w:rsid w:val="00370643"/>
    <w:rsid w:val="0038618D"/>
    <w:rsid w:val="003876FC"/>
    <w:rsid w:val="003902B1"/>
    <w:rsid w:val="00390DC7"/>
    <w:rsid w:val="00392102"/>
    <w:rsid w:val="003B18C4"/>
    <w:rsid w:val="003B29BD"/>
    <w:rsid w:val="003B3B11"/>
    <w:rsid w:val="003B6F6E"/>
    <w:rsid w:val="003D579C"/>
    <w:rsid w:val="003D67F1"/>
    <w:rsid w:val="003F03F4"/>
    <w:rsid w:val="003F09A3"/>
    <w:rsid w:val="003F4967"/>
    <w:rsid w:val="003F6C3F"/>
    <w:rsid w:val="004117EB"/>
    <w:rsid w:val="0041356C"/>
    <w:rsid w:val="004224E9"/>
    <w:rsid w:val="00425209"/>
    <w:rsid w:val="00425B4C"/>
    <w:rsid w:val="00430053"/>
    <w:rsid w:val="0043068C"/>
    <w:rsid w:val="00441A37"/>
    <w:rsid w:val="004553CA"/>
    <w:rsid w:val="00456879"/>
    <w:rsid w:val="00483489"/>
    <w:rsid w:val="00486A82"/>
    <w:rsid w:val="0048758C"/>
    <w:rsid w:val="00496F34"/>
    <w:rsid w:val="004A15DE"/>
    <w:rsid w:val="004A428D"/>
    <w:rsid w:val="004B39F3"/>
    <w:rsid w:val="004C3E97"/>
    <w:rsid w:val="004C6A17"/>
    <w:rsid w:val="004D106A"/>
    <w:rsid w:val="004E264F"/>
    <w:rsid w:val="004F227F"/>
    <w:rsid w:val="004F688E"/>
    <w:rsid w:val="005063AF"/>
    <w:rsid w:val="00514A56"/>
    <w:rsid w:val="00515E20"/>
    <w:rsid w:val="005244CA"/>
    <w:rsid w:val="005279D7"/>
    <w:rsid w:val="00532849"/>
    <w:rsid w:val="00552FB9"/>
    <w:rsid w:val="00555188"/>
    <w:rsid w:val="0055699F"/>
    <w:rsid w:val="00557360"/>
    <w:rsid w:val="00557BA5"/>
    <w:rsid w:val="00560897"/>
    <w:rsid w:val="00560B26"/>
    <w:rsid w:val="00565EE1"/>
    <w:rsid w:val="00567C5E"/>
    <w:rsid w:val="0057322B"/>
    <w:rsid w:val="0058188E"/>
    <w:rsid w:val="00584310"/>
    <w:rsid w:val="00584E6F"/>
    <w:rsid w:val="00591FB8"/>
    <w:rsid w:val="00594F0E"/>
    <w:rsid w:val="00594F91"/>
    <w:rsid w:val="00597908"/>
    <w:rsid w:val="005A2000"/>
    <w:rsid w:val="005A28CF"/>
    <w:rsid w:val="005B78F9"/>
    <w:rsid w:val="005C049D"/>
    <w:rsid w:val="005C793E"/>
    <w:rsid w:val="005E0F2A"/>
    <w:rsid w:val="005E236D"/>
    <w:rsid w:val="005E245D"/>
    <w:rsid w:val="005E43E0"/>
    <w:rsid w:val="005E7D8C"/>
    <w:rsid w:val="0060483D"/>
    <w:rsid w:val="00604998"/>
    <w:rsid w:val="00611A5E"/>
    <w:rsid w:val="00622AA9"/>
    <w:rsid w:val="00626014"/>
    <w:rsid w:val="00642F0E"/>
    <w:rsid w:val="0064423D"/>
    <w:rsid w:val="0065116F"/>
    <w:rsid w:val="00651A05"/>
    <w:rsid w:val="00664D9F"/>
    <w:rsid w:val="006768CE"/>
    <w:rsid w:val="00693410"/>
    <w:rsid w:val="006A0FF7"/>
    <w:rsid w:val="006B4C46"/>
    <w:rsid w:val="006C629E"/>
    <w:rsid w:val="006E184C"/>
    <w:rsid w:val="006E26EB"/>
    <w:rsid w:val="006E493D"/>
    <w:rsid w:val="006F1F8B"/>
    <w:rsid w:val="006F3EB9"/>
    <w:rsid w:val="006F4417"/>
    <w:rsid w:val="00703AC5"/>
    <w:rsid w:val="00715F8D"/>
    <w:rsid w:val="0072208C"/>
    <w:rsid w:val="00726833"/>
    <w:rsid w:val="0072704E"/>
    <w:rsid w:val="00734B33"/>
    <w:rsid w:val="007352E5"/>
    <w:rsid w:val="00737EF3"/>
    <w:rsid w:val="00740006"/>
    <w:rsid w:val="007404B2"/>
    <w:rsid w:val="007432AE"/>
    <w:rsid w:val="00763FDD"/>
    <w:rsid w:val="00767D08"/>
    <w:rsid w:val="00782350"/>
    <w:rsid w:val="00783C7B"/>
    <w:rsid w:val="007862E4"/>
    <w:rsid w:val="007A10C0"/>
    <w:rsid w:val="007B00E0"/>
    <w:rsid w:val="007B0606"/>
    <w:rsid w:val="007B654F"/>
    <w:rsid w:val="007C4D98"/>
    <w:rsid w:val="007C6573"/>
    <w:rsid w:val="007D2F55"/>
    <w:rsid w:val="007D4910"/>
    <w:rsid w:val="007D7620"/>
    <w:rsid w:val="007E1A0B"/>
    <w:rsid w:val="007E5B2D"/>
    <w:rsid w:val="007F2E31"/>
    <w:rsid w:val="007F3E95"/>
    <w:rsid w:val="008041E4"/>
    <w:rsid w:val="00804B0C"/>
    <w:rsid w:val="00810438"/>
    <w:rsid w:val="008136C3"/>
    <w:rsid w:val="00813947"/>
    <w:rsid w:val="00813F36"/>
    <w:rsid w:val="0082083E"/>
    <w:rsid w:val="00825541"/>
    <w:rsid w:val="00827288"/>
    <w:rsid w:val="00833913"/>
    <w:rsid w:val="00841BC5"/>
    <w:rsid w:val="00842B89"/>
    <w:rsid w:val="008469ED"/>
    <w:rsid w:val="00847644"/>
    <w:rsid w:val="008511B6"/>
    <w:rsid w:val="00852635"/>
    <w:rsid w:val="0087232E"/>
    <w:rsid w:val="00874694"/>
    <w:rsid w:val="008760C5"/>
    <w:rsid w:val="008839D4"/>
    <w:rsid w:val="00885A69"/>
    <w:rsid w:val="008A237C"/>
    <w:rsid w:val="008A4577"/>
    <w:rsid w:val="008A6B6F"/>
    <w:rsid w:val="008B5128"/>
    <w:rsid w:val="008C44D9"/>
    <w:rsid w:val="008D10D0"/>
    <w:rsid w:val="008D6508"/>
    <w:rsid w:val="008E5C49"/>
    <w:rsid w:val="008E601E"/>
    <w:rsid w:val="008F04C9"/>
    <w:rsid w:val="008F336F"/>
    <w:rsid w:val="008F3BAC"/>
    <w:rsid w:val="009018AD"/>
    <w:rsid w:val="00902F51"/>
    <w:rsid w:val="0092164C"/>
    <w:rsid w:val="00922291"/>
    <w:rsid w:val="00922BB7"/>
    <w:rsid w:val="00927569"/>
    <w:rsid w:val="00927B70"/>
    <w:rsid w:val="00930467"/>
    <w:rsid w:val="0094246B"/>
    <w:rsid w:val="00950DD8"/>
    <w:rsid w:val="00956FFD"/>
    <w:rsid w:val="00957905"/>
    <w:rsid w:val="00975CA4"/>
    <w:rsid w:val="00977A67"/>
    <w:rsid w:val="00980746"/>
    <w:rsid w:val="00984103"/>
    <w:rsid w:val="00987AD8"/>
    <w:rsid w:val="00992BA1"/>
    <w:rsid w:val="009A410D"/>
    <w:rsid w:val="009B06F4"/>
    <w:rsid w:val="009B3647"/>
    <w:rsid w:val="009B6FB3"/>
    <w:rsid w:val="009C1492"/>
    <w:rsid w:val="009C55ED"/>
    <w:rsid w:val="009D3185"/>
    <w:rsid w:val="009D3766"/>
    <w:rsid w:val="009E40C0"/>
    <w:rsid w:val="009E5D80"/>
    <w:rsid w:val="009F28EE"/>
    <w:rsid w:val="009F3B22"/>
    <w:rsid w:val="009F47C4"/>
    <w:rsid w:val="00A00A33"/>
    <w:rsid w:val="00A025CF"/>
    <w:rsid w:val="00A11D49"/>
    <w:rsid w:val="00A12BB1"/>
    <w:rsid w:val="00A21647"/>
    <w:rsid w:val="00A21CC7"/>
    <w:rsid w:val="00A25B0B"/>
    <w:rsid w:val="00A30805"/>
    <w:rsid w:val="00A334EE"/>
    <w:rsid w:val="00A341D1"/>
    <w:rsid w:val="00A51988"/>
    <w:rsid w:val="00A535EF"/>
    <w:rsid w:val="00A54154"/>
    <w:rsid w:val="00A661EA"/>
    <w:rsid w:val="00A703C0"/>
    <w:rsid w:val="00A76C13"/>
    <w:rsid w:val="00A77C5E"/>
    <w:rsid w:val="00A80E77"/>
    <w:rsid w:val="00A842C5"/>
    <w:rsid w:val="00AA6C3F"/>
    <w:rsid w:val="00AA77AB"/>
    <w:rsid w:val="00AB378B"/>
    <w:rsid w:val="00AC4AFA"/>
    <w:rsid w:val="00AC7E93"/>
    <w:rsid w:val="00AD33DD"/>
    <w:rsid w:val="00AD5A35"/>
    <w:rsid w:val="00AE2A40"/>
    <w:rsid w:val="00AE35EF"/>
    <w:rsid w:val="00AE7755"/>
    <w:rsid w:val="00AF1EF6"/>
    <w:rsid w:val="00AF49DC"/>
    <w:rsid w:val="00B07E58"/>
    <w:rsid w:val="00B10E98"/>
    <w:rsid w:val="00B14189"/>
    <w:rsid w:val="00B20F4D"/>
    <w:rsid w:val="00B212F4"/>
    <w:rsid w:val="00B26254"/>
    <w:rsid w:val="00B2727A"/>
    <w:rsid w:val="00B2768D"/>
    <w:rsid w:val="00B3203D"/>
    <w:rsid w:val="00B341F1"/>
    <w:rsid w:val="00B540E7"/>
    <w:rsid w:val="00B563A5"/>
    <w:rsid w:val="00B57368"/>
    <w:rsid w:val="00B57FAF"/>
    <w:rsid w:val="00B75730"/>
    <w:rsid w:val="00B84433"/>
    <w:rsid w:val="00B92F4B"/>
    <w:rsid w:val="00B93030"/>
    <w:rsid w:val="00BA4161"/>
    <w:rsid w:val="00BA66C2"/>
    <w:rsid w:val="00BB4365"/>
    <w:rsid w:val="00BB45A0"/>
    <w:rsid w:val="00BC40CD"/>
    <w:rsid w:val="00BD2F58"/>
    <w:rsid w:val="00BD7590"/>
    <w:rsid w:val="00BE06E8"/>
    <w:rsid w:val="00BE0CD0"/>
    <w:rsid w:val="00BE3C57"/>
    <w:rsid w:val="00BE4714"/>
    <w:rsid w:val="00BE5AFE"/>
    <w:rsid w:val="00BE7272"/>
    <w:rsid w:val="00BE7F0C"/>
    <w:rsid w:val="00BF0746"/>
    <w:rsid w:val="00BF31F0"/>
    <w:rsid w:val="00BF420C"/>
    <w:rsid w:val="00C02101"/>
    <w:rsid w:val="00C10704"/>
    <w:rsid w:val="00C31E87"/>
    <w:rsid w:val="00C33873"/>
    <w:rsid w:val="00C41217"/>
    <w:rsid w:val="00C413C4"/>
    <w:rsid w:val="00C45897"/>
    <w:rsid w:val="00C53903"/>
    <w:rsid w:val="00C54AB0"/>
    <w:rsid w:val="00C8627B"/>
    <w:rsid w:val="00C87F12"/>
    <w:rsid w:val="00C90516"/>
    <w:rsid w:val="00C96929"/>
    <w:rsid w:val="00C97725"/>
    <w:rsid w:val="00CA4901"/>
    <w:rsid w:val="00CA4EAE"/>
    <w:rsid w:val="00CB0E78"/>
    <w:rsid w:val="00CB242F"/>
    <w:rsid w:val="00CB696A"/>
    <w:rsid w:val="00CC7303"/>
    <w:rsid w:val="00CD2C22"/>
    <w:rsid w:val="00CD3868"/>
    <w:rsid w:val="00CD5853"/>
    <w:rsid w:val="00CE2AC8"/>
    <w:rsid w:val="00CE4434"/>
    <w:rsid w:val="00CE6DC7"/>
    <w:rsid w:val="00CF0B72"/>
    <w:rsid w:val="00CF5E98"/>
    <w:rsid w:val="00D00A37"/>
    <w:rsid w:val="00D00DB1"/>
    <w:rsid w:val="00D06FEE"/>
    <w:rsid w:val="00D10E46"/>
    <w:rsid w:val="00D21796"/>
    <w:rsid w:val="00D2526E"/>
    <w:rsid w:val="00D26F08"/>
    <w:rsid w:val="00D30DAF"/>
    <w:rsid w:val="00D325FC"/>
    <w:rsid w:val="00D37A1C"/>
    <w:rsid w:val="00D46A04"/>
    <w:rsid w:val="00D50AA0"/>
    <w:rsid w:val="00D50DCF"/>
    <w:rsid w:val="00D523C4"/>
    <w:rsid w:val="00D56BA4"/>
    <w:rsid w:val="00D600C3"/>
    <w:rsid w:val="00D671EC"/>
    <w:rsid w:val="00D742B0"/>
    <w:rsid w:val="00D86537"/>
    <w:rsid w:val="00D86E74"/>
    <w:rsid w:val="00D90423"/>
    <w:rsid w:val="00D9243B"/>
    <w:rsid w:val="00D9351C"/>
    <w:rsid w:val="00DA3071"/>
    <w:rsid w:val="00DD51F5"/>
    <w:rsid w:val="00DD614B"/>
    <w:rsid w:val="00DD6481"/>
    <w:rsid w:val="00DE38EB"/>
    <w:rsid w:val="00DE4101"/>
    <w:rsid w:val="00DE45E9"/>
    <w:rsid w:val="00DE4C55"/>
    <w:rsid w:val="00DF51D5"/>
    <w:rsid w:val="00E12F55"/>
    <w:rsid w:val="00E223C2"/>
    <w:rsid w:val="00E2661B"/>
    <w:rsid w:val="00E2740A"/>
    <w:rsid w:val="00E31DB2"/>
    <w:rsid w:val="00E33BAA"/>
    <w:rsid w:val="00E34F54"/>
    <w:rsid w:val="00E45891"/>
    <w:rsid w:val="00E650EC"/>
    <w:rsid w:val="00E73B65"/>
    <w:rsid w:val="00E741CF"/>
    <w:rsid w:val="00E82E93"/>
    <w:rsid w:val="00E92715"/>
    <w:rsid w:val="00EA52BC"/>
    <w:rsid w:val="00EB2D18"/>
    <w:rsid w:val="00EB3C92"/>
    <w:rsid w:val="00EB6D44"/>
    <w:rsid w:val="00EB78CD"/>
    <w:rsid w:val="00EC14D6"/>
    <w:rsid w:val="00EC1CBE"/>
    <w:rsid w:val="00EC34AB"/>
    <w:rsid w:val="00EC52FD"/>
    <w:rsid w:val="00EC59EC"/>
    <w:rsid w:val="00ED7765"/>
    <w:rsid w:val="00EE2AD8"/>
    <w:rsid w:val="00EE7F82"/>
    <w:rsid w:val="00EF6B0F"/>
    <w:rsid w:val="00F001B2"/>
    <w:rsid w:val="00F07C87"/>
    <w:rsid w:val="00F146BB"/>
    <w:rsid w:val="00F152D8"/>
    <w:rsid w:val="00F15E9A"/>
    <w:rsid w:val="00F16F0C"/>
    <w:rsid w:val="00F34266"/>
    <w:rsid w:val="00F408A8"/>
    <w:rsid w:val="00F41C73"/>
    <w:rsid w:val="00F52A1B"/>
    <w:rsid w:val="00F56D79"/>
    <w:rsid w:val="00F6417F"/>
    <w:rsid w:val="00F64898"/>
    <w:rsid w:val="00F719A1"/>
    <w:rsid w:val="00F738BA"/>
    <w:rsid w:val="00F82DEF"/>
    <w:rsid w:val="00FA1E3E"/>
    <w:rsid w:val="00FC0B53"/>
    <w:rsid w:val="00FC14F4"/>
    <w:rsid w:val="00FD5C37"/>
    <w:rsid w:val="00FE115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4C884-E84C-401B-8BCE-D11D3301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6176102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75510033">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AD9A5AF-2799-40A4-82E7-BD0BAC41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14</cp:revision>
  <cp:lastPrinted>2015-05-18T09:14:00Z</cp:lastPrinted>
  <dcterms:created xsi:type="dcterms:W3CDTF">2015-04-23T06:24:00Z</dcterms:created>
  <dcterms:modified xsi:type="dcterms:W3CDTF">2015-05-26T09:26:00Z</dcterms:modified>
</cp:coreProperties>
</file>