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D98" w:rsidRPr="00957905" w:rsidRDefault="00AB378B" w:rsidP="00AB378B">
      <w:pPr>
        <w:tabs>
          <w:tab w:val="left" w:pos="7214"/>
        </w:tabs>
        <w:spacing w:after="0"/>
        <w:jc w:val="right"/>
        <w:rPr>
          <w:rFonts w:ascii="Times New Roman" w:hAnsi="Times New Roman"/>
          <w:lang w:val="en-US"/>
        </w:rPr>
      </w:pPr>
      <w:r w:rsidRPr="00957905">
        <w:rPr>
          <w:rFonts w:ascii="Times New Roman" w:hAnsi="Times New Roman"/>
        </w:rPr>
        <w:t>Приложение к</w:t>
      </w:r>
      <w:r w:rsidR="00243CBC">
        <w:rPr>
          <w:rFonts w:ascii="Times New Roman" w:hAnsi="Times New Roman"/>
          <w:lang w:val="en-US"/>
        </w:rPr>
        <w:t xml:space="preserve"> </w:t>
      </w:r>
      <w:r w:rsidR="00243CBC">
        <w:rPr>
          <w:rFonts w:ascii="Times New Roman" w:hAnsi="Times New Roman"/>
        </w:rPr>
        <w:t>закупочной</w:t>
      </w:r>
      <w:r w:rsidRPr="00957905">
        <w:rPr>
          <w:rFonts w:ascii="Times New Roman" w:hAnsi="Times New Roman"/>
        </w:rPr>
        <w:t xml:space="preserve"> документации</w:t>
      </w:r>
      <w:r w:rsidR="00146D44" w:rsidRPr="00957905">
        <w:rPr>
          <w:rFonts w:ascii="Times New Roman" w:hAnsi="Times New Roman"/>
        </w:rPr>
        <w:t xml:space="preserve"> </w:t>
      </w:r>
    </w:p>
    <w:tbl>
      <w:tblPr>
        <w:tblW w:w="10140" w:type="dxa"/>
        <w:tblLayout w:type="fixed"/>
        <w:tblLook w:val="04A0" w:firstRow="1" w:lastRow="0" w:firstColumn="1" w:lastColumn="0" w:noHBand="0" w:noVBand="1"/>
      </w:tblPr>
      <w:tblGrid>
        <w:gridCol w:w="5069"/>
        <w:gridCol w:w="5071"/>
      </w:tblGrid>
      <w:tr w:rsidR="00957905" w:rsidTr="00957905">
        <w:tc>
          <w:tcPr>
            <w:tcW w:w="5068" w:type="dxa"/>
          </w:tcPr>
          <w:p w:rsidR="00957905" w:rsidRPr="00D00A37" w:rsidRDefault="00957905" w:rsidP="006E493D">
            <w:pPr>
              <w:widowControl w:val="0"/>
              <w:autoSpaceDE w:val="0"/>
              <w:autoSpaceDN w:val="0"/>
              <w:adjustRightInd w:val="0"/>
              <w:spacing w:line="240" w:lineRule="auto"/>
              <w:jc w:val="center"/>
              <w:rPr>
                <w:rFonts w:ascii="Times New Roman CYR" w:hAnsi="Times New Roman CYR" w:cs="Times New Roman CYR"/>
                <w:b/>
                <w:bCs/>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Генеральный директор </w:t>
            </w:r>
          </w:p>
          <w:p w:rsidR="00957905" w:rsidRP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ООО «</w:t>
            </w:r>
            <w:r w:rsidR="006E493D">
              <w:rPr>
                <w:rFonts w:ascii="Times New Roman CYR" w:hAnsi="Times New Roman CYR" w:cs="Times New Roman CYR"/>
              </w:rPr>
              <w:t>Ситэк»</w:t>
            </w: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p>
          <w:p w:rsidR="00957905" w:rsidRDefault="00957905" w:rsidP="006E493D">
            <w:pPr>
              <w:widowControl w:val="0"/>
              <w:autoSpaceDE w:val="0"/>
              <w:autoSpaceDN w:val="0"/>
              <w:adjustRightInd w:val="0"/>
              <w:spacing w:line="240" w:lineRule="auto"/>
              <w:rPr>
                <w:rFonts w:ascii="Times New Roman CYR" w:hAnsi="Times New Roman CYR" w:cs="Times New Roman CYR"/>
              </w:rPr>
            </w:pPr>
          </w:p>
          <w:p w:rsidR="00957905" w:rsidRDefault="00957905" w:rsidP="006E493D">
            <w:pPr>
              <w:widowControl w:val="0"/>
              <w:autoSpaceDE w:val="0"/>
              <w:autoSpaceDN w:val="0"/>
              <w:adjustRightInd w:val="0"/>
              <w:spacing w:line="240" w:lineRule="auto"/>
              <w:jc w:val="center"/>
              <w:rPr>
                <w:rFonts w:ascii="Times New Roman CYR" w:hAnsi="Times New Roman CYR" w:cs="Times New Roman CYR"/>
              </w:rPr>
            </w:pPr>
            <w:r>
              <w:rPr>
                <w:rFonts w:ascii="Times New Roman CYR" w:hAnsi="Times New Roman CYR" w:cs="Times New Roman CYR"/>
              </w:rPr>
              <w:t xml:space="preserve">_______________ </w:t>
            </w:r>
            <w:r w:rsidR="00B07E58">
              <w:rPr>
                <w:rFonts w:ascii="Times New Roman CYR" w:hAnsi="Times New Roman CYR" w:cs="Times New Roman CYR"/>
              </w:rPr>
              <w:t>Ахметов</w:t>
            </w:r>
            <w:r>
              <w:rPr>
                <w:rFonts w:ascii="Times New Roman CYR" w:hAnsi="Times New Roman CYR" w:cs="Times New Roman CYR"/>
              </w:rPr>
              <w:t xml:space="preserve"> А.</w:t>
            </w:r>
            <w:r w:rsidR="00B07E58">
              <w:rPr>
                <w:rFonts w:ascii="Times New Roman CYR" w:hAnsi="Times New Roman CYR" w:cs="Times New Roman CYR"/>
              </w:rPr>
              <w:t>А</w:t>
            </w:r>
            <w:r>
              <w:rPr>
                <w:rFonts w:ascii="Times New Roman CYR" w:hAnsi="Times New Roman CYR" w:cs="Times New Roman CYR"/>
              </w:rPr>
              <w:t>.</w:t>
            </w:r>
          </w:p>
          <w:p w:rsidR="00957905" w:rsidRDefault="00151853" w:rsidP="00151853">
            <w:pPr>
              <w:widowControl w:val="0"/>
              <w:autoSpaceDE w:val="0"/>
              <w:autoSpaceDN w:val="0"/>
              <w:adjustRightInd w:val="0"/>
              <w:spacing w:line="240" w:lineRule="auto"/>
              <w:jc w:val="center"/>
              <w:rPr>
                <w:rFonts w:ascii="Times New Roman CYR" w:hAnsi="Times New Roman CYR" w:cs="Times New Roman CYR"/>
                <w:b/>
                <w:bCs/>
                <w:noProof/>
                <w:sz w:val="24"/>
                <w:szCs w:val="24"/>
              </w:rPr>
            </w:pPr>
            <w:r>
              <w:rPr>
                <w:rFonts w:ascii="Times New Roman CYR" w:hAnsi="Times New Roman CYR" w:cs="Times New Roman CYR"/>
              </w:rPr>
              <w:t>29 июля</w:t>
            </w:r>
            <w:r w:rsidR="00957905">
              <w:rPr>
                <w:rFonts w:ascii="Times New Roman CYR" w:hAnsi="Times New Roman CYR" w:cs="Times New Roman CYR"/>
              </w:rPr>
              <w:t xml:space="preserve"> 201</w:t>
            </w:r>
            <w:r w:rsidR="004B39F3">
              <w:rPr>
                <w:rFonts w:ascii="Times New Roman CYR" w:hAnsi="Times New Roman CYR" w:cs="Times New Roman CYR"/>
              </w:rPr>
              <w:t>5</w:t>
            </w:r>
            <w:r w:rsidR="006E493D">
              <w:rPr>
                <w:rFonts w:ascii="Times New Roman CYR" w:hAnsi="Times New Roman CYR" w:cs="Times New Roman CYR"/>
              </w:rPr>
              <w:t xml:space="preserve"> </w:t>
            </w:r>
            <w:r w:rsidR="00957905">
              <w:rPr>
                <w:rFonts w:ascii="Times New Roman CYR" w:hAnsi="Times New Roman CYR" w:cs="Times New Roman CYR"/>
              </w:rPr>
              <w:t>г.</w:t>
            </w:r>
          </w:p>
        </w:tc>
        <w:tc>
          <w:tcPr>
            <w:tcW w:w="5069" w:type="dxa"/>
          </w:tcPr>
          <w:p w:rsidR="00957905" w:rsidRPr="00D21796" w:rsidRDefault="00957905">
            <w:pPr>
              <w:widowControl w:val="0"/>
              <w:autoSpaceDE w:val="0"/>
              <w:autoSpaceDN w:val="0"/>
              <w:adjustRightInd w:val="0"/>
              <w:jc w:val="center"/>
              <w:rPr>
                <w:rFonts w:ascii="Times New Roman CYR" w:hAnsi="Times New Roman CYR" w:cs="Times New Roman CYR"/>
                <w:b/>
                <w:bCs/>
              </w:rPr>
            </w:pPr>
          </w:p>
          <w:p w:rsidR="00957905" w:rsidRDefault="00957905" w:rsidP="00957905">
            <w:pPr>
              <w:widowControl w:val="0"/>
              <w:autoSpaceDE w:val="0"/>
              <w:autoSpaceDN w:val="0"/>
              <w:adjustRightInd w:val="0"/>
              <w:jc w:val="center"/>
              <w:rPr>
                <w:rFonts w:ascii="Times New Roman CYR" w:hAnsi="Times New Roman CYR" w:cs="Times New Roman CYR"/>
                <w:noProof/>
                <w:sz w:val="24"/>
                <w:szCs w:val="24"/>
              </w:rPr>
            </w:pPr>
          </w:p>
        </w:tc>
      </w:tr>
    </w:tbl>
    <w:p w:rsidR="00957905" w:rsidRPr="00151853" w:rsidRDefault="00957905" w:rsidP="00AB378B">
      <w:pPr>
        <w:tabs>
          <w:tab w:val="left" w:pos="7214"/>
        </w:tabs>
        <w:spacing w:after="0"/>
        <w:jc w:val="right"/>
        <w:rPr>
          <w:rFonts w:ascii="Times New Roman" w:hAnsi="Times New Roman"/>
          <w:sz w:val="28"/>
          <w:szCs w:val="28"/>
        </w:rPr>
      </w:pPr>
    </w:p>
    <w:p w:rsidR="00146D44" w:rsidRDefault="00146D44" w:rsidP="00362074">
      <w:pPr>
        <w:spacing w:after="0" w:line="240" w:lineRule="auto"/>
        <w:jc w:val="center"/>
        <w:rPr>
          <w:rFonts w:ascii="Times New Roman" w:hAnsi="Times New Roman"/>
          <w:b/>
          <w:sz w:val="28"/>
          <w:szCs w:val="28"/>
        </w:rPr>
      </w:pPr>
    </w:p>
    <w:p w:rsidR="00F152D8" w:rsidRPr="00F152D8" w:rsidRDefault="00F152D8" w:rsidP="00362074">
      <w:pPr>
        <w:spacing w:after="0" w:line="240" w:lineRule="auto"/>
        <w:jc w:val="center"/>
        <w:rPr>
          <w:rFonts w:ascii="Times New Roman" w:hAnsi="Times New Roman"/>
          <w:b/>
          <w:sz w:val="28"/>
          <w:szCs w:val="28"/>
        </w:rPr>
      </w:pPr>
    </w:p>
    <w:p w:rsidR="00117050" w:rsidRPr="00215488" w:rsidRDefault="00BE4714" w:rsidP="00362074">
      <w:pPr>
        <w:spacing w:after="0" w:line="240" w:lineRule="auto"/>
        <w:jc w:val="center"/>
        <w:rPr>
          <w:rFonts w:ascii="Times New Roman" w:hAnsi="Times New Roman"/>
          <w:b/>
          <w:sz w:val="28"/>
          <w:szCs w:val="28"/>
        </w:rPr>
      </w:pPr>
      <w:r w:rsidRPr="00215488">
        <w:rPr>
          <w:rFonts w:ascii="Times New Roman" w:hAnsi="Times New Roman"/>
          <w:b/>
          <w:sz w:val="28"/>
          <w:szCs w:val="28"/>
        </w:rPr>
        <w:t xml:space="preserve">ТЕХНИЧЕСКОЕ ЗАДАНИЕ </w:t>
      </w:r>
    </w:p>
    <w:p w:rsidR="004553CA" w:rsidRPr="006E493D" w:rsidRDefault="00565EE1" w:rsidP="00362074">
      <w:pPr>
        <w:spacing w:after="0" w:line="240" w:lineRule="auto"/>
        <w:jc w:val="center"/>
        <w:rPr>
          <w:rFonts w:ascii="Times New Roman" w:hAnsi="Times New Roman"/>
          <w:sz w:val="28"/>
          <w:szCs w:val="28"/>
        </w:rPr>
      </w:pPr>
      <w:r>
        <w:rPr>
          <w:rFonts w:ascii="Times New Roman" w:hAnsi="Times New Roman"/>
          <w:sz w:val="28"/>
          <w:szCs w:val="28"/>
        </w:rPr>
        <w:t>О</w:t>
      </w:r>
      <w:r w:rsidR="00BE4714" w:rsidRPr="006E493D">
        <w:rPr>
          <w:rFonts w:ascii="Times New Roman" w:hAnsi="Times New Roman"/>
          <w:sz w:val="28"/>
          <w:szCs w:val="28"/>
        </w:rPr>
        <w:t>ткрыт</w:t>
      </w:r>
      <w:r w:rsidR="004553CA" w:rsidRPr="006E493D">
        <w:rPr>
          <w:rFonts w:ascii="Times New Roman" w:hAnsi="Times New Roman"/>
          <w:sz w:val="28"/>
          <w:szCs w:val="28"/>
        </w:rPr>
        <w:t>ого</w:t>
      </w:r>
      <w:r w:rsidR="00BE4714" w:rsidRPr="006E493D">
        <w:rPr>
          <w:rFonts w:ascii="Times New Roman" w:hAnsi="Times New Roman"/>
          <w:sz w:val="28"/>
          <w:szCs w:val="28"/>
        </w:rPr>
        <w:t xml:space="preserve"> запрос</w:t>
      </w:r>
      <w:r w:rsidR="004553CA" w:rsidRPr="006E493D">
        <w:rPr>
          <w:rFonts w:ascii="Times New Roman" w:hAnsi="Times New Roman"/>
          <w:sz w:val="28"/>
          <w:szCs w:val="28"/>
        </w:rPr>
        <w:t>а</w:t>
      </w:r>
      <w:r w:rsidR="00BE4714" w:rsidRPr="006E493D">
        <w:rPr>
          <w:rFonts w:ascii="Times New Roman" w:hAnsi="Times New Roman"/>
          <w:sz w:val="28"/>
          <w:szCs w:val="28"/>
        </w:rPr>
        <w:t xml:space="preserve"> предложений по отбору организации </w:t>
      </w:r>
    </w:p>
    <w:p w:rsidR="00565EE1" w:rsidRDefault="006E493D" w:rsidP="00362074">
      <w:pPr>
        <w:spacing w:after="0" w:line="240" w:lineRule="auto"/>
        <w:jc w:val="center"/>
        <w:rPr>
          <w:rFonts w:ascii="Times New Roman" w:hAnsi="Times New Roman"/>
          <w:sz w:val="28"/>
          <w:szCs w:val="28"/>
        </w:rPr>
      </w:pPr>
      <w:r>
        <w:rPr>
          <w:rFonts w:ascii="Times New Roman" w:hAnsi="Times New Roman"/>
          <w:sz w:val="28"/>
          <w:szCs w:val="28"/>
        </w:rPr>
        <w:t>н</w:t>
      </w:r>
      <w:r w:rsidR="00532849"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00532849" w:rsidRPr="004553CA">
        <w:rPr>
          <w:rFonts w:ascii="Times New Roman" w:hAnsi="Times New Roman"/>
          <w:sz w:val="28"/>
          <w:szCs w:val="28"/>
        </w:rPr>
        <w:t xml:space="preserve"> </w:t>
      </w:r>
    </w:p>
    <w:p w:rsidR="00565EE1" w:rsidRDefault="00565EE1"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4B39F3" w:rsidRDefault="004B39F3" w:rsidP="00362074">
      <w:pPr>
        <w:spacing w:after="0" w:line="240" w:lineRule="auto"/>
        <w:jc w:val="center"/>
        <w:rPr>
          <w:rFonts w:ascii="Times New Roman" w:hAnsi="Times New Roman"/>
          <w:sz w:val="28"/>
          <w:szCs w:val="28"/>
        </w:rPr>
      </w:pPr>
    </w:p>
    <w:p w:rsidR="00BE4714" w:rsidRPr="00147DAE" w:rsidRDefault="00565EE1" w:rsidP="00565EE1">
      <w:pPr>
        <w:spacing w:after="0" w:line="240" w:lineRule="auto"/>
        <w:rPr>
          <w:rFonts w:ascii="Times New Roman" w:hAnsi="Times New Roman"/>
          <w:color w:val="000000" w:themeColor="text1"/>
          <w:sz w:val="28"/>
          <w:szCs w:val="28"/>
        </w:rPr>
      </w:pPr>
      <w:r w:rsidRPr="00A25B0B">
        <w:rPr>
          <w:rFonts w:ascii="Times New Roman" w:hAnsi="Times New Roman"/>
          <w:b/>
          <w:sz w:val="28"/>
          <w:szCs w:val="28"/>
        </w:rPr>
        <w:t>В</w:t>
      </w:r>
      <w:r w:rsidR="00532849" w:rsidRPr="00A25B0B">
        <w:rPr>
          <w:rFonts w:ascii="Times New Roman" w:hAnsi="Times New Roman"/>
          <w:b/>
          <w:sz w:val="28"/>
          <w:szCs w:val="28"/>
        </w:rPr>
        <w:t>ыполнени</w:t>
      </w:r>
      <w:r w:rsidRPr="00A25B0B">
        <w:rPr>
          <w:rFonts w:ascii="Times New Roman" w:hAnsi="Times New Roman"/>
          <w:b/>
          <w:sz w:val="28"/>
          <w:szCs w:val="28"/>
        </w:rPr>
        <w:t>е</w:t>
      </w:r>
      <w:r w:rsidR="00532849" w:rsidRPr="00A25B0B">
        <w:rPr>
          <w:rFonts w:ascii="Times New Roman" w:hAnsi="Times New Roman"/>
          <w:b/>
          <w:sz w:val="28"/>
          <w:szCs w:val="28"/>
        </w:rPr>
        <w:t xml:space="preserve"> работ по</w:t>
      </w:r>
      <w:r w:rsidRPr="00A25B0B">
        <w:rPr>
          <w:rFonts w:ascii="Times New Roman" w:hAnsi="Times New Roman"/>
          <w:b/>
          <w:sz w:val="28"/>
          <w:szCs w:val="28"/>
        </w:rPr>
        <w:t>:</w:t>
      </w:r>
      <w:r w:rsidRPr="00A25B0B">
        <w:rPr>
          <w:rFonts w:ascii="Times New Roman" w:hAnsi="Times New Roman"/>
          <w:sz w:val="28"/>
          <w:szCs w:val="28"/>
        </w:rPr>
        <w:t xml:space="preserve"> </w:t>
      </w:r>
      <w:r w:rsidRPr="00147DAE">
        <w:rPr>
          <w:rFonts w:ascii="Times New Roman" w:hAnsi="Times New Roman"/>
          <w:color w:val="000000" w:themeColor="text1"/>
          <w:sz w:val="28"/>
          <w:szCs w:val="28"/>
        </w:rPr>
        <w:t>«</w:t>
      </w:r>
      <w:r w:rsidR="004B39F3">
        <w:rPr>
          <w:rFonts w:ascii="Times New Roman" w:hAnsi="Times New Roman"/>
          <w:color w:val="000000" w:themeColor="text1"/>
          <w:sz w:val="28"/>
          <w:szCs w:val="28"/>
        </w:rPr>
        <w:t>Обустройство переезд</w:t>
      </w:r>
      <w:r w:rsidR="0011455E">
        <w:rPr>
          <w:rFonts w:ascii="Times New Roman" w:hAnsi="Times New Roman"/>
          <w:color w:val="000000" w:themeColor="text1"/>
          <w:sz w:val="28"/>
          <w:szCs w:val="28"/>
        </w:rPr>
        <w:t>а</w:t>
      </w:r>
      <w:r w:rsidR="00D73452">
        <w:rPr>
          <w:rFonts w:ascii="Times New Roman" w:hAnsi="Times New Roman"/>
          <w:color w:val="000000" w:themeColor="text1"/>
          <w:sz w:val="28"/>
          <w:szCs w:val="28"/>
        </w:rPr>
        <w:t xml:space="preserve"> </w:t>
      </w:r>
      <w:r w:rsidR="004B39F3">
        <w:rPr>
          <w:rFonts w:ascii="Times New Roman" w:hAnsi="Times New Roman"/>
          <w:color w:val="000000" w:themeColor="text1"/>
          <w:sz w:val="28"/>
          <w:szCs w:val="28"/>
        </w:rPr>
        <w:t>межпоселков</w:t>
      </w:r>
      <w:r w:rsidR="0011455E">
        <w:rPr>
          <w:rFonts w:ascii="Times New Roman" w:hAnsi="Times New Roman"/>
          <w:color w:val="000000" w:themeColor="text1"/>
          <w:sz w:val="28"/>
          <w:szCs w:val="28"/>
        </w:rPr>
        <w:t>ой</w:t>
      </w:r>
      <w:r w:rsidR="004B39F3">
        <w:rPr>
          <w:rFonts w:ascii="Times New Roman" w:hAnsi="Times New Roman"/>
          <w:color w:val="000000" w:themeColor="text1"/>
          <w:sz w:val="28"/>
          <w:szCs w:val="28"/>
        </w:rPr>
        <w:t xml:space="preserve"> дорог</w:t>
      </w:r>
      <w:r w:rsidR="0011455E">
        <w:rPr>
          <w:rFonts w:ascii="Times New Roman" w:hAnsi="Times New Roman"/>
          <w:color w:val="000000" w:themeColor="text1"/>
          <w:sz w:val="28"/>
          <w:szCs w:val="28"/>
        </w:rPr>
        <w:t>и</w:t>
      </w:r>
      <w:r w:rsidR="00D73452">
        <w:rPr>
          <w:rFonts w:ascii="Times New Roman" w:hAnsi="Times New Roman"/>
          <w:color w:val="000000" w:themeColor="text1"/>
          <w:sz w:val="28"/>
          <w:szCs w:val="28"/>
        </w:rPr>
        <w:t xml:space="preserve"> через газопровод</w:t>
      </w:r>
      <w:r w:rsidR="0011455E">
        <w:rPr>
          <w:rFonts w:ascii="Times New Roman" w:hAnsi="Times New Roman"/>
          <w:color w:val="000000" w:themeColor="text1"/>
          <w:sz w:val="28"/>
          <w:szCs w:val="28"/>
        </w:rPr>
        <w:t xml:space="preserve"> для газоснабжения </w:t>
      </w:r>
      <w:r w:rsidR="00E927C0">
        <w:rPr>
          <w:rFonts w:ascii="Times New Roman" w:hAnsi="Times New Roman"/>
          <w:color w:val="000000" w:themeColor="text1"/>
          <w:sz w:val="28"/>
          <w:szCs w:val="28"/>
        </w:rPr>
        <w:t>«</w:t>
      </w:r>
      <w:r w:rsidR="0011455E">
        <w:rPr>
          <w:rFonts w:ascii="Times New Roman" w:hAnsi="Times New Roman"/>
          <w:color w:val="000000" w:themeColor="text1"/>
          <w:sz w:val="28"/>
          <w:szCs w:val="28"/>
        </w:rPr>
        <w:t>Южноуральской ГРЭС-2</w:t>
      </w:r>
      <w:r w:rsidR="00E927C0">
        <w:rPr>
          <w:rFonts w:ascii="Times New Roman" w:hAnsi="Times New Roman"/>
          <w:color w:val="000000" w:themeColor="text1"/>
          <w:sz w:val="28"/>
          <w:szCs w:val="28"/>
        </w:rPr>
        <w:t>»</w:t>
      </w:r>
      <w:r w:rsidR="00A25B0B" w:rsidRPr="00147DAE">
        <w:rPr>
          <w:rFonts w:ascii="Times New Roman" w:hAnsi="Times New Roman"/>
          <w:color w:val="000000" w:themeColor="text1"/>
          <w:sz w:val="28"/>
          <w:szCs w:val="28"/>
        </w:rPr>
        <w:t>.</w:t>
      </w:r>
    </w:p>
    <w:p w:rsidR="00532849" w:rsidRPr="00532849" w:rsidRDefault="00532849" w:rsidP="00BE4714">
      <w:pPr>
        <w:spacing w:after="0" w:line="240" w:lineRule="auto"/>
        <w:rPr>
          <w:rFonts w:ascii="Times New Roman" w:hAnsi="Times New Roman"/>
          <w:b/>
          <w:color w:val="000000"/>
          <w:sz w:val="28"/>
          <w:szCs w:val="28"/>
        </w:rPr>
      </w:pPr>
    </w:p>
    <w:p w:rsidR="004B39F3" w:rsidRPr="00532849" w:rsidRDefault="004B39F3"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11455E" w:rsidRPr="00532849" w:rsidRDefault="0011455E"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532849" w:rsidRDefault="00532849" w:rsidP="00BE4714">
      <w:pPr>
        <w:spacing w:after="0" w:line="240" w:lineRule="auto"/>
        <w:rPr>
          <w:rFonts w:ascii="Times New Roman" w:hAnsi="Times New Roman"/>
          <w:b/>
          <w:color w:val="000000"/>
          <w:sz w:val="28"/>
          <w:szCs w:val="28"/>
        </w:rPr>
      </w:pPr>
    </w:p>
    <w:p w:rsidR="00532849" w:rsidRPr="00AA07AB" w:rsidRDefault="00532849" w:rsidP="00532849">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rsidR="00243CBC">
        <w:t>итэк</w:t>
      </w:r>
      <w:bookmarkStart w:id="0" w:name="_GoBack"/>
      <w:bookmarkEnd w:id="0"/>
      <w:r w:rsidRPr="00AA07AB">
        <w:t>»</w:t>
      </w:r>
    </w:p>
    <w:p w:rsidR="00532849" w:rsidRDefault="00532849" w:rsidP="00532849">
      <w:pPr>
        <w:spacing w:after="0" w:line="240" w:lineRule="auto"/>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p>
    <w:p w:rsidR="001E4F7B" w:rsidRDefault="001E4F7B" w:rsidP="00532849">
      <w:pPr>
        <w:spacing w:after="0" w:line="240" w:lineRule="auto"/>
        <w:jc w:val="center"/>
        <w:rPr>
          <w:rFonts w:ascii="Times New Roman" w:hAnsi="Times New Roman"/>
          <w:b/>
          <w:color w:val="000000"/>
          <w:sz w:val="28"/>
          <w:szCs w:val="28"/>
        </w:rPr>
      </w:pPr>
    </w:p>
    <w:p w:rsidR="00532849" w:rsidRDefault="00532849" w:rsidP="00532849">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Москва 201</w:t>
      </w:r>
      <w:r w:rsidR="004B39F3">
        <w:rPr>
          <w:rFonts w:ascii="Times New Roman" w:hAnsi="Times New Roman"/>
          <w:b/>
          <w:color w:val="000000"/>
          <w:sz w:val="28"/>
          <w:szCs w:val="28"/>
        </w:rPr>
        <w:t>5</w:t>
      </w:r>
      <w:r>
        <w:rPr>
          <w:rFonts w:ascii="Times New Roman" w:hAnsi="Times New Roman"/>
          <w:b/>
          <w:color w:val="000000"/>
          <w:sz w:val="28"/>
          <w:szCs w:val="28"/>
        </w:rPr>
        <w:t xml:space="preserve"> </w:t>
      </w:r>
    </w:p>
    <w:p w:rsidR="00696F7C" w:rsidRPr="00E00CFF" w:rsidRDefault="00AD33DD" w:rsidP="00696F7C">
      <w:pPr>
        <w:pStyle w:val="Default"/>
        <w:numPr>
          <w:ilvl w:val="0"/>
          <w:numId w:val="2"/>
        </w:numPr>
        <w:tabs>
          <w:tab w:val="left" w:pos="-4111"/>
        </w:tabs>
        <w:ind w:left="284" w:hanging="284"/>
        <w:jc w:val="both"/>
        <w:rPr>
          <w:rStyle w:val="a4"/>
          <w:b w:val="0"/>
          <w:color w:val="auto"/>
          <w:sz w:val="28"/>
          <w:szCs w:val="28"/>
        </w:rPr>
      </w:pPr>
      <w:r w:rsidRPr="00215488">
        <w:rPr>
          <w:rStyle w:val="a4"/>
          <w:color w:val="auto"/>
          <w:sz w:val="28"/>
          <w:szCs w:val="28"/>
        </w:rPr>
        <w:lastRenderedPageBreak/>
        <w:t>П</w:t>
      </w:r>
      <w:r w:rsidR="0082083E" w:rsidRPr="00215488">
        <w:rPr>
          <w:rStyle w:val="a4"/>
          <w:color w:val="auto"/>
          <w:sz w:val="28"/>
          <w:szCs w:val="28"/>
        </w:rPr>
        <w:t xml:space="preserve">ериод </w:t>
      </w:r>
      <w:r w:rsidR="002554AC">
        <w:rPr>
          <w:rStyle w:val="a4"/>
          <w:color w:val="auto"/>
          <w:sz w:val="28"/>
          <w:szCs w:val="28"/>
        </w:rPr>
        <w:t>выполнения работ</w:t>
      </w:r>
      <w:r w:rsidR="00950DD8" w:rsidRPr="00215488">
        <w:rPr>
          <w:rStyle w:val="a4"/>
          <w:color w:val="auto"/>
          <w:sz w:val="28"/>
          <w:szCs w:val="28"/>
        </w:rPr>
        <w:t>:</w:t>
      </w:r>
      <w:r w:rsidR="00C8627B">
        <w:rPr>
          <w:rStyle w:val="a4"/>
          <w:b w:val="0"/>
          <w:color w:val="auto"/>
          <w:sz w:val="28"/>
          <w:szCs w:val="28"/>
        </w:rPr>
        <w:t xml:space="preserve"> </w:t>
      </w:r>
      <w:r w:rsidR="00E00CFF" w:rsidRPr="00E00CFF">
        <w:rPr>
          <w:rStyle w:val="a4"/>
          <w:b w:val="0"/>
          <w:color w:val="auto"/>
          <w:sz w:val="28"/>
          <w:szCs w:val="28"/>
        </w:rPr>
        <w:t>Н</w:t>
      </w:r>
      <w:r w:rsidR="00E00CFF">
        <w:rPr>
          <w:rStyle w:val="a4"/>
          <w:b w:val="0"/>
          <w:color w:val="auto"/>
          <w:sz w:val="28"/>
          <w:szCs w:val="28"/>
        </w:rPr>
        <w:t xml:space="preserve">е более 30 (тридцати) календарных </w:t>
      </w:r>
      <w:r w:rsidR="00696F7C" w:rsidRPr="00E00CFF">
        <w:rPr>
          <w:rStyle w:val="a4"/>
          <w:b w:val="0"/>
          <w:color w:val="auto"/>
          <w:sz w:val="28"/>
          <w:szCs w:val="28"/>
        </w:rPr>
        <w:t>дней.</w:t>
      </w:r>
    </w:p>
    <w:p w:rsidR="00A15081" w:rsidRPr="00A15081" w:rsidRDefault="00A15081" w:rsidP="00696F7C">
      <w:pPr>
        <w:pStyle w:val="Default"/>
        <w:tabs>
          <w:tab w:val="left" w:pos="-4111"/>
        </w:tabs>
        <w:ind w:left="284" w:hanging="284"/>
        <w:jc w:val="both"/>
        <w:rPr>
          <w:rStyle w:val="a4"/>
          <w:b w:val="0"/>
          <w:color w:val="auto"/>
          <w:sz w:val="28"/>
          <w:szCs w:val="28"/>
        </w:rPr>
      </w:pPr>
    </w:p>
    <w:p w:rsidR="00B07E58" w:rsidRPr="00042927" w:rsidRDefault="002C6E99" w:rsidP="00042927">
      <w:pPr>
        <w:pStyle w:val="Default"/>
        <w:numPr>
          <w:ilvl w:val="0"/>
          <w:numId w:val="2"/>
        </w:numPr>
        <w:tabs>
          <w:tab w:val="left" w:pos="-1276"/>
        </w:tabs>
        <w:ind w:left="284" w:hanging="284"/>
        <w:jc w:val="both"/>
        <w:rPr>
          <w:bCs/>
          <w:color w:val="auto"/>
          <w:sz w:val="28"/>
          <w:szCs w:val="28"/>
        </w:rPr>
      </w:pPr>
      <w:r w:rsidRPr="00042927">
        <w:rPr>
          <w:b/>
          <w:bCs/>
          <w:color w:val="auto"/>
          <w:sz w:val="28"/>
          <w:szCs w:val="28"/>
        </w:rPr>
        <w:t>Начальная (максимальная) ц</w:t>
      </w:r>
      <w:r w:rsidR="00BE5AFE" w:rsidRPr="00042927">
        <w:rPr>
          <w:b/>
          <w:bCs/>
          <w:color w:val="auto"/>
          <w:sz w:val="28"/>
          <w:szCs w:val="28"/>
        </w:rPr>
        <w:t xml:space="preserve">ена </w:t>
      </w:r>
    </w:p>
    <w:p w:rsidR="00D73452" w:rsidRPr="00D73452" w:rsidRDefault="00D73452" w:rsidP="00195736">
      <w:pPr>
        <w:pStyle w:val="Default"/>
        <w:numPr>
          <w:ilvl w:val="0"/>
          <w:numId w:val="15"/>
        </w:numPr>
        <w:ind w:left="0" w:firstLine="360"/>
        <w:jc w:val="both"/>
        <w:rPr>
          <w:bCs/>
          <w:color w:val="auto"/>
          <w:sz w:val="28"/>
          <w:szCs w:val="28"/>
        </w:rPr>
      </w:pPr>
      <w:r w:rsidRPr="00D73452">
        <w:rPr>
          <w:bCs/>
          <w:color w:val="auto"/>
          <w:sz w:val="28"/>
          <w:szCs w:val="28"/>
        </w:rPr>
        <w:t xml:space="preserve">- Для участников, не освобожденных от уплаты НДС (с НДС) – </w:t>
      </w:r>
      <w:r w:rsidR="00295602">
        <w:rPr>
          <w:bCs/>
          <w:color w:val="auto"/>
          <w:sz w:val="28"/>
          <w:szCs w:val="28"/>
        </w:rPr>
        <w:t>8 696</w:t>
      </w:r>
      <w:r w:rsidR="00195736">
        <w:rPr>
          <w:bCs/>
          <w:color w:val="auto"/>
          <w:sz w:val="28"/>
          <w:szCs w:val="28"/>
        </w:rPr>
        <w:t> </w:t>
      </w:r>
      <w:r w:rsidR="00295602">
        <w:rPr>
          <w:bCs/>
          <w:color w:val="auto"/>
          <w:sz w:val="28"/>
          <w:szCs w:val="28"/>
        </w:rPr>
        <w:t>993</w:t>
      </w:r>
      <w:r w:rsidR="00195736" w:rsidRPr="00E00CFF">
        <w:rPr>
          <w:bCs/>
          <w:color w:val="auto"/>
          <w:sz w:val="28"/>
          <w:szCs w:val="28"/>
        </w:rPr>
        <w:t>,51</w:t>
      </w:r>
      <w:r w:rsidRPr="00D73452">
        <w:rPr>
          <w:bCs/>
          <w:color w:val="auto"/>
          <w:sz w:val="28"/>
          <w:szCs w:val="28"/>
        </w:rPr>
        <w:t xml:space="preserve"> (</w:t>
      </w:r>
      <w:r w:rsidR="00295602">
        <w:rPr>
          <w:bCs/>
          <w:color w:val="auto"/>
          <w:sz w:val="28"/>
          <w:szCs w:val="28"/>
        </w:rPr>
        <w:t>Восемь миллионов шестьсот девяносто шесть тысяч девятьсот девяносто три</w:t>
      </w:r>
      <w:r w:rsidRPr="00D73452">
        <w:rPr>
          <w:bCs/>
          <w:color w:val="auto"/>
          <w:sz w:val="28"/>
          <w:szCs w:val="28"/>
        </w:rPr>
        <w:t xml:space="preserve"> рубл</w:t>
      </w:r>
      <w:r w:rsidR="00E00CFF">
        <w:rPr>
          <w:bCs/>
          <w:color w:val="auto"/>
          <w:sz w:val="28"/>
          <w:szCs w:val="28"/>
        </w:rPr>
        <w:t>я</w:t>
      </w:r>
      <w:r w:rsidRPr="00D73452">
        <w:rPr>
          <w:bCs/>
          <w:color w:val="auto"/>
          <w:sz w:val="28"/>
          <w:szCs w:val="28"/>
        </w:rPr>
        <w:t xml:space="preserve"> </w:t>
      </w:r>
      <w:r w:rsidR="00295602">
        <w:rPr>
          <w:bCs/>
          <w:color w:val="auto"/>
          <w:sz w:val="28"/>
          <w:szCs w:val="28"/>
        </w:rPr>
        <w:t>5</w:t>
      </w:r>
      <w:r w:rsidR="00E74695">
        <w:rPr>
          <w:bCs/>
          <w:color w:val="auto"/>
          <w:sz w:val="28"/>
          <w:szCs w:val="28"/>
        </w:rPr>
        <w:t>1</w:t>
      </w:r>
      <w:r w:rsidRPr="00D73452">
        <w:rPr>
          <w:bCs/>
          <w:color w:val="auto"/>
          <w:sz w:val="28"/>
          <w:szCs w:val="28"/>
        </w:rPr>
        <w:t xml:space="preserve"> копе</w:t>
      </w:r>
      <w:r w:rsidR="00E00CFF">
        <w:rPr>
          <w:bCs/>
          <w:color w:val="auto"/>
          <w:sz w:val="28"/>
          <w:szCs w:val="28"/>
        </w:rPr>
        <w:t>й</w:t>
      </w:r>
      <w:r w:rsidRPr="00D73452">
        <w:rPr>
          <w:bCs/>
          <w:color w:val="auto"/>
          <w:sz w:val="28"/>
          <w:szCs w:val="28"/>
        </w:rPr>
        <w:t>к</w:t>
      </w:r>
      <w:r w:rsidR="00E00CFF">
        <w:rPr>
          <w:bCs/>
          <w:color w:val="auto"/>
          <w:sz w:val="28"/>
          <w:szCs w:val="28"/>
        </w:rPr>
        <w:t>а</w:t>
      </w:r>
      <w:r w:rsidR="00151853">
        <w:rPr>
          <w:bCs/>
          <w:color w:val="auto"/>
          <w:sz w:val="28"/>
          <w:szCs w:val="28"/>
        </w:rPr>
        <w:t>)</w:t>
      </w:r>
      <w:r w:rsidRPr="00D73452">
        <w:rPr>
          <w:bCs/>
          <w:color w:val="auto"/>
          <w:sz w:val="28"/>
          <w:szCs w:val="28"/>
        </w:rPr>
        <w:t xml:space="preserve">, с учетом НДС (18%) – </w:t>
      </w:r>
      <w:r w:rsidR="00295602">
        <w:rPr>
          <w:bCs/>
          <w:color w:val="auto"/>
          <w:sz w:val="28"/>
          <w:szCs w:val="28"/>
        </w:rPr>
        <w:t>1 326 660,03</w:t>
      </w:r>
      <w:r w:rsidRPr="00D73452">
        <w:rPr>
          <w:bCs/>
          <w:color w:val="auto"/>
          <w:sz w:val="28"/>
          <w:szCs w:val="28"/>
        </w:rPr>
        <w:t xml:space="preserve"> рублей;</w:t>
      </w:r>
    </w:p>
    <w:p w:rsidR="00D73452" w:rsidRDefault="00D73452" w:rsidP="00195736">
      <w:pPr>
        <w:pStyle w:val="Default"/>
        <w:numPr>
          <w:ilvl w:val="0"/>
          <w:numId w:val="15"/>
        </w:numPr>
        <w:ind w:left="0" w:firstLine="360"/>
        <w:jc w:val="both"/>
        <w:rPr>
          <w:bCs/>
          <w:color w:val="auto"/>
          <w:sz w:val="28"/>
          <w:szCs w:val="28"/>
        </w:rPr>
      </w:pPr>
      <w:r w:rsidRPr="00D73452">
        <w:rPr>
          <w:bCs/>
          <w:color w:val="auto"/>
          <w:sz w:val="28"/>
          <w:szCs w:val="28"/>
        </w:rPr>
        <w:t xml:space="preserve">- Для участников, освобожденных от уплаты НДС (без НДС) – </w:t>
      </w:r>
      <w:r w:rsidR="00295602">
        <w:rPr>
          <w:bCs/>
          <w:color w:val="auto"/>
          <w:sz w:val="28"/>
          <w:szCs w:val="28"/>
        </w:rPr>
        <w:t>7 370</w:t>
      </w:r>
      <w:r w:rsidR="00195736">
        <w:rPr>
          <w:bCs/>
          <w:color w:val="auto"/>
          <w:sz w:val="28"/>
          <w:szCs w:val="28"/>
        </w:rPr>
        <w:t> </w:t>
      </w:r>
      <w:r w:rsidR="00295602">
        <w:rPr>
          <w:bCs/>
          <w:color w:val="auto"/>
          <w:sz w:val="28"/>
          <w:szCs w:val="28"/>
        </w:rPr>
        <w:t>333</w:t>
      </w:r>
      <w:r w:rsidR="00195736">
        <w:rPr>
          <w:bCs/>
          <w:color w:val="auto"/>
          <w:sz w:val="28"/>
          <w:szCs w:val="28"/>
        </w:rPr>
        <w:t>,48</w:t>
      </w:r>
      <w:r w:rsidRPr="00D73452">
        <w:rPr>
          <w:bCs/>
          <w:color w:val="auto"/>
          <w:sz w:val="28"/>
          <w:szCs w:val="28"/>
        </w:rPr>
        <w:t xml:space="preserve"> (</w:t>
      </w:r>
      <w:r w:rsidR="00295602">
        <w:rPr>
          <w:bCs/>
          <w:color w:val="auto"/>
          <w:sz w:val="28"/>
          <w:szCs w:val="28"/>
        </w:rPr>
        <w:t>Семь миллионов триста семьдесят тысяч триста тридцать три</w:t>
      </w:r>
      <w:r w:rsidRPr="00D73452">
        <w:rPr>
          <w:bCs/>
          <w:color w:val="auto"/>
          <w:sz w:val="28"/>
          <w:szCs w:val="28"/>
        </w:rPr>
        <w:t xml:space="preserve"> рубл</w:t>
      </w:r>
      <w:r w:rsidR="00E00CFF">
        <w:rPr>
          <w:bCs/>
          <w:color w:val="auto"/>
          <w:sz w:val="28"/>
          <w:szCs w:val="28"/>
        </w:rPr>
        <w:t>я</w:t>
      </w:r>
      <w:r w:rsidR="00195736">
        <w:rPr>
          <w:bCs/>
          <w:color w:val="auto"/>
          <w:sz w:val="28"/>
          <w:szCs w:val="28"/>
        </w:rPr>
        <w:t xml:space="preserve"> </w:t>
      </w:r>
      <w:r w:rsidR="00E74695">
        <w:rPr>
          <w:bCs/>
          <w:color w:val="auto"/>
          <w:sz w:val="28"/>
          <w:szCs w:val="28"/>
        </w:rPr>
        <w:t>4</w:t>
      </w:r>
      <w:r w:rsidR="00295602">
        <w:rPr>
          <w:bCs/>
          <w:color w:val="auto"/>
          <w:sz w:val="28"/>
          <w:szCs w:val="28"/>
        </w:rPr>
        <w:t>8</w:t>
      </w:r>
      <w:r w:rsidRPr="00D73452">
        <w:rPr>
          <w:bCs/>
          <w:color w:val="auto"/>
          <w:sz w:val="28"/>
          <w:szCs w:val="28"/>
        </w:rPr>
        <w:t xml:space="preserve"> копеек</w:t>
      </w:r>
      <w:r w:rsidR="00151853">
        <w:rPr>
          <w:bCs/>
          <w:color w:val="auto"/>
          <w:sz w:val="28"/>
          <w:szCs w:val="28"/>
        </w:rPr>
        <w:t>)</w:t>
      </w:r>
      <w:r w:rsidRPr="00D73452">
        <w:rPr>
          <w:bCs/>
          <w:color w:val="auto"/>
          <w:sz w:val="28"/>
          <w:szCs w:val="28"/>
        </w:rPr>
        <w:t>.</w:t>
      </w:r>
    </w:p>
    <w:p w:rsidR="00A15081" w:rsidRDefault="00A15081" w:rsidP="00A15081">
      <w:pPr>
        <w:pStyle w:val="Default"/>
        <w:jc w:val="both"/>
        <w:rPr>
          <w:bCs/>
          <w:color w:val="auto"/>
          <w:sz w:val="28"/>
          <w:szCs w:val="28"/>
        </w:rPr>
      </w:pPr>
    </w:p>
    <w:p w:rsidR="00A15081" w:rsidRPr="00F15E9A" w:rsidRDefault="00A15081" w:rsidP="00A15081">
      <w:pPr>
        <w:pStyle w:val="Default"/>
        <w:numPr>
          <w:ilvl w:val="0"/>
          <w:numId w:val="15"/>
        </w:numPr>
        <w:ind w:left="284" w:hanging="284"/>
        <w:jc w:val="both"/>
        <w:rPr>
          <w:rStyle w:val="a4"/>
          <w:color w:val="auto"/>
          <w:sz w:val="28"/>
          <w:szCs w:val="28"/>
        </w:rPr>
      </w:pPr>
      <w:r w:rsidRPr="00215488">
        <w:rPr>
          <w:rStyle w:val="a4"/>
          <w:sz w:val="28"/>
          <w:szCs w:val="28"/>
        </w:rPr>
        <w:t>Место оказания услуг</w:t>
      </w:r>
      <w:r>
        <w:rPr>
          <w:rStyle w:val="a4"/>
          <w:b w:val="0"/>
          <w:sz w:val="28"/>
          <w:szCs w:val="28"/>
        </w:rPr>
        <w:t xml:space="preserve"> (выполнения работ), общие сведения</w:t>
      </w:r>
      <w:r w:rsidRPr="008D6508">
        <w:rPr>
          <w:rStyle w:val="a4"/>
          <w:b w:val="0"/>
          <w:sz w:val="28"/>
          <w:szCs w:val="28"/>
        </w:rPr>
        <w:t xml:space="preserve">: </w:t>
      </w:r>
    </w:p>
    <w:p w:rsidR="00A15081" w:rsidRDefault="00A15081" w:rsidP="00A15081">
      <w:pPr>
        <w:pStyle w:val="Default"/>
        <w:tabs>
          <w:tab w:val="left" w:pos="-1276"/>
          <w:tab w:val="left" w:pos="0"/>
          <w:tab w:val="left" w:pos="142"/>
        </w:tabs>
        <w:jc w:val="both"/>
        <w:rPr>
          <w:rStyle w:val="a4"/>
          <w:b w:val="0"/>
          <w:sz w:val="28"/>
          <w:szCs w:val="28"/>
        </w:rPr>
      </w:pPr>
      <w:r>
        <w:rPr>
          <w:rStyle w:val="a4"/>
          <w:b w:val="0"/>
          <w:sz w:val="28"/>
          <w:szCs w:val="28"/>
        </w:rPr>
        <w:t>Российская Федерация, Челябинская область, г.</w:t>
      </w:r>
      <w:r w:rsidR="00151853">
        <w:rPr>
          <w:rStyle w:val="a4"/>
          <w:b w:val="0"/>
          <w:sz w:val="28"/>
          <w:szCs w:val="28"/>
        </w:rPr>
        <w:t xml:space="preserve"> </w:t>
      </w:r>
      <w:r>
        <w:rPr>
          <w:rStyle w:val="a4"/>
          <w:b w:val="0"/>
          <w:sz w:val="28"/>
          <w:szCs w:val="28"/>
        </w:rPr>
        <w:t>Южноуральск, Газопровод-отвод к Южноуральской ГРЭС-2 1-я нитка.</w:t>
      </w:r>
    </w:p>
    <w:p w:rsidR="00A15081" w:rsidRDefault="00A15081" w:rsidP="00A15081">
      <w:pPr>
        <w:pStyle w:val="Default"/>
        <w:jc w:val="both"/>
        <w:rPr>
          <w:bCs/>
          <w:color w:val="auto"/>
          <w:sz w:val="28"/>
          <w:szCs w:val="28"/>
        </w:rPr>
      </w:pPr>
    </w:p>
    <w:p w:rsidR="00515E20" w:rsidRDefault="00515E20" w:rsidP="00A15081">
      <w:pPr>
        <w:pStyle w:val="Default"/>
        <w:numPr>
          <w:ilvl w:val="0"/>
          <w:numId w:val="16"/>
        </w:numPr>
        <w:tabs>
          <w:tab w:val="left" w:pos="-3828"/>
        </w:tabs>
        <w:ind w:left="284" w:hanging="284"/>
        <w:jc w:val="both"/>
        <w:rPr>
          <w:rStyle w:val="a4"/>
          <w:sz w:val="28"/>
          <w:szCs w:val="28"/>
        </w:rPr>
      </w:pPr>
      <w:r w:rsidRPr="00515E20">
        <w:rPr>
          <w:rStyle w:val="a4"/>
          <w:sz w:val="28"/>
          <w:szCs w:val="28"/>
        </w:rPr>
        <w:t>Перечень работ:</w:t>
      </w:r>
    </w:p>
    <w:p w:rsidR="00295602" w:rsidRPr="00295602" w:rsidRDefault="00295602" w:rsidP="0093301B">
      <w:pPr>
        <w:pStyle w:val="Default"/>
        <w:numPr>
          <w:ilvl w:val="0"/>
          <w:numId w:val="17"/>
        </w:numPr>
        <w:tabs>
          <w:tab w:val="left" w:pos="-3828"/>
        </w:tabs>
        <w:ind w:left="0" w:firstLine="284"/>
        <w:rPr>
          <w:rStyle w:val="a4"/>
          <w:b w:val="0"/>
          <w:sz w:val="28"/>
          <w:szCs w:val="28"/>
        </w:rPr>
      </w:pPr>
      <w:r w:rsidRPr="00295602">
        <w:rPr>
          <w:rStyle w:val="a4"/>
          <w:b w:val="0"/>
          <w:sz w:val="28"/>
          <w:szCs w:val="28"/>
        </w:rPr>
        <w:t xml:space="preserve">Данное техническое задание является основанием для производства работ по </w:t>
      </w:r>
      <w:r>
        <w:rPr>
          <w:rStyle w:val="a4"/>
          <w:b w:val="0"/>
          <w:sz w:val="28"/>
          <w:szCs w:val="28"/>
        </w:rPr>
        <w:t>обустройству переезда через газопровод.</w:t>
      </w:r>
    </w:p>
    <w:p w:rsidR="005E236D" w:rsidRDefault="00295602" w:rsidP="0093301B">
      <w:pPr>
        <w:pStyle w:val="Default"/>
        <w:numPr>
          <w:ilvl w:val="0"/>
          <w:numId w:val="17"/>
        </w:numPr>
        <w:tabs>
          <w:tab w:val="left" w:pos="-3828"/>
        </w:tabs>
        <w:ind w:left="0" w:firstLine="284"/>
        <w:rPr>
          <w:rStyle w:val="a4"/>
          <w:b w:val="0"/>
          <w:sz w:val="28"/>
          <w:szCs w:val="28"/>
        </w:rPr>
      </w:pPr>
      <w:r w:rsidRPr="00295602">
        <w:rPr>
          <w:rStyle w:val="a4"/>
          <w:b w:val="0"/>
          <w:sz w:val="28"/>
          <w:szCs w:val="28"/>
        </w:rPr>
        <w:t>Объем работ определен Техническим заданием в Приложении № 1 являющимся неотъемлемой частью настоящего технического задания</w:t>
      </w:r>
    </w:p>
    <w:p w:rsidR="005E43E0" w:rsidRDefault="005E43E0" w:rsidP="00515E20">
      <w:pPr>
        <w:pStyle w:val="Default"/>
        <w:tabs>
          <w:tab w:val="left" w:pos="-1276"/>
          <w:tab w:val="left" w:pos="0"/>
          <w:tab w:val="left" w:pos="142"/>
        </w:tabs>
        <w:jc w:val="both"/>
        <w:rPr>
          <w:rStyle w:val="a4"/>
          <w:b w:val="0"/>
          <w:sz w:val="28"/>
          <w:szCs w:val="28"/>
        </w:rPr>
      </w:pPr>
    </w:p>
    <w:p w:rsidR="002C6E99" w:rsidRPr="00AC4AFA" w:rsidRDefault="00D21796" w:rsidP="00146745">
      <w:pPr>
        <w:pStyle w:val="Default"/>
        <w:numPr>
          <w:ilvl w:val="0"/>
          <w:numId w:val="16"/>
        </w:numPr>
        <w:tabs>
          <w:tab w:val="left" w:pos="-3828"/>
        </w:tabs>
        <w:ind w:left="284" w:hanging="284"/>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Pr>
          <w:rStyle w:val="a4"/>
          <w:color w:val="auto"/>
          <w:sz w:val="28"/>
          <w:szCs w:val="28"/>
        </w:rPr>
        <w:t>участникам при выполнении работ</w:t>
      </w:r>
      <w:r w:rsidR="005A28CF" w:rsidRPr="00AC4AFA">
        <w:rPr>
          <w:rStyle w:val="a4"/>
          <w:color w:val="auto"/>
          <w:sz w:val="28"/>
          <w:szCs w:val="28"/>
        </w:rPr>
        <w:t>:</w:t>
      </w:r>
      <w:r w:rsidR="009F47C4" w:rsidRPr="00AC4AFA">
        <w:rPr>
          <w:rStyle w:val="a4"/>
          <w:color w:val="auto"/>
          <w:sz w:val="28"/>
          <w:szCs w:val="28"/>
        </w:rPr>
        <w:t xml:space="preserve"> </w:t>
      </w:r>
    </w:p>
    <w:p w:rsidR="008F04C9" w:rsidRPr="008F04C9" w:rsidRDefault="008F04C9" w:rsidP="00146745">
      <w:pPr>
        <w:pStyle w:val="Default"/>
        <w:numPr>
          <w:ilvl w:val="0"/>
          <w:numId w:val="14"/>
        </w:numPr>
        <w:tabs>
          <w:tab w:val="left" w:pos="-3828"/>
        </w:tabs>
        <w:ind w:left="0" w:firstLine="360"/>
        <w:jc w:val="both"/>
        <w:rPr>
          <w:rStyle w:val="a4"/>
          <w:b w:val="0"/>
          <w:color w:val="auto"/>
          <w:sz w:val="28"/>
          <w:szCs w:val="28"/>
        </w:rPr>
      </w:pPr>
      <w:r w:rsidRPr="008F04C9">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w:t>
      </w:r>
      <w:r w:rsidR="00C105CD">
        <w:rPr>
          <w:rStyle w:val="a4"/>
          <w:b w:val="0"/>
          <w:color w:val="auto"/>
          <w:sz w:val="28"/>
          <w:szCs w:val="28"/>
        </w:rPr>
        <w:t>,</w:t>
      </w:r>
      <w:r w:rsidRPr="008F04C9">
        <w:rPr>
          <w:rStyle w:val="a4"/>
          <w:b w:val="0"/>
          <w:color w:val="auto"/>
          <w:sz w:val="28"/>
          <w:szCs w:val="28"/>
        </w:rPr>
        <w:t xml:space="preserve"> а также в соответствии с требованиями Гражданского кодекса РФ,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r w:rsidR="00146745">
        <w:rPr>
          <w:rStyle w:val="a4"/>
          <w:b w:val="0"/>
          <w:color w:val="auto"/>
          <w:sz w:val="28"/>
          <w:szCs w:val="28"/>
        </w:rPr>
        <w:t>.</w:t>
      </w:r>
    </w:p>
    <w:p w:rsidR="00B20F4D" w:rsidRDefault="00146745" w:rsidP="00146745">
      <w:pPr>
        <w:pStyle w:val="Default"/>
        <w:numPr>
          <w:ilvl w:val="0"/>
          <w:numId w:val="14"/>
        </w:numPr>
        <w:tabs>
          <w:tab w:val="left" w:pos="-3828"/>
        </w:tabs>
        <w:ind w:left="0" w:firstLine="360"/>
        <w:jc w:val="both"/>
        <w:rPr>
          <w:rStyle w:val="a4"/>
          <w:b w:val="0"/>
          <w:color w:val="auto"/>
          <w:sz w:val="28"/>
          <w:szCs w:val="28"/>
        </w:rPr>
      </w:pPr>
      <w:r>
        <w:rPr>
          <w:rStyle w:val="a4"/>
          <w:b w:val="0"/>
          <w:color w:val="auto"/>
          <w:sz w:val="28"/>
          <w:szCs w:val="28"/>
        </w:rPr>
        <w:t>И</w:t>
      </w:r>
      <w:r w:rsidR="00B20F4D">
        <w:rPr>
          <w:rStyle w:val="a4"/>
          <w:b w:val="0"/>
          <w:color w:val="auto"/>
          <w:sz w:val="28"/>
          <w:szCs w:val="28"/>
        </w:rPr>
        <w:t>меть в наличии квалифицированный</w:t>
      </w:r>
      <w:r w:rsidR="008F04C9" w:rsidRPr="008F04C9">
        <w:rPr>
          <w:rStyle w:val="a4"/>
          <w:b w:val="0"/>
          <w:color w:val="auto"/>
          <w:sz w:val="28"/>
          <w:szCs w:val="28"/>
        </w:rPr>
        <w:t xml:space="preserve"> </w:t>
      </w:r>
      <w:r w:rsidR="00B20F4D">
        <w:rPr>
          <w:rStyle w:val="a4"/>
          <w:b w:val="0"/>
          <w:color w:val="auto"/>
          <w:sz w:val="28"/>
          <w:szCs w:val="28"/>
        </w:rPr>
        <w:t>персонал</w:t>
      </w:r>
      <w:r w:rsidR="008F04C9" w:rsidRPr="008F04C9">
        <w:rPr>
          <w:rStyle w:val="a4"/>
          <w:b w:val="0"/>
          <w:color w:val="auto"/>
          <w:sz w:val="28"/>
          <w:szCs w:val="28"/>
        </w:rPr>
        <w:t>, со знанием требований промышленной безопасности согласно ФЗ 116 от 20.06.1997. Предварительно прошедшие медицинское освидетельствование, специальное обучение, аттестацию, вводный инструктаж по технике безопасности, пожарной безопасности и инструктаж непосредственно на рабочем месте, что должно быть подтверждено представленными удостоверениями, свидете</w:t>
      </w:r>
      <w:r w:rsidR="007D2F55">
        <w:rPr>
          <w:rStyle w:val="a4"/>
          <w:b w:val="0"/>
          <w:color w:val="auto"/>
          <w:sz w:val="28"/>
          <w:szCs w:val="28"/>
        </w:rPr>
        <w:t>льствами</w:t>
      </w:r>
      <w:r>
        <w:rPr>
          <w:rStyle w:val="a4"/>
          <w:b w:val="0"/>
          <w:color w:val="auto"/>
          <w:sz w:val="28"/>
          <w:szCs w:val="28"/>
        </w:rPr>
        <w:t>.</w:t>
      </w:r>
    </w:p>
    <w:p w:rsidR="00837710" w:rsidRPr="00E00CFF" w:rsidRDefault="00837710" w:rsidP="00837710">
      <w:pPr>
        <w:pStyle w:val="Default"/>
        <w:numPr>
          <w:ilvl w:val="0"/>
          <w:numId w:val="14"/>
        </w:numPr>
        <w:ind w:left="0" w:firstLine="284"/>
        <w:jc w:val="both"/>
        <w:rPr>
          <w:spacing w:val="-1"/>
        </w:rPr>
      </w:pPr>
      <w:r w:rsidRPr="00E00CFF">
        <w:rPr>
          <w:color w:val="auto"/>
          <w:sz w:val="28"/>
          <w:szCs w:val="28"/>
        </w:rPr>
        <w:t>Участник должен иметь в собственности технические ресурсы, разрешенные к эксплуатации (машины, механизмы, оборудование)</w:t>
      </w:r>
      <w:r w:rsidRPr="00E00CFF">
        <w:rPr>
          <w:color w:val="auto"/>
          <w:spacing w:val="-1"/>
          <w:sz w:val="28"/>
          <w:szCs w:val="28"/>
        </w:rPr>
        <w:t xml:space="preserve">, необходимые для выполнения соответствующих видов деятельности с учетом объемов работ. При отсутствии собственных ресурсов иметь наличие договоров аренды или </w:t>
      </w:r>
      <w:r w:rsidRPr="00E00CFF">
        <w:rPr>
          <w:color w:val="auto"/>
          <w:sz w:val="28"/>
          <w:szCs w:val="28"/>
        </w:rPr>
        <w:t>проката,</w:t>
      </w:r>
      <w:r w:rsidRPr="00E00CFF">
        <w:rPr>
          <w:color w:val="auto"/>
          <w:spacing w:val="-1"/>
          <w:sz w:val="28"/>
          <w:szCs w:val="28"/>
        </w:rPr>
        <w:t xml:space="preserve"> </w:t>
      </w:r>
      <w:r w:rsidRPr="00E00CFF">
        <w:rPr>
          <w:color w:val="auto"/>
          <w:sz w:val="28"/>
          <w:szCs w:val="28"/>
        </w:rPr>
        <w:t>соглашения о покупке.</w:t>
      </w:r>
      <w:r w:rsidRPr="00E00CFF">
        <w:rPr>
          <w:color w:val="auto"/>
          <w:spacing w:val="-1"/>
          <w:sz w:val="28"/>
          <w:szCs w:val="28"/>
        </w:rPr>
        <w:t xml:space="preserve"> Машины и механизмы должны находиться в рабочем состоянии, </w:t>
      </w:r>
      <w:r w:rsidRPr="00E00CFF">
        <w:rPr>
          <w:color w:val="auto"/>
          <w:sz w:val="28"/>
          <w:szCs w:val="28"/>
        </w:rPr>
        <w:t>отвечать требованиям пожарной и экологической безопасности, требованиям энергетической эффективности, иметь сертификаты соответствия, технические паспорта.</w:t>
      </w:r>
      <w:r w:rsidRPr="00E00CFF">
        <w:rPr>
          <w:color w:val="auto"/>
          <w:spacing w:val="-1"/>
          <w:sz w:val="28"/>
          <w:szCs w:val="28"/>
        </w:rPr>
        <w:t xml:space="preserve"> </w:t>
      </w:r>
      <w:r w:rsidRPr="00E00CFF">
        <w:rPr>
          <w:spacing w:val="3"/>
          <w:sz w:val="28"/>
          <w:szCs w:val="28"/>
        </w:rPr>
        <w:t xml:space="preserve">На стадии подачи заявки Участник должен будет представить конкретный список </w:t>
      </w:r>
      <w:r w:rsidRPr="00E00CFF">
        <w:rPr>
          <w:spacing w:val="1"/>
          <w:sz w:val="28"/>
          <w:szCs w:val="28"/>
        </w:rPr>
        <w:t>механизмов и</w:t>
      </w:r>
      <w:r w:rsidRPr="00E00CFF">
        <w:rPr>
          <w:spacing w:val="6"/>
          <w:sz w:val="28"/>
          <w:szCs w:val="28"/>
        </w:rPr>
        <w:t xml:space="preserve"> </w:t>
      </w:r>
      <w:r w:rsidRPr="00E00CFF">
        <w:rPr>
          <w:spacing w:val="3"/>
          <w:sz w:val="28"/>
          <w:szCs w:val="28"/>
        </w:rPr>
        <w:t xml:space="preserve">оборудования, </w:t>
      </w:r>
      <w:r w:rsidRPr="00E00CFF">
        <w:rPr>
          <w:spacing w:val="-1"/>
          <w:sz w:val="28"/>
          <w:szCs w:val="28"/>
        </w:rPr>
        <w:t>которые он предлагает для использования при выполнении договора</w:t>
      </w:r>
      <w:r w:rsidRPr="00E00CFF">
        <w:rPr>
          <w:spacing w:val="-3"/>
          <w:sz w:val="28"/>
          <w:szCs w:val="28"/>
        </w:rPr>
        <w:t>.</w:t>
      </w:r>
      <w:r w:rsidRPr="00E00CFF">
        <w:rPr>
          <w:spacing w:val="1"/>
          <w:sz w:val="28"/>
          <w:szCs w:val="28"/>
        </w:rPr>
        <w:t xml:space="preserve"> Перечень основных</w:t>
      </w:r>
      <w:r w:rsidRPr="00E00CFF">
        <w:rPr>
          <w:sz w:val="28"/>
          <w:szCs w:val="28"/>
        </w:rPr>
        <w:t xml:space="preserve"> машин и прочего материально-технического оборудования указан в Приложении №2. </w:t>
      </w:r>
    </w:p>
    <w:p w:rsidR="008F04C9" w:rsidRPr="008F04C9" w:rsidRDefault="00146745" w:rsidP="00146745">
      <w:pPr>
        <w:pStyle w:val="Default"/>
        <w:numPr>
          <w:ilvl w:val="0"/>
          <w:numId w:val="14"/>
        </w:numPr>
        <w:tabs>
          <w:tab w:val="left" w:pos="-3828"/>
        </w:tabs>
        <w:ind w:left="0" w:firstLine="360"/>
        <w:jc w:val="both"/>
        <w:rPr>
          <w:rStyle w:val="a4"/>
          <w:b w:val="0"/>
          <w:color w:val="auto"/>
          <w:sz w:val="28"/>
          <w:szCs w:val="28"/>
        </w:rPr>
      </w:pPr>
      <w:r>
        <w:rPr>
          <w:rStyle w:val="a4"/>
          <w:b w:val="0"/>
          <w:color w:val="auto"/>
          <w:sz w:val="28"/>
          <w:szCs w:val="28"/>
        </w:rPr>
        <w:lastRenderedPageBreak/>
        <w:t>У</w:t>
      </w:r>
      <w:r w:rsidR="008F04C9" w:rsidRPr="008F04C9">
        <w:rPr>
          <w:rStyle w:val="a4"/>
          <w:b w:val="0"/>
          <w:color w:val="auto"/>
          <w:sz w:val="28"/>
          <w:szCs w:val="28"/>
        </w:rPr>
        <w:t>частник должен быть платежеспособным, не находиться в процессе ликвидации или реорганизации, не быть признанным банкротом</w:t>
      </w:r>
      <w:r>
        <w:rPr>
          <w:rStyle w:val="a4"/>
          <w:b w:val="0"/>
          <w:color w:val="auto"/>
          <w:sz w:val="28"/>
          <w:szCs w:val="28"/>
        </w:rPr>
        <w:t>.</w:t>
      </w:r>
    </w:p>
    <w:p w:rsidR="008F04C9" w:rsidRPr="008F04C9" w:rsidRDefault="00146745" w:rsidP="00146745">
      <w:pPr>
        <w:pStyle w:val="Default"/>
        <w:numPr>
          <w:ilvl w:val="0"/>
          <w:numId w:val="14"/>
        </w:numPr>
        <w:tabs>
          <w:tab w:val="left" w:pos="-3828"/>
        </w:tabs>
        <w:ind w:left="0" w:firstLine="360"/>
        <w:jc w:val="both"/>
        <w:rPr>
          <w:rStyle w:val="a4"/>
          <w:b w:val="0"/>
          <w:color w:val="auto"/>
          <w:sz w:val="28"/>
          <w:szCs w:val="28"/>
        </w:rPr>
      </w:pPr>
      <w:r>
        <w:rPr>
          <w:rStyle w:val="a4"/>
          <w:b w:val="0"/>
          <w:color w:val="auto"/>
          <w:sz w:val="28"/>
          <w:szCs w:val="28"/>
        </w:rPr>
        <w:t>О</w:t>
      </w:r>
      <w:r w:rsidR="008F04C9" w:rsidRPr="008F04C9">
        <w:rPr>
          <w:rStyle w:val="a4"/>
          <w:b w:val="0"/>
          <w:color w:val="auto"/>
          <w:sz w:val="28"/>
          <w:szCs w:val="28"/>
        </w:rPr>
        <w:t>беспечивать сохранность имущества заказчика при выполнении работ на территории. В случае нанесения ущерба имуществу заказчика, исполнитель обязан произвести восстановительные работы до окончания срока действия договора</w:t>
      </w:r>
      <w:r>
        <w:rPr>
          <w:rStyle w:val="a4"/>
          <w:b w:val="0"/>
          <w:color w:val="auto"/>
          <w:sz w:val="28"/>
          <w:szCs w:val="28"/>
        </w:rPr>
        <w:t>.</w:t>
      </w:r>
    </w:p>
    <w:p w:rsidR="008F04C9" w:rsidRPr="008F04C9" w:rsidRDefault="00146745" w:rsidP="00146745">
      <w:pPr>
        <w:pStyle w:val="Default"/>
        <w:numPr>
          <w:ilvl w:val="0"/>
          <w:numId w:val="14"/>
        </w:numPr>
        <w:tabs>
          <w:tab w:val="left" w:pos="-3828"/>
        </w:tabs>
        <w:ind w:left="0" w:firstLine="360"/>
        <w:jc w:val="both"/>
        <w:rPr>
          <w:rStyle w:val="a4"/>
          <w:b w:val="0"/>
          <w:color w:val="auto"/>
          <w:sz w:val="28"/>
          <w:szCs w:val="28"/>
        </w:rPr>
      </w:pPr>
      <w:r>
        <w:rPr>
          <w:rStyle w:val="a4"/>
          <w:b w:val="0"/>
          <w:color w:val="auto"/>
          <w:sz w:val="28"/>
          <w:szCs w:val="28"/>
        </w:rPr>
        <w:t>З</w:t>
      </w:r>
      <w:r w:rsidR="008F04C9" w:rsidRPr="008F04C9">
        <w:rPr>
          <w:rStyle w:val="a4"/>
          <w:b w:val="0"/>
          <w:color w:val="auto"/>
          <w:sz w:val="28"/>
          <w:szCs w:val="28"/>
        </w:rPr>
        <w:t>аказчик имеет право в любое вре</w:t>
      </w:r>
      <w:r w:rsidR="007D2F55">
        <w:rPr>
          <w:rStyle w:val="a4"/>
          <w:b w:val="0"/>
          <w:color w:val="auto"/>
          <w:sz w:val="28"/>
          <w:szCs w:val="28"/>
        </w:rPr>
        <w:t>мя проверять качество оказания у</w:t>
      </w:r>
      <w:r w:rsidR="008F04C9" w:rsidRPr="008F04C9">
        <w:rPr>
          <w:rStyle w:val="a4"/>
          <w:b w:val="0"/>
          <w:color w:val="auto"/>
          <w:sz w:val="28"/>
          <w:szCs w:val="28"/>
        </w:rPr>
        <w:t xml:space="preserve">частником услуг по </w:t>
      </w:r>
      <w:r w:rsidR="007D2F55">
        <w:rPr>
          <w:rStyle w:val="a4"/>
          <w:b w:val="0"/>
          <w:color w:val="auto"/>
          <w:sz w:val="28"/>
          <w:szCs w:val="28"/>
        </w:rPr>
        <w:t>д</w:t>
      </w:r>
      <w:r w:rsidR="008F04C9" w:rsidRPr="008F04C9">
        <w:rPr>
          <w:rStyle w:val="a4"/>
          <w:b w:val="0"/>
          <w:color w:val="auto"/>
          <w:sz w:val="28"/>
          <w:szCs w:val="28"/>
        </w:rPr>
        <w:t>оговору, технологию оказания услуг, соблюдение условий договора, а также требований охраны окружающей среды, промышленной и пожарной безопасности</w:t>
      </w:r>
      <w:r>
        <w:rPr>
          <w:rStyle w:val="a4"/>
          <w:b w:val="0"/>
          <w:color w:val="auto"/>
          <w:sz w:val="28"/>
          <w:szCs w:val="28"/>
        </w:rPr>
        <w:t>.</w:t>
      </w:r>
      <w:r w:rsidR="008F04C9" w:rsidRPr="008F04C9">
        <w:rPr>
          <w:rStyle w:val="a4"/>
          <w:b w:val="0"/>
          <w:color w:val="auto"/>
          <w:sz w:val="28"/>
          <w:szCs w:val="28"/>
        </w:rPr>
        <w:t xml:space="preserve">  </w:t>
      </w:r>
    </w:p>
    <w:p w:rsidR="00A341D1" w:rsidRDefault="00146745" w:rsidP="00146745">
      <w:pPr>
        <w:pStyle w:val="Default"/>
        <w:numPr>
          <w:ilvl w:val="0"/>
          <w:numId w:val="14"/>
        </w:numPr>
        <w:tabs>
          <w:tab w:val="left" w:pos="-3828"/>
        </w:tabs>
        <w:ind w:left="0" w:firstLine="360"/>
        <w:jc w:val="both"/>
        <w:rPr>
          <w:rStyle w:val="a4"/>
          <w:b w:val="0"/>
          <w:color w:val="auto"/>
          <w:sz w:val="28"/>
          <w:szCs w:val="28"/>
        </w:rPr>
      </w:pPr>
      <w:r>
        <w:rPr>
          <w:rStyle w:val="a4"/>
          <w:b w:val="0"/>
          <w:color w:val="auto"/>
          <w:sz w:val="28"/>
          <w:szCs w:val="28"/>
        </w:rPr>
        <w:t>У</w:t>
      </w:r>
      <w:r w:rsidR="008F04C9" w:rsidRPr="008F04C9">
        <w:rPr>
          <w:rStyle w:val="a4"/>
          <w:b w:val="0"/>
          <w:color w:val="auto"/>
          <w:sz w:val="28"/>
          <w:szCs w:val="28"/>
        </w:rPr>
        <w:t>частник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w:t>
      </w:r>
      <w:r w:rsidR="00C105CD">
        <w:rPr>
          <w:rStyle w:val="a4"/>
          <w:b w:val="0"/>
          <w:color w:val="auto"/>
          <w:sz w:val="28"/>
          <w:szCs w:val="28"/>
        </w:rPr>
        <w:t>ставить</w:t>
      </w:r>
      <w:r w:rsidR="008F04C9" w:rsidRPr="008F04C9">
        <w:rPr>
          <w:rStyle w:val="a4"/>
          <w:b w:val="0"/>
          <w:color w:val="auto"/>
          <w:sz w:val="28"/>
          <w:szCs w:val="28"/>
        </w:rPr>
        <w:t xml:space="preserve"> Заказчику разрешительные документы на право выполнения работ</w:t>
      </w:r>
      <w:r>
        <w:rPr>
          <w:rStyle w:val="a4"/>
          <w:b w:val="0"/>
          <w:color w:val="auto"/>
          <w:sz w:val="28"/>
          <w:szCs w:val="28"/>
        </w:rPr>
        <w:t>.</w:t>
      </w:r>
    </w:p>
    <w:p w:rsidR="00B563A5" w:rsidRPr="00496F34" w:rsidRDefault="00B563A5" w:rsidP="00D00A37">
      <w:pPr>
        <w:pStyle w:val="Default"/>
        <w:tabs>
          <w:tab w:val="left" w:pos="-1276"/>
          <w:tab w:val="left" w:pos="0"/>
          <w:tab w:val="left" w:pos="142"/>
        </w:tabs>
        <w:jc w:val="both"/>
        <w:rPr>
          <w:rStyle w:val="a4"/>
          <w:b w:val="0"/>
          <w:sz w:val="28"/>
          <w:szCs w:val="28"/>
        </w:rPr>
      </w:pPr>
    </w:p>
    <w:p w:rsidR="00B31D3F" w:rsidRPr="00B31D3F" w:rsidRDefault="00B31D3F" w:rsidP="00B31D3F">
      <w:pPr>
        <w:pStyle w:val="a3"/>
        <w:numPr>
          <w:ilvl w:val="0"/>
          <w:numId w:val="16"/>
        </w:numPr>
        <w:ind w:left="284" w:hanging="284"/>
        <w:rPr>
          <w:rStyle w:val="a4"/>
          <w:rFonts w:ascii="Times New Roman" w:hAnsi="Times New Roman"/>
          <w:color w:val="000000"/>
          <w:sz w:val="28"/>
          <w:szCs w:val="28"/>
        </w:rPr>
      </w:pPr>
      <w:r w:rsidRPr="00B31D3F">
        <w:rPr>
          <w:rStyle w:val="a4"/>
          <w:rFonts w:ascii="Times New Roman" w:hAnsi="Times New Roman"/>
          <w:color w:val="000000"/>
          <w:sz w:val="28"/>
          <w:szCs w:val="28"/>
        </w:rPr>
        <w:t xml:space="preserve">Порядок и технические требования при проведении работ: </w:t>
      </w:r>
    </w:p>
    <w:p w:rsidR="00B31D3F" w:rsidRDefault="002D24F1" w:rsidP="00B31D3F">
      <w:pPr>
        <w:pStyle w:val="a3"/>
        <w:numPr>
          <w:ilvl w:val="0"/>
          <w:numId w:val="11"/>
        </w:numPr>
        <w:spacing w:after="0" w:line="240" w:lineRule="auto"/>
        <w:ind w:left="0" w:firstLine="284"/>
        <w:jc w:val="both"/>
        <w:rPr>
          <w:rFonts w:ascii="Times New Roman" w:hAnsi="Times New Roman"/>
          <w:bCs/>
          <w:sz w:val="28"/>
          <w:szCs w:val="28"/>
        </w:rPr>
      </w:pPr>
      <w:r w:rsidRPr="00B31D3F">
        <w:rPr>
          <w:rFonts w:ascii="Times New Roman" w:hAnsi="Times New Roman"/>
          <w:bCs/>
          <w:sz w:val="28"/>
          <w:szCs w:val="28"/>
        </w:rPr>
        <w:t>Перед началом работ оформить</w:t>
      </w:r>
      <w:r w:rsidR="000B3A5C" w:rsidRPr="00B31D3F">
        <w:rPr>
          <w:rFonts w:ascii="Times New Roman" w:hAnsi="Times New Roman"/>
          <w:bCs/>
          <w:sz w:val="28"/>
          <w:szCs w:val="28"/>
        </w:rPr>
        <w:t xml:space="preserve"> необходимые разрешения и </w:t>
      </w:r>
      <w:r w:rsidRPr="00B31D3F">
        <w:rPr>
          <w:rFonts w:ascii="Times New Roman" w:hAnsi="Times New Roman"/>
          <w:bCs/>
          <w:sz w:val="28"/>
          <w:szCs w:val="28"/>
        </w:rPr>
        <w:t>допуск на производство</w:t>
      </w:r>
      <w:r w:rsidR="000B3A5C" w:rsidRPr="00B31D3F">
        <w:rPr>
          <w:rFonts w:ascii="Times New Roman" w:hAnsi="Times New Roman"/>
          <w:bCs/>
          <w:sz w:val="28"/>
          <w:szCs w:val="28"/>
        </w:rPr>
        <w:t xml:space="preserve"> строительно-монтажных работ</w:t>
      </w:r>
      <w:r w:rsidRPr="00B31D3F">
        <w:rPr>
          <w:rFonts w:ascii="Times New Roman" w:hAnsi="Times New Roman"/>
          <w:bCs/>
          <w:sz w:val="28"/>
          <w:szCs w:val="28"/>
        </w:rPr>
        <w:t xml:space="preserve"> у эксплуатирующей организации на объект повышенной опасности</w:t>
      </w:r>
      <w:r w:rsidR="00B31D3F" w:rsidRPr="00B31D3F">
        <w:rPr>
          <w:rFonts w:ascii="Times New Roman" w:hAnsi="Times New Roman"/>
          <w:bCs/>
          <w:sz w:val="28"/>
          <w:szCs w:val="28"/>
        </w:rPr>
        <w:t>.</w:t>
      </w:r>
    </w:p>
    <w:p w:rsidR="002D24F1" w:rsidRPr="00B31D3F"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В</w:t>
      </w:r>
      <w:r w:rsidR="00B20F4D" w:rsidRPr="00B31D3F">
        <w:rPr>
          <w:rFonts w:ascii="Times New Roman" w:hAnsi="Times New Roman"/>
          <w:bCs/>
          <w:sz w:val="28"/>
          <w:szCs w:val="28"/>
        </w:rPr>
        <w:t>есь персонал, занятый на производстве работ в охранной зоне, должен быть обучен методам и проинструктирован по последовательности безопасного ведения работ, ознакомлен с местонахождением трубопровода, его обозначением на местности</w:t>
      </w:r>
      <w:r>
        <w:rPr>
          <w:rFonts w:ascii="Times New Roman" w:hAnsi="Times New Roman"/>
          <w:bCs/>
          <w:sz w:val="28"/>
          <w:szCs w:val="28"/>
        </w:rPr>
        <w:t>.</w:t>
      </w:r>
    </w:p>
    <w:p w:rsidR="00783C7B" w:rsidRPr="00783C7B"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783C7B" w:rsidRPr="00783C7B">
        <w:rPr>
          <w:rFonts w:ascii="Times New Roman" w:hAnsi="Times New Roman"/>
          <w:bCs/>
          <w:sz w:val="28"/>
          <w:szCs w:val="28"/>
        </w:rPr>
        <w:t>одготовить и установить в зоне работы бригады инвентарь, приспособления и средства для безопасного производства работ</w:t>
      </w:r>
      <w:r>
        <w:rPr>
          <w:rFonts w:ascii="Times New Roman" w:hAnsi="Times New Roman"/>
          <w:bCs/>
          <w:sz w:val="28"/>
          <w:szCs w:val="28"/>
        </w:rPr>
        <w:t>.</w:t>
      </w:r>
    </w:p>
    <w:p w:rsidR="00783C7B" w:rsidRP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О</w:t>
      </w:r>
      <w:r w:rsidR="00783C7B" w:rsidRPr="00783C7B">
        <w:rPr>
          <w:rFonts w:ascii="Times New Roman" w:hAnsi="Times New Roman"/>
          <w:bCs/>
          <w:sz w:val="28"/>
          <w:szCs w:val="28"/>
        </w:rPr>
        <w:t>беспечить рабочих инструментами и средствами индивидуальной защиты</w:t>
      </w:r>
      <w:r>
        <w:rPr>
          <w:rFonts w:ascii="Times New Roman" w:hAnsi="Times New Roman"/>
          <w:bCs/>
          <w:sz w:val="28"/>
          <w:szCs w:val="28"/>
        </w:rPr>
        <w:t>.</w:t>
      </w:r>
    </w:p>
    <w:p w:rsid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З</w:t>
      </w:r>
      <w:r w:rsidR="00AF49DC">
        <w:rPr>
          <w:rFonts w:ascii="Times New Roman" w:hAnsi="Times New Roman"/>
          <w:bCs/>
          <w:sz w:val="28"/>
          <w:szCs w:val="28"/>
        </w:rPr>
        <w:t>авоз материалов производить с осуществлением контроля его качества и с соответствующими сопроводительными документами</w:t>
      </w:r>
      <w:r w:rsidR="00A12BB1">
        <w:rPr>
          <w:rFonts w:ascii="Times New Roman" w:hAnsi="Times New Roman"/>
          <w:bCs/>
          <w:sz w:val="28"/>
          <w:szCs w:val="28"/>
        </w:rPr>
        <w:t>. Подвоз не должен быть сопряжен с пересечением зоны действующего газопровода. Выбор места складирования определяется на месте, с уведомлением эксплуатирующей организации</w:t>
      </w:r>
      <w:r>
        <w:rPr>
          <w:rFonts w:ascii="Times New Roman" w:hAnsi="Times New Roman"/>
          <w:bCs/>
          <w:sz w:val="28"/>
          <w:szCs w:val="28"/>
        </w:rPr>
        <w:t>.</w:t>
      </w:r>
    </w:p>
    <w:p w:rsidR="005E236D"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11455E">
        <w:rPr>
          <w:rFonts w:ascii="Times New Roman" w:hAnsi="Times New Roman"/>
          <w:bCs/>
          <w:sz w:val="28"/>
          <w:szCs w:val="28"/>
        </w:rPr>
        <w:t>ри обустройстве переезда</w:t>
      </w:r>
      <w:r w:rsidR="005E236D">
        <w:rPr>
          <w:rFonts w:ascii="Times New Roman" w:hAnsi="Times New Roman"/>
          <w:bCs/>
          <w:sz w:val="28"/>
          <w:szCs w:val="28"/>
        </w:rPr>
        <w:t xml:space="preserve"> использовать специализированные дорожные машины и оборудование, передвижные ремонтные мастерские, необходимые средства транспорта и связи, а также передвижные и легко транспортируемые временные сооружения для размещения строителей, устройства складов, мастерских и др.</w:t>
      </w:r>
    </w:p>
    <w:p w:rsidR="002D24F1" w:rsidRP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AF49DC">
        <w:rPr>
          <w:rFonts w:ascii="Times New Roman" w:hAnsi="Times New Roman"/>
          <w:bCs/>
          <w:sz w:val="28"/>
          <w:szCs w:val="28"/>
        </w:rPr>
        <w:t>роизвести выборку грунта с дальнейшей планировкой площадки с помощью бульдозера мощностью 59 кВт (80 л.с.).</w:t>
      </w:r>
      <w:r w:rsidR="00B10E98">
        <w:rPr>
          <w:rFonts w:ascii="Times New Roman" w:hAnsi="Times New Roman"/>
          <w:bCs/>
          <w:sz w:val="28"/>
          <w:szCs w:val="28"/>
        </w:rPr>
        <w:t xml:space="preserve"> Ширина планируемой площади должна быть б</w:t>
      </w:r>
      <w:r w:rsidR="006F7926">
        <w:rPr>
          <w:rFonts w:ascii="Times New Roman" w:hAnsi="Times New Roman"/>
          <w:bCs/>
          <w:sz w:val="28"/>
          <w:szCs w:val="28"/>
        </w:rPr>
        <w:t>ольше ширины покрытия на 0,5 м.</w:t>
      </w:r>
      <w:r w:rsidR="00AF49DC">
        <w:rPr>
          <w:rFonts w:ascii="Times New Roman" w:hAnsi="Times New Roman"/>
          <w:bCs/>
          <w:sz w:val="28"/>
          <w:szCs w:val="28"/>
        </w:rPr>
        <w:t xml:space="preserve"> </w:t>
      </w:r>
    </w:p>
    <w:p w:rsidR="008C6AFA" w:rsidRPr="008C6AFA"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О</w:t>
      </w:r>
      <w:r w:rsidR="00842B89" w:rsidRPr="00842B89">
        <w:rPr>
          <w:rFonts w:ascii="Times New Roman" w:hAnsi="Times New Roman"/>
          <w:bCs/>
          <w:sz w:val="28"/>
          <w:szCs w:val="28"/>
        </w:rPr>
        <w:t>тсыпку грунта в насыпь следует производить от краев к середине на всю ширину земляного полотна, включая откосы</w:t>
      </w:r>
      <w:r>
        <w:rPr>
          <w:rFonts w:ascii="Times New Roman" w:hAnsi="Times New Roman"/>
          <w:bCs/>
          <w:sz w:val="28"/>
          <w:szCs w:val="28"/>
        </w:rPr>
        <w:t>.</w:t>
      </w:r>
    </w:p>
    <w:p w:rsid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665A36" w:rsidRPr="00FD4E63">
        <w:rPr>
          <w:rFonts w:ascii="Times New Roman" w:hAnsi="Times New Roman"/>
          <w:bCs/>
          <w:sz w:val="28"/>
          <w:szCs w:val="28"/>
        </w:rPr>
        <w:t xml:space="preserve">ри устройстве подстилающего слоя следует использовать песок по ГОСТ 8736 с коэффициентом фильтрации не менее 7 м/сут. Толщина </w:t>
      </w:r>
      <w:r w:rsidR="00665A36" w:rsidRPr="00FD4E63">
        <w:rPr>
          <w:rFonts w:ascii="Times New Roman" w:hAnsi="Times New Roman"/>
          <w:bCs/>
          <w:sz w:val="28"/>
          <w:szCs w:val="28"/>
        </w:rPr>
        <w:lastRenderedPageBreak/>
        <w:t xml:space="preserve">подстилающего </w:t>
      </w:r>
      <w:r w:rsidR="00665A36">
        <w:rPr>
          <w:rFonts w:ascii="Times New Roman" w:hAnsi="Times New Roman"/>
          <w:bCs/>
          <w:sz w:val="28"/>
          <w:szCs w:val="28"/>
        </w:rPr>
        <w:t>слоя должна быть не менее 1</w:t>
      </w:r>
      <w:r w:rsidR="003A2062">
        <w:rPr>
          <w:rFonts w:ascii="Times New Roman" w:hAnsi="Times New Roman"/>
          <w:bCs/>
          <w:sz w:val="28"/>
          <w:szCs w:val="28"/>
        </w:rPr>
        <w:t>5</w:t>
      </w:r>
      <w:r w:rsidR="00665A36">
        <w:rPr>
          <w:rFonts w:ascii="Times New Roman" w:hAnsi="Times New Roman"/>
          <w:bCs/>
          <w:sz w:val="28"/>
          <w:szCs w:val="28"/>
        </w:rPr>
        <w:t xml:space="preserve"> см. З</w:t>
      </w:r>
      <w:r w:rsidR="00842B89" w:rsidRPr="00842B89">
        <w:rPr>
          <w:rFonts w:ascii="Times New Roman" w:hAnsi="Times New Roman"/>
          <w:bCs/>
          <w:sz w:val="28"/>
          <w:szCs w:val="28"/>
        </w:rPr>
        <w:t>авезенный песок выгружа</w:t>
      </w:r>
      <w:r w:rsidR="00842B89">
        <w:rPr>
          <w:rFonts w:ascii="Times New Roman" w:hAnsi="Times New Roman"/>
          <w:bCs/>
          <w:sz w:val="28"/>
          <w:szCs w:val="28"/>
        </w:rPr>
        <w:t>ть</w:t>
      </w:r>
      <w:r w:rsidR="00842B89" w:rsidRPr="00842B89">
        <w:rPr>
          <w:rFonts w:ascii="Times New Roman" w:hAnsi="Times New Roman"/>
          <w:bCs/>
          <w:sz w:val="28"/>
          <w:szCs w:val="28"/>
        </w:rPr>
        <w:t xml:space="preserve"> из автомобилей самосвалов на поверхность земляного полотна кучами</w:t>
      </w:r>
      <w:r w:rsidR="00842B89">
        <w:rPr>
          <w:rFonts w:ascii="Times New Roman" w:hAnsi="Times New Roman"/>
          <w:bCs/>
          <w:sz w:val="28"/>
          <w:szCs w:val="28"/>
        </w:rPr>
        <w:t xml:space="preserve"> с дальнейшим разравниванием на земляном полотне. Окончательную планировку выполнить рабочими вручную с исправлением отдельных дефектных мест. </w:t>
      </w:r>
      <w:r w:rsidR="00B10E98">
        <w:rPr>
          <w:rFonts w:ascii="Times New Roman" w:hAnsi="Times New Roman"/>
          <w:bCs/>
          <w:sz w:val="28"/>
          <w:szCs w:val="28"/>
        </w:rPr>
        <w:t>Уплотнение песчаного слоя произвести</w:t>
      </w:r>
      <w:r w:rsidR="00275E2D">
        <w:rPr>
          <w:rFonts w:ascii="Times New Roman" w:hAnsi="Times New Roman"/>
          <w:bCs/>
          <w:sz w:val="28"/>
          <w:szCs w:val="28"/>
        </w:rPr>
        <w:t xml:space="preserve"> с помощью</w:t>
      </w:r>
      <w:r w:rsidR="00B10E98">
        <w:rPr>
          <w:rFonts w:ascii="Times New Roman" w:hAnsi="Times New Roman"/>
          <w:bCs/>
          <w:sz w:val="28"/>
          <w:szCs w:val="28"/>
        </w:rPr>
        <w:t xml:space="preserve"> площадочны</w:t>
      </w:r>
      <w:r w:rsidR="003A2062">
        <w:rPr>
          <w:rFonts w:ascii="Times New Roman" w:hAnsi="Times New Roman"/>
          <w:bCs/>
          <w:sz w:val="28"/>
          <w:szCs w:val="28"/>
        </w:rPr>
        <w:t>х</w:t>
      </w:r>
      <w:r w:rsidR="00B10E98">
        <w:rPr>
          <w:rFonts w:ascii="Times New Roman" w:hAnsi="Times New Roman"/>
          <w:bCs/>
          <w:sz w:val="28"/>
          <w:szCs w:val="28"/>
        </w:rPr>
        <w:t xml:space="preserve"> вибратор</w:t>
      </w:r>
      <w:r w:rsidR="003A2062">
        <w:rPr>
          <w:rFonts w:ascii="Times New Roman" w:hAnsi="Times New Roman"/>
          <w:bCs/>
          <w:sz w:val="28"/>
          <w:szCs w:val="28"/>
        </w:rPr>
        <w:t>ов, при этом</w:t>
      </w:r>
      <w:r w:rsidR="00665A36">
        <w:rPr>
          <w:rFonts w:ascii="Times New Roman" w:hAnsi="Times New Roman"/>
          <w:bCs/>
          <w:sz w:val="28"/>
          <w:szCs w:val="28"/>
        </w:rPr>
        <w:t xml:space="preserve"> </w:t>
      </w:r>
      <w:r w:rsidR="00665A36" w:rsidRPr="00FD4E63">
        <w:rPr>
          <w:rFonts w:ascii="Times New Roman" w:hAnsi="Times New Roman"/>
          <w:bCs/>
          <w:sz w:val="28"/>
          <w:szCs w:val="28"/>
        </w:rPr>
        <w:t xml:space="preserve">коэффициент уплотнения </w:t>
      </w:r>
      <w:r w:rsidR="003A2062">
        <w:rPr>
          <w:rFonts w:ascii="Times New Roman" w:hAnsi="Times New Roman"/>
          <w:bCs/>
          <w:sz w:val="28"/>
          <w:szCs w:val="28"/>
        </w:rPr>
        <w:t xml:space="preserve">должен быть </w:t>
      </w:r>
      <w:r w:rsidR="00665A36" w:rsidRPr="00FD4E63">
        <w:rPr>
          <w:rFonts w:ascii="Times New Roman" w:hAnsi="Times New Roman"/>
          <w:bCs/>
          <w:sz w:val="28"/>
          <w:szCs w:val="28"/>
        </w:rPr>
        <w:t>не менее 0,98</w:t>
      </w:r>
      <w:r>
        <w:rPr>
          <w:rFonts w:ascii="Times New Roman" w:hAnsi="Times New Roman"/>
          <w:bCs/>
          <w:sz w:val="28"/>
          <w:szCs w:val="28"/>
        </w:rPr>
        <w:t>.</w:t>
      </w:r>
    </w:p>
    <w:p w:rsidR="0007015D"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07015D">
        <w:rPr>
          <w:rFonts w:ascii="Times New Roman" w:hAnsi="Times New Roman"/>
          <w:bCs/>
          <w:sz w:val="28"/>
          <w:szCs w:val="28"/>
        </w:rPr>
        <w:t>ри устройстве земляного полотна и песчаного слоя проверить степень уплотнения грунта</w:t>
      </w:r>
      <w:r w:rsidR="00ED7765">
        <w:rPr>
          <w:rFonts w:ascii="Times New Roman" w:hAnsi="Times New Roman"/>
          <w:bCs/>
          <w:sz w:val="28"/>
          <w:szCs w:val="28"/>
        </w:rPr>
        <w:t xml:space="preserve"> путем отбора проб по оси дороги и в 1,5-2 м от оси бровки земляного полотна.</w:t>
      </w:r>
      <w:r w:rsidR="0007015D">
        <w:rPr>
          <w:rFonts w:ascii="Times New Roman" w:hAnsi="Times New Roman"/>
          <w:bCs/>
          <w:sz w:val="28"/>
          <w:szCs w:val="28"/>
        </w:rPr>
        <w:t xml:space="preserve"> Размер твердых включений в насыпях не должен превышать 2/3 толщины уплотненного слоя, но не более 15 см. для грунтовых подушек и 30 см для песчаного слоя</w:t>
      </w:r>
      <w:r>
        <w:rPr>
          <w:rFonts w:ascii="Times New Roman" w:hAnsi="Times New Roman"/>
          <w:bCs/>
          <w:sz w:val="28"/>
          <w:szCs w:val="28"/>
        </w:rPr>
        <w:t>.</w:t>
      </w:r>
      <w:r w:rsidR="0007015D">
        <w:rPr>
          <w:rFonts w:ascii="Times New Roman" w:hAnsi="Times New Roman"/>
          <w:bCs/>
          <w:sz w:val="28"/>
          <w:szCs w:val="28"/>
        </w:rPr>
        <w:t xml:space="preserve"> </w:t>
      </w:r>
    </w:p>
    <w:p w:rsidR="00842B89" w:rsidRP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w:t>
      </w:r>
      <w:r w:rsidR="00842B89">
        <w:rPr>
          <w:rFonts w:ascii="Times New Roman" w:hAnsi="Times New Roman"/>
          <w:bCs/>
          <w:sz w:val="28"/>
          <w:szCs w:val="28"/>
        </w:rPr>
        <w:t>верху песчаного основания уложить защитную прослойку из нетканного синтетического материала</w:t>
      </w:r>
      <w:r w:rsidR="006F7926">
        <w:rPr>
          <w:rFonts w:ascii="Times New Roman" w:hAnsi="Times New Roman"/>
          <w:bCs/>
          <w:sz w:val="28"/>
          <w:szCs w:val="28"/>
        </w:rPr>
        <w:t xml:space="preserve"> (геотекстиля)</w:t>
      </w:r>
      <w:r w:rsidR="00842B89">
        <w:rPr>
          <w:rFonts w:ascii="Times New Roman" w:hAnsi="Times New Roman"/>
          <w:bCs/>
          <w:sz w:val="28"/>
          <w:szCs w:val="28"/>
        </w:rPr>
        <w:t xml:space="preserve"> толщиной более 3,5 мм, вдоль земляного полотна путем раскатки рулонов вручную</w:t>
      </w:r>
      <w:r w:rsidR="00B10E98">
        <w:rPr>
          <w:rFonts w:ascii="Times New Roman" w:hAnsi="Times New Roman"/>
          <w:bCs/>
          <w:sz w:val="28"/>
          <w:szCs w:val="28"/>
        </w:rPr>
        <w:t>,</w:t>
      </w:r>
      <w:r w:rsidR="00842B89">
        <w:rPr>
          <w:rFonts w:ascii="Times New Roman" w:hAnsi="Times New Roman"/>
          <w:bCs/>
          <w:sz w:val="28"/>
          <w:szCs w:val="28"/>
        </w:rPr>
        <w:t xml:space="preserve"> с дальнейшим креплением к грунту анкерами через</w:t>
      </w:r>
      <w:r w:rsidR="00EE2AD8">
        <w:rPr>
          <w:rFonts w:ascii="Times New Roman" w:hAnsi="Times New Roman"/>
          <w:bCs/>
          <w:sz w:val="28"/>
          <w:szCs w:val="28"/>
        </w:rPr>
        <w:t xml:space="preserve"> каждые</w:t>
      </w:r>
      <w:r w:rsidR="00842B89">
        <w:rPr>
          <w:rFonts w:ascii="Times New Roman" w:hAnsi="Times New Roman"/>
          <w:bCs/>
          <w:sz w:val="28"/>
          <w:szCs w:val="28"/>
        </w:rPr>
        <w:t xml:space="preserve"> 5м.</w:t>
      </w:r>
    </w:p>
    <w:p w:rsidR="00842B89" w:rsidRP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М</w:t>
      </w:r>
      <w:r w:rsidR="00842B89">
        <w:rPr>
          <w:rFonts w:ascii="Times New Roman" w:hAnsi="Times New Roman"/>
          <w:bCs/>
          <w:sz w:val="28"/>
          <w:szCs w:val="28"/>
        </w:rPr>
        <w:t xml:space="preserve">онтаж </w:t>
      </w:r>
      <w:r w:rsidR="00A00A33">
        <w:rPr>
          <w:rFonts w:ascii="Times New Roman" w:hAnsi="Times New Roman"/>
          <w:bCs/>
          <w:sz w:val="28"/>
          <w:szCs w:val="28"/>
        </w:rPr>
        <w:t xml:space="preserve">прямоугольных </w:t>
      </w:r>
      <w:r w:rsidR="00842B89">
        <w:rPr>
          <w:rFonts w:ascii="Times New Roman" w:hAnsi="Times New Roman"/>
          <w:bCs/>
          <w:sz w:val="28"/>
          <w:szCs w:val="28"/>
        </w:rPr>
        <w:t>дорожных железобетонных плит производить с помощью автокрана грузоподъемностью не менее 10 тонн с соблюдением правил техники безопасности, с дальнейшей сваркой выпусков арматуры и заделкой швов цементным раствором</w:t>
      </w:r>
      <w:r w:rsidR="00A00A33">
        <w:rPr>
          <w:rFonts w:ascii="Times New Roman" w:hAnsi="Times New Roman"/>
          <w:bCs/>
          <w:sz w:val="28"/>
          <w:szCs w:val="28"/>
        </w:rPr>
        <w:t xml:space="preserve"> и мастикой</w:t>
      </w:r>
      <w:r>
        <w:rPr>
          <w:rFonts w:ascii="Times New Roman" w:hAnsi="Times New Roman"/>
          <w:bCs/>
          <w:sz w:val="28"/>
          <w:szCs w:val="28"/>
        </w:rPr>
        <w:t>.</w:t>
      </w:r>
      <w:r w:rsidR="00842B89">
        <w:rPr>
          <w:rFonts w:ascii="Times New Roman" w:hAnsi="Times New Roman"/>
          <w:bCs/>
          <w:sz w:val="28"/>
          <w:szCs w:val="28"/>
        </w:rPr>
        <w:t xml:space="preserve"> </w:t>
      </w:r>
    </w:p>
    <w:p w:rsidR="00160864" w:rsidRPr="00160864"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Ж</w:t>
      </w:r>
      <w:r w:rsidR="00B10E98" w:rsidRPr="00160864">
        <w:rPr>
          <w:rFonts w:ascii="Times New Roman" w:hAnsi="Times New Roman"/>
          <w:bCs/>
          <w:sz w:val="28"/>
          <w:szCs w:val="28"/>
        </w:rPr>
        <w:t xml:space="preserve">елезобетонные плиты должны соответствовать ГОСТ 21924.0-84 марки </w:t>
      </w:r>
      <w:r w:rsidR="00B10E98" w:rsidRPr="00B31D3F">
        <w:rPr>
          <w:rFonts w:ascii="Times New Roman" w:hAnsi="Times New Roman"/>
          <w:bCs/>
          <w:sz w:val="28"/>
          <w:szCs w:val="28"/>
        </w:rPr>
        <w:t>1П30.18-30, размером 3000х1750х170 мм, массой</w:t>
      </w:r>
      <w:r w:rsidR="00A00A33" w:rsidRPr="00B31D3F">
        <w:rPr>
          <w:rFonts w:ascii="Times New Roman" w:hAnsi="Times New Roman"/>
          <w:bCs/>
          <w:sz w:val="28"/>
          <w:szCs w:val="28"/>
        </w:rPr>
        <w:t xml:space="preserve"> </w:t>
      </w:r>
      <w:r w:rsidR="00A00A33" w:rsidRPr="00B31D3F">
        <w:rPr>
          <w:rFonts w:ascii="Times New Roman" w:hAnsi="Times New Roman"/>
          <w:bCs/>
          <w:sz w:val="28"/>
          <w:szCs w:val="28"/>
          <w:lang w:val="en-US"/>
        </w:rPr>
        <w:t>m</w:t>
      </w:r>
      <w:r w:rsidR="00A00A33" w:rsidRPr="00B31D3F">
        <w:rPr>
          <w:rFonts w:ascii="Times New Roman" w:hAnsi="Times New Roman"/>
          <w:bCs/>
          <w:sz w:val="28"/>
          <w:szCs w:val="28"/>
        </w:rPr>
        <w:t xml:space="preserve"> =</w:t>
      </w:r>
      <w:r w:rsidR="00B10E98" w:rsidRPr="00B31D3F">
        <w:rPr>
          <w:rFonts w:ascii="Times New Roman" w:hAnsi="Times New Roman"/>
          <w:bCs/>
          <w:sz w:val="28"/>
          <w:szCs w:val="28"/>
        </w:rPr>
        <w:t xml:space="preserve"> 2,2 т</w:t>
      </w:r>
      <w:r w:rsidR="00A00A33" w:rsidRPr="00B31D3F">
        <w:rPr>
          <w:rFonts w:ascii="Times New Roman" w:hAnsi="Times New Roman"/>
          <w:bCs/>
          <w:sz w:val="28"/>
          <w:szCs w:val="28"/>
        </w:rPr>
        <w:t>,</w:t>
      </w:r>
      <w:r w:rsidR="00B10E98" w:rsidRPr="00B31D3F">
        <w:rPr>
          <w:rFonts w:ascii="Times New Roman" w:hAnsi="Times New Roman"/>
          <w:bCs/>
          <w:sz w:val="28"/>
          <w:szCs w:val="28"/>
        </w:rPr>
        <w:t xml:space="preserve"> объем</w:t>
      </w:r>
      <w:r w:rsidR="00A00A33" w:rsidRPr="00B31D3F">
        <w:rPr>
          <w:rFonts w:ascii="Times New Roman" w:hAnsi="Times New Roman"/>
          <w:bCs/>
          <w:sz w:val="28"/>
          <w:szCs w:val="28"/>
        </w:rPr>
        <w:t xml:space="preserve"> </w:t>
      </w:r>
      <w:r w:rsidR="00A00A33" w:rsidRPr="00B31D3F">
        <w:rPr>
          <w:rFonts w:ascii="Times New Roman" w:hAnsi="Times New Roman"/>
          <w:bCs/>
          <w:sz w:val="28"/>
          <w:szCs w:val="28"/>
          <w:lang w:val="en-US"/>
        </w:rPr>
        <w:t>V</w:t>
      </w:r>
      <w:r w:rsidR="00A00A33" w:rsidRPr="00B31D3F">
        <w:rPr>
          <w:rFonts w:ascii="Times New Roman" w:hAnsi="Times New Roman"/>
          <w:bCs/>
          <w:sz w:val="28"/>
          <w:szCs w:val="28"/>
        </w:rPr>
        <w:t xml:space="preserve"> =</w:t>
      </w:r>
      <w:r w:rsidR="00B10E98" w:rsidRPr="00B31D3F">
        <w:rPr>
          <w:rFonts w:ascii="Times New Roman" w:hAnsi="Times New Roman"/>
          <w:bCs/>
          <w:sz w:val="28"/>
          <w:szCs w:val="28"/>
        </w:rPr>
        <w:t xml:space="preserve"> 0,88</w:t>
      </w:r>
      <w:r w:rsidR="00A00A33" w:rsidRPr="00B31D3F">
        <w:rPr>
          <w:rFonts w:ascii="Times New Roman" w:hAnsi="Times New Roman"/>
          <w:bCs/>
          <w:sz w:val="28"/>
          <w:szCs w:val="28"/>
        </w:rPr>
        <w:t xml:space="preserve"> </w:t>
      </w:r>
      <m:oMath>
        <m:sSup>
          <m:sSupPr>
            <m:ctrlPr>
              <w:rPr>
                <w:rFonts w:ascii="Cambria Math" w:hAnsi="Cambria Math"/>
                <w:bCs/>
                <w:i/>
                <w:sz w:val="28"/>
                <w:szCs w:val="28"/>
              </w:rPr>
            </m:ctrlPr>
          </m:sSupPr>
          <m:e>
            <m:r>
              <w:rPr>
                <w:rFonts w:ascii="Cambria Math" w:hAnsi="Cambria Math"/>
                <w:sz w:val="28"/>
                <w:szCs w:val="28"/>
              </w:rPr>
              <m:t>м</m:t>
            </m:r>
          </m:e>
          <m:sup>
            <m:r>
              <w:rPr>
                <w:rFonts w:ascii="Cambria Math" w:hAnsi="Cambria Math"/>
                <w:sz w:val="28"/>
                <w:szCs w:val="28"/>
              </w:rPr>
              <m:t>3</m:t>
            </m:r>
          </m:sup>
        </m:sSup>
      </m:oMath>
      <w:r w:rsidR="00275E2D" w:rsidRPr="00B31D3F">
        <w:rPr>
          <w:rFonts w:ascii="Times New Roman" w:hAnsi="Times New Roman"/>
          <w:bCs/>
          <w:sz w:val="28"/>
          <w:szCs w:val="28"/>
        </w:rPr>
        <w:t>,</w:t>
      </w:r>
      <w:r w:rsidR="00275E2D" w:rsidRPr="00160864">
        <w:rPr>
          <w:rFonts w:ascii="Times New Roman" w:hAnsi="Times New Roman"/>
          <w:bCs/>
          <w:sz w:val="28"/>
          <w:szCs w:val="28"/>
        </w:rPr>
        <w:t xml:space="preserve"> включая маркировку каждой плиты</w:t>
      </w:r>
      <w:r w:rsidR="00124846" w:rsidRPr="00160864">
        <w:rPr>
          <w:rFonts w:ascii="Times New Roman" w:hAnsi="Times New Roman"/>
          <w:bCs/>
          <w:sz w:val="28"/>
          <w:szCs w:val="28"/>
        </w:rPr>
        <w:t>.</w:t>
      </w:r>
      <w:r w:rsidR="00160864">
        <w:rPr>
          <w:rFonts w:ascii="Times New Roman" w:hAnsi="Times New Roman"/>
          <w:bCs/>
          <w:sz w:val="28"/>
          <w:szCs w:val="28"/>
        </w:rPr>
        <w:t xml:space="preserve"> Запрещается</w:t>
      </w:r>
      <w:r w:rsidR="00160864" w:rsidRPr="00160864">
        <w:rPr>
          <w:rFonts w:ascii="Times New Roman" w:hAnsi="Times New Roman"/>
          <w:bCs/>
          <w:sz w:val="28"/>
          <w:szCs w:val="28"/>
        </w:rPr>
        <w:t xml:space="preserve"> подъем и монтаж железобетонных конструкций</w:t>
      </w:r>
      <w:r w:rsidR="00C105CD">
        <w:rPr>
          <w:rFonts w:ascii="Times New Roman" w:hAnsi="Times New Roman"/>
          <w:bCs/>
          <w:sz w:val="28"/>
          <w:szCs w:val="28"/>
        </w:rPr>
        <w:t>,</w:t>
      </w:r>
      <w:r w:rsidR="00160864" w:rsidRPr="00160864">
        <w:rPr>
          <w:rFonts w:ascii="Times New Roman" w:hAnsi="Times New Roman"/>
          <w:bCs/>
          <w:sz w:val="28"/>
          <w:szCs w:val="28"/>
        </w:rPr>
        <w:t xml:space="preserve"> не имеющих монтажных петель, маркировки и меток, обеспечивающих их строповку и монтаж</w:t>
      </w:r>
      <w:r>
        <w:rPr>
          <w:rFonts w:ascii="Times New Roman" w:hAnsi="Times New Roman"/>
          <w:bCs/>
          <w:sz w:val="28"/>
          <w:szCs w:val="28"/>
        </w:rPr>
        <w:t>.</w:t>
      </w:r>
    </w:p>
    <w:p w:rsidR="002D24F1"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У</w:t>
      </w:r>
      <w:r w:rsidR="00560897">
        <w:rPr>
          <w:rFonts w:ascii="Times New Roman" w:hAnsi="Times New Roman"/>
          <w:bCs/>
          <w:sz w:val="28"/>
          <w:szCs w:val="28"/>
        </w:rPr>
        <w:t>крепление обочин</w:t>
      </w:r>
      <w:r w:rsidR="00C105CD">
        <w:rPr>
          <w:rFonts w:ascii="Times New Roman" w:hAnsi="Times New Roman"/>
          <w:bCs/>
          <w:sz w:val="28"/>
          <w:szCs w:val="28"/>
        </w:rPr>
        <w:t>,</w:t>
      </w:r>
      <w:r w:rsidR="00560897">
        <w:rPr>
          <w:rFonts w:ascii="Times New Roman" w:hAnsi="Times New Roman"/>
          <w:bCs/>
          <w:sz w:val="28"/>
          <w:szCs w:val="28"/>
        </w:rPr>
        <w:t xml:space="preserve"> а также основания дорог в местах пересечения необходимо выполнить из гравийно-песчаной смеси в соответствие с ГОСТ 25607-94</w:t>
      </w:r>
      <w:r>
        <w:rPr>
          <w:rFonts w:ascii="Times New Roman" w:hAnsi="Times New Roman"/>
          <w:bCs/>
          <w:sz w:val="28"/>
          <w:szCs w:val="28"/>
        </w:rPr>
        <w:t>.</w:t>
      </w:r>
    </w:p>
    <w:p w:rsidR="00EB3C92"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К</w:t>
      </w:r>
      <w:r w:rsidR="00EB3C92">
        <w:rPr>
          <w:rFonts w:ascii="Times New Roman" w:hAnsi="Times New Roman"/>
          <w:bCs/>
          <w:sz w:val="28"/>
          <w:szCs w:val="28"/>
        </w:rPr>
        <w:t>рылья откосов выполнить из монолита без арматурной связки с учетом опалубочного размера</w:t>
      </w:r>
      <w:r w:rsidR="00EE2AD8">
        <w:rPr>
          <w:rFonts w:ascii="Times New Roman" w:hAnsi="Times New Roman"/>
          <w:bCs/>
          <w:sz w:val="28"/>
          <w:szCs w:val="28"/>
        </w:rPr>
        <w:t xml:space="preserve"> сборного железобетонного блока</w:t>
      </w:r>
      <w:r>
        <w:rPr>
          <w:rFonts w:ascii="Times New Roman" w:hAnsi="Times New Roman"/>
          <w:bCs/>
          <w:sz w:val="28"/>
          <w:szCs w:val="28"/>
        </w:rPr>
        <w:t>.</w:t>
      </w:r>
    </w:p>
    <w:p w:rsidR="00ED7765" w:rsidRDefault="00B31D3F" w:rsidP="00B31D3F">
      <w:pPr>
        <w:pStyle w:val="a3"/>
        <w:numPr>
          <w:ilvl w:val="0"/>
          <w:numId w:val="11"/>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w:t>
      </w:r>
      <w:r w:rsidR="00ED7765">
        <w:rPr>
          <w:rFonts w:ascii="Times New Roman" w:hAnsi="Times New Roman"/>
          <w:bCs/>
          <w:sz w:val="28"/>
          <w:szCs w:val="28"/>
        </w:rPr>
        <w:t>еред укреплением откосов необходимо проверить готовность земляного полотна. Для укрепления откосов производится посев многолетних трав в соответствии требованиям ГОСТ. Поверхность откоса перед укреплением должна быть спланирована и разрыхлена на глубину 10-15 см.</w:t>
      </w:r>
    </w:p>
    <w:p w:rsidR="00295602" w:rsidRPr="002D24F1" w:rsidRDefault="00295602" w:rsidP="00B31D3F">
      <w:pPr>
        <w:pStyle w:val="a3"/>
        <w:numPr>
          <w:ilvl w:val="0"/>
          <w:numId w:val="11"/>
        </w:numPr>
        <w:spacing w:after="0" w:line="240" w:lineRule="auto"/>
        <w:ind w:left="0" w:firstLine="284"/>
        <w:jc w:val="both"/>
        <w:rPr>
          <w:rFonts w:ascii="Times New Roman" w:hAnsi="Times New Roman"/>
          <w:bCs/>
          <w:sz w:val="28"/>
          <w:szCs w:val="28"/>
        </w:rPr>
      </w:pPr>
      <w:r w:rsidRPr="00062C26">
        <w:rPr>
          <w:rFonts w:ascii="Times New Roman" w:hAnsi="Times New Roman"/>
          <w:bCs/>
          <w:sz w:val="28"/>
          <w:szCs w:val="28"/>
        </w:rPr>
        <w:t>Мусор</w:t>
      </w:r>
      <w:r>
        <w:rPr>
          <w:rFonts w:ascii="Times New Roman" w:hAnsi="Times New Roman"/>
          <w:bCs/>
          <w:sz w:val="28"/>
          <w:szCs w:val="28"/>
        </w:rPr>
        <w:t xml:space="preserve"> и все отходы использованных материалов,</w:t>
      </w:r>
      <w:r w:rsidRPr="00062C26">
        <w:rPr>
          <w:rFonts w:ascii="Times New Roman" w:hAnsi="Times New Roman"/>
          <w:bCs/>
          <w:sz w:val="28"/>
          <w:szCs w:val="28"/>
        </w:rPr>
        <w:t xml:space="preserve"> образованный в результате выполнения</w:t>
      </w:r>
      <w:r>
        <w:rPr>
          <w:rFonts w:ascii="Times New Roman" w:hAnsi="Times New Roman"/>
          <w:bCs/>
          <w:sz w:val="28"/>
          <w:szCs w:val="28"/>
        </w:rPr>
        <w:t xml:space="preserve"> </w:t>
      </w:r>
      <w:r w:rsidRPr="00062C26">
        <w:rPr>
          <w:rFonts w:ascii="Times New Roman" w:hAnsi="Times New Roman"/>
          <w:bCs/>
          <w:sz w:val="28"/>
          <w:szCs w:val="28"/>
        </w:rPr>
        <w:t>работ, необходимо вывезти в специально отведенные места для утилизации отходов, согласованные с соответствующими органами по охране природы.</w:t>
      </w:r>
    </w:p>
    <w:p w:rsidR="008F336F" w:rsidRDefault="008F336F" w:rsidP="00362074">
      <w:pPr>
        <w:pStyle w:val="a3"/>
        <w:tabs>
          <w:tab w:val="left" w:pos="993"/>
        </w:tabs>
        <w:spacing w:after="0" w:line="240" w:lineRule="auto"/>
        <w:ind w:left="0"/>
        <w:jc w:val="both"/>
        <w:rPr>
          <w:rFonts w:ascii="Times New Roman" w:hAnsi="Times New Roman"/>
          <w:b/>
          <w:bCs/>
          <w:sz w:val="28"/>
          <w:szCs w:val="28"/>
        </w:rPr>
      </w:pPr>
    </w:p>
    <w:p w:rsidR="006F4417" w:rsidRPr="006F4417" w:rsidRDefault="006F4417" w:rsidP="00C125E2">
      <w:pPr>
        <w:pStyle w:val="a3"/>
        <w:numPr>
          <w:ilvl w:val="0"/>
          <w:numId w:val="19"/>
        </w:numPr>
        <w:spacing w:after="0" w:line="240" w:lineRule="auto"/>
        <w:ind w:left="284" w:hanging="284"/>
        <w:jc w:val="both"/>
        <w:rPr>
          <w:rFonts w:ascii="Times New Roman" w:hAnsi="Times New Roman"/>
          <w:b/>
          <w:bCs/>
          <w:sz w:val="28"/>
          <w:szCs w:val="28"/>
        </w:rPr>
      </w:pPr>
      <w:r w:rsidRPr="006F4417">
        <w:rPr>
          <w:rFonts w:ascii="Times New Roman" w:hAnsi="Times New Roman"/>
          <w:b/>
          <w:bCs/>
          <w:sz w:val="28"/>
          <w:szCs w:val="28"/>
        </w:rPr>
        <w:t>Дополнительные требования при проведении работ:</w:t>
      </w:r>
    </w:p>
    <w:p w:rsidR="002D24F1" w:rsidRDefault="002D24F1" w:rsidP="00C125E2">
      <w:pPr>
        <w:pStyle w:val="a3"/>
        <w:numPr>
          <w:ilvl w:val="0"/>
          <w:numId w:val="12"/>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Работы выполняются иждивением подрядчика – его силами, средствами</w:t>
      </w:r>
      <w:r w:rsidR="00C105CD">
        <w:rPr>
          <w:rFonts w:ascii="Times New Roman" w:hAnsi="Times New Roman"/>
          <w:bCs/>
          <w:sz w:val="28"/>
          <w:szCs w:val="28"/>
        </w:rPr>
        <w:t>,</w:t>
      </w:r>
      <w:r w:rsidRPr="002D24F1">
        <w:rPr>
          <w:rFonts w:ascii="Times New Roman" w:hAnsi="Times New Roman"/>
          <w:bCs/>
          <w:sz w:val="28"/>
          <w:szCs w:val="28"/>
        </w:rPr>
        <w:t xml:space="preserve"> а также использованием его материалов.</w:t>
      </w:r>
    </w:p>
    <w:p w:rsidR="002674B2" w:rsidRDefault="002674B2" w:rsidP="00C125E2">
      <w:pPr>
        <w:pStyle w:val="a3"/>
        <w:numPr>
          <w:ilvl w:val="0"/>
          <w:numId w:val="12"/>
        </w:numPr>
        <w:spacing w:after="0" w:line="240" w:lineRule="auto"/>
        <w:ind w:left="0" w:firstLine="284"/>
        <w:jc w:val="both"/>
        <w:rPr>
          <w:rFonts w:ascii="Times New Roman" w:hAnsi="Times New Roman"/>
          <w:bCs/>
          <w:sz w:val="28"/>
          <w:szCs w:val="28"/>
        </w:rPr>
      </w:pPr>
      <w:r>
        <w:rPr>
          <w:rFonts w:ascii="Times New Roman" w:hAnsi="Times New Roman"/>
          <w:bCs/>
          <w:sz w:val="28"/>
          <w:szCs w:val="28"/>
        </w:rPr>
        <w:t xml:space="preserve">При подготовке к производству строительно-монтажных работ необходимо разработать и утвердить </w:t>
      </w:r>
      <w:r w:rsidRPr="002674B2">
        <w:rPr>
          <w:rFonts w:ascii="Times New Roman" w:hAnsi="Times New Roman"/>
          <w:bCs/>
          <w:sz w:val="28"/>
          <w:szCs w:val="28"/>
        </w:rPr>
        <w:t>Рабочие технологические карты</w:t>
      </w:r>
      <w:r>
        <w:rPr>
          <w:rFonts w:ascii="Times New Roman" w:hAnsi="Times New Roman"/>
          <w:bCs/>
          <w:sz w:val="28"/>
          <w:szCs w:val="28"/>
        </w:rPr>
        <w:t xml:space="preserve"> на в</w:t>
      </w:r>
      <w:r w:rsidR="002034FF">
        <w:rPr>
          <w:rFonts w:ascii="Times New Roman" w:hAnsi="Times New Roman"/>
          <w:bCs/>
          <w:sz w:val="28"/>
          <w:szCs w:val="28"/>
        </w:rPr>
        <w:t>ыполнение отдельных видов работ.</w:t>
      </w:r>
    </w:p>
    <w:p w:rsidR="00ED7765" w:rsidRPr="00E00CFF" w:rsidRDefault="00ED7765" w:rsidP="00E00CFF">
      <w:pPr>
        <w:pStyle w:val="a3"/>
        <w:numPr>
          <w:ilvl w:val="0"/>
          <w:numId w:val="12"/>
        </w:numPr>
        <w:spacing w:after="0" w:line="240" w:lineRule="auto"/>
        <w:ind w:left="0" w:firstLine="284"/>
        <w:jc w:val="both"/>
        <w:rPr>
          <w:rFonts w:ascii="Times New Roman" w:hAnsi="Times New Roman"/>
          <w:bCs/>
          <w:sz w:val="28"/>
          <w:szCs w:val="28"/>
        </w:rPr>
      </w:pPr>
      <w:r>
        <w:rPr>
          <w:rFonts w:ascii="Times New Roman" w:hAnsi="Times New Roman"/>
          <w:bCs/>
          <w:sz w:val="28"/>
          <w:szCs w:val="28"/>
        </w:rPr>
        <w:lastRenderedPageBreak/>
        <w:t xml:space="preserve">Произвести контрольную проверку </w:t>
      </w:r>
      <w:r w:rsidR="00C105CD" w:rsidRPr="00E00CFF">
        <w:rPr>
          <w:rFonts w:ascii="Times New Roman" w:hAnsi="Times New Roman"/>
          <w:bCs/>
          <w:sz w:val="28"/>
          <w:szCs w:val="28"/>
        </w:rPr>
        <w:t>взаимодействие</w:t>
      </w:r>
      <w:r w:rsidRPr="00E00CFF">
        <w:rPr>
          <w:rFonts w:ascii="Times New Roman" w:hAnsi="Times New Roman"/>
          <w:bCs/>
          <w:sz w:val="28"/>
          <w:szCs w:val="28"/>
        </w:rPr>
        <w:t xml:space="preserve"> плит с основанием. В случае если высота уступов между плитами более 3 мм, произвести подъем плит и удаление (или подсыпка) песчаной смеси.</w:t>
      </w:r>
    </w:p>
    <w:p w:rsidR="00C125E2" w:rsidRPr="00E00CFF" w:rsidRDefault="00C125E2" w:rsidP="00E00CFF">
      <w:pPr>
        <w:pStyle w:val="a3"/>
        <w:numPr>
          <w:ilvl w:val="0"/>
          <w:numId w:val="12"/>
        </w:numPr>
        <w:ind w:left="0" w:firstLine="284"/>
        <w:jc w:val="both"/>
        <w:rPr>
          <w:rFonts w:ascii="Times New Roman" w:hAnsi="Times New Roman"/>
          <w:bCs/>
          <w:sz w:val="28"/>
          <w:szCs w:val="28"/>
        </w:rPr>
      </w:pPr>
      <w:r w:rsidRPr="00E00CF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125E2" w:rsidRPr="00E00CFF" w:rsidRDefault="00C125E2" w:rsidP="00E00CFF">
      <w:pPr>
        <w:pStyle w:val="a3"/>
        <w:numPr>
          <w:ilvl w:val="0"/>
          <w:numId w:val="12"/>
        </w:numPr>
        <w:ind w:left="0" w:firstLine="284"/>
        <w:jc w:val="both"/>
        <w:rPr>
          <w:rFonts w:ascii="Times New Roman" w:hAnsi="Times New Roman"/>
          <w:bCs/>
          <w:sz w:val="28"/>
          <w:szCs w:val="28"/>
        </w:rPr>
      </w:pPr>
      <w:r w:rsidRPr="00E00CFF">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2D24F1" w:rsidRDefault="002D24F1" w:rsidP="002C6E99">
      <w:pPr>
        <w:pStyle w:val="a3"/>
        <w:tabs>
          <w:tab w:val="left" w:pos="993"/>
        </w:tabs>
        <w:spacing w:after="0" w:line="240" w:lineRule="auto"/>
        <w:ind w:left="709"/>
        <w:jc w:val="right"/>
        <w:rPr>
          <w:rFonts w:asciiTheme="minorHAnsi" w:hAnsiTheme="minorHAnsi"/>
          <w:bCs/>
          <w:sz w:val="24"/>
          <w:szCs w:val="24"/>
        </w:rPr>
      </w:pPr>
    </w:p>
    <w:p w:rsidR="00813F36" w:rsidRPr="00813F36" w:rsidRDefault="00813F36" w:rsidP="00FA2563">
      <w:pPr>
        <w:pStyle w:val="a3"/>
        <w:numPr>
          <w:ilvl w:val="0"/>
          <w:numId w:val="20"/>
        </w:numPr>
        <w:spacing w:after="0" w:line="240" w:lineRule="auto"/>
        <w:ind w:left="284" w:hanging="284"/>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FA256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2D24F1" w:rsidP="00FA256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Исполнитель обязуется обеспечить соблюдение необходимых мероприятий по технике безопасности, охране окружающей среды. Работы следует выполнять с соблюдений пожарной норм безопасности. Также выполнение работ должно осуществляться с соблюдением законодательства Российской Федерации об охране труда, а также иных нормативных правовых актов.</w:t>
      </w:r>
    </w:p>
    <w:p w:rsidR="002D24F1" w:rsidRPr="002D24F1" w:rsidRDefault="002D24F1" w:rsidP="00FA256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FA256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FA256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rsidR="00813F36" w:rsidRPr="002D24F1" w:rsidRDefault="00F16F0C" w:rsidP="00FA256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Строительная площадка должна быть обеспечена средствами пожаротушения: водой песком, огнетушителями и противопожарным инвентарем. На строительной площадке должен быть оборудован противопожарный щит.</w:t>
      </w:r>
      <w:r w:rsidR="00813F36" w:rsidRPr="002D24F1">
        <w:rPr>
          <w:rFonts w:ascii="Times New Roman" w:hAnsi="Times New Roman"/>
          <w:bCs/>
          <w:sz w:val="28"/>
          <w:szCs w:val="28"/>
        </w:rPr>
        <w:t xml:space="preserve">  </w:t>
      </w:r>
    </w:p>
    <w:p w:rsidR="00813F36" w:rsidRDefault="00813F36" w:rsidP="00813F36">
      <w:pPr>
        <w:tabs>
          <w:tab w:val="left" w:pos="993"/>
        </w:tabs>
        <w:spacing w:after="0" w:line="240" w:lineRule="auto"/>
        <w:ind w:left="709"/>
        <w:jc w:val="both"/>
        <w:rPr>
          <w:rFonts w:ascii="Times New Roman" w:hAnsi="Times New Roman"/>
          <w:bCs/>
          <w:sz w:val="28"/>
          <w:szCs w:val="28"/>
        </w:rPr>
      </w:pPr>
    </w:p>
    <w:p w:rsidR="00151853" w:rsidRDefault="00151853" w:rsidP="00813F36">
      <w:pPr>
        <w:tabs>
          <w:tab w:val="left" w:pos="993"/>
        </w:tabs>
        <w:spacing w:after="0" w:line="240" w:lineRule="auto"/>
        <w:ind w:left="709"/>
        <w:jc w:val="both"/>
        <w:rPr>
          <w:rFonts w:ascii="Times New Roman" w:hAnsi="Times New Roman"/>
          <w:bCs/>
          <w:sz w:val="28"/>
          <w:szCs w:val="28"/>
        </w:rPr>
      </w:pPr>
    </w:p>
    <w:p w:rsidR="00151853" w:rsidRDefault="00151853" w:rsidP="00813F36">
      <w:pPr>
        <w:tabs>
          <w:tab w:val="left" w:pos="993"/>
        </w:tabs>
        <w:spacing w:after="0" w:line="240" w:lineRule="auto"/>
        <w:ind w:left="709"/>
        <w:jc w:val="both"/>
        <w:rPr>
          <w:rFonts w:ascii="Times New Roman" w:hAnsi="Times New Roman"/>
          <w:bCs/>
          <w:sz w:val="28"/>
          <w:szCs w:val="28"/>
        </w:rPr>
      </w:pPr>
    </w:p>
    <w:p w:rsidR="00151853" w:rsidRDefault="00151853" w:rsidP="00813F36">
      <w:pPr>
        <w:tabs>
          <w:tab w:val="left" w:pos="993"/>
        </w:tabs>
        <w:spacing w:after="0" w:line="240" w:lineRule="auto"/>
        <w:ind w:left="709"/>
        <w:jc w:val="both"/>
        <w:rPr>
          <w:rFonts w:ascii="Times New Roman" w:hAnsi="Times New Roman"/>
          <w:bCs/>
          <w:sz w:val="28"/>
          <w:szCs w:val="28"/>
        </w:rPr>
      </w:pPr>
    </w:p>
    <w:p w:rsidR="00813F36" w:rsidRPr="00BD6450" w:rsidRDefault="00813F36" w:rsidP="00DD4571">
      <w:pPr>
        <w:pStyle w:val="a3"/>
        <w:numPr>
          <w:ilvl w:val="0"/>
          <w:numId w:val="20"/>
        </w:numPr>
        <w:spacing w:after="0" w:line="240" w:lineRule="auto"/>
        <w:ind w:left="284" w:hanging="284"/>
        <w:jc w:val="both"/>
        <w:rPr>
          <w:rFonts w:ascii="Times New Roman" w:hAnsi="Times New Roman"/>
          <w:b/>
          <w:bCs/>
          <w:sz w:val="28"/>
          <w:szCs w:val="28"/>
        </w:rPr>
      </w:pPr>
      <w:r>
        <w:rPr>
          <w:rFonts w:ascii="Times New Roman" w:hAnsi="Times New Roman"/>
          <w:bCs/>
          <w:sz w:val="28"/>
          <w:szCs w:val="28"/>
        </w:rPr>
        <w:lastRenderedPageBreak/>
        <w:t xml:space="preserve"> </w:t>
      </w:r>
      <w:r w:rsidRPr="00BD6450">
        <w:rPr>
          <w:rFonts w:ascii="Times New Roman" w:hAnsi="Times New Roman"/>
          <w:b/>
          <w:bCs/>
          <w:sz w:val="28"/>
          <w:szCs w:val="28"/>
        </w:rPr>
        <w:t xml:space="preserve">Требования к результатам работ </w:t>
      </w:r>
    </w:p>
    <w:p w:rsidR="002D24F1" w:rsidRPr="00FA2563" w:rsidRDefault="002D24F1" w:rsidP="00FA2563">
      <w:pPr>
        <w:pStyle w:val="a3"/>
        <w:numPr>
          <w:ilvl w:val="0"/>
          <w:numId w:val="21"/>
        </w:numPr>
        <w:spacing w:after="0" w:line="240" w:lineRule="auto"/>
        <w:ind w:left="0" w:firstLine="284"/>
        <w:jc w:val="both"/>
        <w:rPr>
          <w:rFonts w:ascii="Times New Roman" w:hAnsi="Times New Roman"/>
          <w:bCs/>
          <w:sz w:val="28"/>
          <w:szCs w:val="28"/>
        </w:rPr>
      </w:pPr>
      <w:r w:rsidRPr="00FA2563">
        <w:rPr>
          <w:rFonts w:ascii="Times New Roman" w:hAnsi="Times New Roman"/>
          <w:bCs/>
          <w:sz w:val="28"/>
          <w:szCs w:val="28"/>
        </w:rPr>
        <w:t>Качество выполненных работ должно соответствовать действующим санитарным нормам и правилам (требованиям действующих СНиП и др.) и техническим условиям.</w:t>
      </w:r>
    </w:p>
    <w:p w:rsidR="002D24F1" w:rsidRPr="00FA2563" w:rsidRDefault="002D24F1" w:rsidP="00FA2563">
      <w:pPr>
        <w:pStyle w:val="a3"/>
        <w:numPr>
          <w:ilvl w:val="0"/>
          <w:numId w:val="21"/>
        </w:numPr>
        <w:spacing w:after="0" w:line="240" w:lineRule="auto"/>
        <w:ind w:left="0" w:firstLine="284"/>
        <w:jc w:val="both"/>
        <w:rPr>
          <w:rFonts w:ascii="Times New Roman" w:hAnsi="Times New Roman"/>
          <w:bCs/>
          <w:sz w:val="28"/>
          <w:szCs w:val="28"/>
        </w:rPr>
      </w:pPr>
      <w:r w:rsidRPr="00FA2563">
        <w:rPr>
          <w:rFonts w:ascii="Times New Roman" w:hAnsi="Times New Roman"/>
          <w:bCs/>
          <w:sz w:val="28"/>
          <w:szCs w:val="28"/>
        </w:rPr>
        <w:t>Выявленные недостатки Подрядчик устраняет своими силами и средствами.</w:t>
      </w:r>
    </w:p>
    <w:p w:rsidR="002D24F1" w:rsidRPr="00E00CFF" w:rsidRDefault="002D24F1" w:rsidP="00FA2563">
      <w:pPr>
        <w:pStyle w:val="a3"/>
        <w:numPr>
          <w:ilvl w:val="0"/>
          <w:numId w:val="21"/>
        </w:numPr>
        <w:spacing w:after="0" w:line="240" w:lineRule="auto"/>
        <w:ind w:left="0" w:firstLine="284"/>
        <w:jc w:val="both"/>
        <w:rPr>
          <w:rFonts w:ascii="Times New Roman" w:hAnsi="Times New Roman"/>
          <w:bCs/>
          <w:sz w:val="28"/>
          <w:szCs w:val="28"/>
        </w:rPr>
      </w:pPr>
      <w:r w:rsidRPr="00E00CF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D9243B" w:rsidRPr="00E00CFF" w:rsidRDefault="00FA2563" w:rsidP="00FA2563">
      <w:pPr>
        <w:pStyle w:val="a3"/>
        <w:numPr>
          <w:ilvl w:val="0"/>
          <w:numId w:val="21"/>
        </w:numPr>
        <w:spacing w:after="0" w:line="240" w:lineRule="auto"/>
        <w:ind w:left="0" w:firstLine="284"/>
        <w:jc w:val="both"/>
        <w:rPr>
          <w:rFonts w:ascii="Times New Roman" w:hAnsi="Times New Roman"/>
          <w:bCs/>
          <w:sz w:val="28"/>
          <w:szCs w:val="28"/>
        </w:rPr>
      </w:pPr>
      <w:r w:rsidRPr="00E00CF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813F36" w:rsidRDefault="00EC52FD" w:rsidP="00DD4571">
      <w:pPr>
        <w:pStyle w:val="a3"/>
        <w:widowControl w:val="0"/>
        <w:numPr>
          <w:ilvl w:val="0"/>
          <w:numId w:val="20"/>
        </w:numPr>
        <w:autoSpaceDE w:val="0"/>
        <w:autoSpaceDN w:val="0"/>
        <w:adjustRightInd w:val="0"/>
        <w:spacing w:after="0" w:line="240" w:lineRule="auto"/>
        <w:ind w:left="284" w:hanging="284"/>
        <w:jc w:val="both"/>
        <w:rPr>
          <w:rFonts w:ascii="Times New Roman" w:hAnsi="Times New Roman"/>
          <w:b/>
          <w:sz w:val="28"/>
          <w:szCs w:val="28"/>
        </w:rPr>
      </w:pPr>
      <w:r w:rsidRPr="00813F36">
        <w:rPr>
          <w:rFonts w:ascii="Times New Roman" w:hAnsi="Times New Roman"/>
          <w:b/>
          <w:sz w:val="28"/>
          <w:szCs w:val="26"/>
        </w:rPr>
        <w:t xml:space="preserve">Требования к выполнению работ </w:t>
      </w:r>
      <w:r w:rsidR="00D50AA0" w:rsidRPr="00813F36">
        <w:rPr>
          <w:rFonts w:ascii="Times New Roman" w:hAnsi="Times New Roman"/>
          <w:b/>
          <w:sz w:val="28"/>
          <w:szCs w:val="26"/>
        </w:rPr>
        <w:t xml:space="preserve">по </w:t>
      </w:r>
      <w:r w:rsidR="00E92715" w:rsidRPr="00E92715">
        <w:rPr>
          <w:rFonts w:ascii="Times New Roman" w:hAnsi="Times New Roman"/>
          <w:b/>
          <w:sz w:val="28"/>
          <w:szCs w:val="26"/>
        </w:rPr>
        <w:t>Обустройств</w:t>
      </w:r>
      <w:r w:rsidR="00E92715">
        <w:rPr>
          <w:rFonts w:ascii="Times New Roman" w:hAnsi="Times New Roman"/>
          <w:b/>
          <w:sz w:val="28"/>
          <w:szCs w:val="26"/>
        </w:rPr>
        <w:t>у</w:t>
      </w:r>
      <w:r w:rsidR="00E92715" w:rsidRPr="00E92715">
        <w:rPr>
          <w:rFonts w:ascii="Times New Roman" w:hAnsi="Times New Roman"/>
          <w:b/>
          <w:sz w:val="28"/>
          <w:szCs w:val="26"/>
        </w:rPr>
        <w:t xml:space="preserve"> переезд</w:t>
      </w:r>
      <w:r w:rsidR="00295602">
        <w:rPr>
          <w:rFonts w:ascii="Times New Roman" w:hAnsi="Times New Roman"/>
          <w:b/>
          <w:sz w:val="28"/>
          <w:szCs w:val="26"/>
        </w:rPr>
        <w:t>а</w:t>
      </w:r>
      <w:r w:rsidR="00E92715" w:rsidRPr="00E92715">
        <w:rPr>
          <w:rFonts w:ascii="Times New Roman" w:hAnsi="Times New Roman"/>
          <w:b/>
          <w:sz w:val="28"/>
          <w:szCs w:val="26"/>
        </w:rPr>
        <w:t xml:space="preserve"> межпоселков</w:t>
      </w:r>
      <w:r w:rsidR="00295602">
        <w:rPr>
          <w:rFonts w:ascii="Times New Roman" w:hAnsi="Times New Roman"/>
          <w:b/>
          <w:sz w:val="28"/>
          <w:szCs w:val="26"/>
        </w:rPr>
        <w:t>ой</w:t>
      </w:r>
      <w:r w:rsidR="00E92715" w:rsidRPr="00E92715">
        <w:rPr>
          <w:rFonts w:ascii="Times New Roman" w:hAnsi="Times New Roman"/>
          <w:b/>
          <w:sz w:val="28"/>
          <w:szCs w:val="26"/>
        </w:rPr>
        <w:t xml:space="preserve"> дорог</w:t>
      </w:r>
      <w:r w:rsidR="00295602">
        <w:rPr>
          <w:rFonts w:ascii="Times New Roman" w:hAnsi="Times New Roman"/>
          <w:b/>
          <w:sz w:val="28"/>
          <w:szCs w:val="26"/>
        </w:rPr>
        <w:t>и</w:t>
      </w:r>
      <w:r w:rsidR="00E92715" w:rsidRPr="00E92715">
        <w:rPr>
          <w:rFonts w:ascii="Times New Roman" w:hAnsi="Times New Roman"/>
          <w:b/>
          <w:sz w:val="28"/>
          <w:szCs w:val="26"/>
        </w:rPr>
        <w:t xml:space="preserve"> через газопровод</w:t>
      </w:r>
      <w:r w:rsidR="00295602">
        <w:rPr>
          <w:rFonts w:ascii="Times New Roman" w:hAnsi="Times New Roman"/>
          <w:b/>
          <w:sz w:val="28"/>
          <w:szCs w:val="26"/>
        </w:rPr>
        <w:t xml:space="preserve"> </w:t>
      </w:r>
      <w:r w:rsidR="005A2000" w:rsidRPr="00813F36">
        <w:rPr>
          <w:rFonts w:ascii="Times New Roman" w:hAnsi="Times New Roman"/>
          <w:b/>
          <w:sz w:val="28"/>
          <w:szCs w:val="26"/>
        </w:rPr>
        <w:t>установлены следующими нормативными правилами</w:t>
      </w:r>
      <w:r w:rsidRPr="00813F36">
        <w:rPr>
          <w:rFonts w:ascii="Times New Roman" w:hAnsi="Times New Roman"/>
          <w:b/>
          <w:sz w:val="28"/>
          <w:szCs w:val="26"/>
        </w:rPr>
        <w:t xml:space="preserve">: </w:t>
      </w:r>
    </w:p>
    <w:p w:rsidR="00B2727A" w:rsidRDefault="00B2727A" w:rsidP="00B2727A">
      <w:pPr>
        <w:pStyle w:val="a3"/>
        <w:tabs>
          <w:tab w:val="left" w:pos="993"/>
        </w:tabs>
        <w:spacing w:after="0" w:line="240" w:lineRule="auto"/>
        <w:ind w:left="709"/>
        <w:jc w:val="both"/>
        <w:rPr>
          <w:rFonts w:ascii="Times New Roman" w:hAnsi="Times New Roman"/>
          <w:sz w:val="26"/>
          <w:szCs w:val="26"/>
        </w:rPr>
      </w:pPr>
    </w:p>
    <w:p w:rsidR="00147DAE" w:rsidRPr="006A689E" w:rsidRDefault="00C10704" w:rsidP="00DD4571">
      <w:pPr>
        <w:pStyle w:val="a3"/>
        <w:spacing w:after="0" w:line="240" w:lineRule="auto"/>
        <w:ind w:left="0"/>
        <w:jc w:val="both"/>
        <w:rPr>
          <w:rFonts w:ascii="Times New Roman" w:hAnsi="Times New Roman"/>
          <w:sz w:val="28"/>
          <w:szCs w:val="28"/>
        </w:rPr>
      </w:pPr>
      <w:r>
        <w:rPr>
          <w:rFonts w:ascii="Times New Roman" w:hAnsi="Times New Roman"/>
          <w:sz w:val="28"/>
          <w:szCs w:val="28"/>
        </w:rPr>
        <w:t>СНиП 3.06.03-85 «Автомобильные дороги</w:t>
      </w:r>
      <w:r w:rsidR="00147DAE" w:rsidRPr="006A689E">
        <w:rPr>
          <w:rFonts w:ascii="Times New Roman" w:hAnsi="Times New Roman"/>
          <w:sz w:val="28"/>
          <w:szCs w:val="28"/>
        </w:rPr>
        <w:t xml:space="preserve">». </w:t>
      </w:r>
    </w:p>
    <w:p w:rsidR="00147DAE" w:rsidRPr="006A689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12-01-2004 Организация строительства;</w:t>
      </w:r>
    </w:p>
    <w:p w:rsidR="00C10704" w:rsidRDefault="00C10704" w:rsidP="00DD4571">
      <w:pPr>
        <w:pStyle w:val="a3"/>
        <w:spacing w:after="0" w:line="240" w:lineRule="auto"/>
        <w:ind w:left="0"/>
        <w:jc w:val="both"/>
        <w:rPr>
          <w:rFonts w:ascii="Times New Roman" w:hAnsi="Times New Roman"/>
          <w:sz w:val="28"/>
          <w:szCs w:val="28"/>
        </w:rPr>
      </w:pPr>
      <w:r>
        <w:rPr>
          <w:rFonts w:ascii="Times New Roman" w:hAnsi="Times New Roman"/>
          <w:sz w:val="28"/>
          <w:szCs w:val="28"/>
        </w:rPr>
        <w:t>СНиП 3.02.01-87 «Земляные сооружения, основания и фундаменты»</w:t>
      </w:r>
    </w:p>
    <w:p w:rsidR="00C10704" w:rsidRPr="006A689E" w:rsidRDefault="00124846" w:rsidP="00DD4571">
      <w:pPr>
        <w:pStyle w:val="a3"/>
        <w:spacing w:after="0" w:line="240" w:lineRule="auto"/>
        <w:ind w:left="0"/>
        <w:jc w:val="both"/>
        <w:rPr>
          <w:rFonts w:ascii="Times New Roman" w:hAnsi="Times New Roman"/>
          <w:sz w:val="28"/>
          <w:szCs w:val="28"/>
        </w:rPr>
      </w:pPr>
      <w:r w:rsidRPr="00124846">
        <w:rPr>
          <w:rFonts w:ascii="Times New Roman" w:hAnsi="Times New Roman"/>
          <w:sz w:val="28"/>
          <w:szCs w:val="28"/>
        </w:rPr>
        <w:t>СНиП 3.01.03-84. Геодезические работы в строительстве</w:t>
      </w:r>
    </w:p>
    <w:p w:rsidR="00147DAE" w:rsidRPr="006A689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СП 12-135-2003 Безопасность труда в строительстве. Отраслевые типовые инструкции по охране труда.</w:t>
      </w:r>
    </w:p>
    <w:p w:rsidR="00147DA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Default="002674B2" w:rsidP="00DD4571">
      <w:pPr>
        <w:pStyle w:val="a3"/>
        <w:spacing w:after="0" w:line="240" w:lineRule="auto"/>
        <w:ind w:left="0"/>
        <w:jc w:val="both"/>
        <w:rPr>
          <w:rFonts w:ascii="Times New Roman" w:hAnsi="Times New Roman"/>
          <w:sz w:val="28"/>
          <w:szCs w:val="28"/>
        </w:rPr>
      </w:pPr>
      <w:r>
        <w:rPr>
          <w:rFonts w:ascii="Times New Roman" w:hAnsi="Times New Roman"/>
          <w:sz w:val="28"/>
          <w:szCs w:val="28"/>
        </w:rPr>
        <w:t>ГОСТ 12.3.003-86 «Система стандартов безопасности труда. Работы электросварочные. Требования безопасности».</w:t>
      </w:r>
    </w:p>
    <w:p w:rsidR="002674B2" w:rsidRPr="006A689E" w:rsidRDefault="002674B2" w:rsidP="00DD4571">
      <w:pPr>
        <w:pStyle w:val="a3"/>
        <w:spacing w:after="0" w:line="240" w:lineRule="auto"/>
        <w:ind w:left="0"/>
        <w:jc w:val="both"/>
        <w:rPr>
          <w:rFonts w:ascii="Times New Roman" w:hAnsi="Times New Roman"/>
          <w:sz w:val="28"/>
          <w:szCs w:val="28"/>
        </w:rPr>
      </w:pPr>
      <w:r>
        <w:rPr>
          <w:rFonts w:ascii="Times New Roman" w:hAnsi="Times New Roman"/>
          <w:sz w:val="28"/>
          <w:szCs w:val="28"/>
        </w:rPr>
        <w:t>ГОСТ 25100-95 «Грунты. Классификация»</w:t>
      </w:r>
    </w:p>
    <w:p w:rsidR="00147DAE" w:rsidRPr="006A689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12-03-2001 «Безопасность труда в строительстве. Часть 1. Общие требования»</w:t>
      </w:r>
    </w:p>
    <w:p w:rsidR="00147DAE" w:rsidRDefault="00147DAE" w:rsidP="00DD4571">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12-04-2002 «Безопасность труда в строительстве. Часть 2. Строительное производство».</w:t>
      </w:r>
    </w:p>
    <w:p w:rsidR="00560897" w:rsidRPr="00560897" w:rsidRDefault="00B20F4D" w:rsidP="00DD4571">
      <w:pPr>
        <w:pStyle w:val="a3"/>
        <w:spacing w:after="0" w:line="240" w:lineRule="auto"/>
        <w:ind w:left="0"/>
        <w:jc w:val="both"/>
        <w:rPr>
          <w:rFonts w:ascii="Times New Roman" w:hAnsi="Times New Roman"/>
          <w:sz w:val="28"/>
          <w:szCs w:val="28"/>
        </w:rPr>
      </w:pPr>
      <w:r w:rsidRPr="00560897">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B20F4D" w:rsidRPr="00B20F4D" w:rsidRDefault="00560897" w:rsidP="00DD4571">
      <w:pPr>
        <w:pStyle w:val="a3"/>
        <w:spacing w:after="0" w:line="240" w:lineRule="auto"/>
        <w:ind w:left="0"/>
        <w:jc w:val="both"/>
        <w:rPr>
          <w:rFonts w:ascii="Times New Roman" w:hAnsi="Times New Roman"/>
          <w:sz w:val="26"/>
          <w:szCs w:val="26"/>
        </w:rPr>
      </w:pPr>
      <w:r w:rsidRPr="00560897">
        <w:rPr>
          <w:rFonts w:ascii="Times New Roman" w:hAnsi="Times New Roman"/>
          <w:sz w:val="28"/>
          <w:szCs w:val="28"/>
        </w:rPr>
        <w:t>ГОСТ 25607-94</w:t>
      </w:r>
      <w:r>
        <w:rPr>
          <w:rFonts w:ascii="Times New Roman" w:hAnsi="Times New Roman"/>
          <w:sz w:val="26"/>
          <w:szCs w:val="26"/>
        </w:rPr>
        <w:t xml:space="preserve"> «</w:t>
      </w:r>
      <w:r w:rsidRPr="00560897">
        <w:rPr>
          <w:rFonts w:ascii="Times New Roman" w:hAnsi="Times New Roman"/>
          <w:sz w:val="28"/>
          <w:szCs w:val="28"/>
        </w:rPr>
        <w:t>Смеси Щебеночно-гравийно-песчаные для покрытий оснований автомобильных дорог и аэродромов</w:t>
      </w:r>
      <w:r>
        <w:rPr>
          <w:rFonts w:ascii="Times New Roman" w:hAnsi="Times New Roman"/>
          <w:sz w:val="26"/>
          <w:szCs w:val="26"/>
        </w:rPr>
        <w:t>».</w:t>
      </w:r>
      <w:r w:rsidR="00B20F4D" w:rsidRPr="00B20F4D">
        <w:rPr>
          <w:rFonts w:ascii="Times New Roman" w:hAnsi="Times New Roman"/>
          <w:sz w:val="26"/>
          <w:szCs w:val="26"/>
        </w:rPr>
        <w:t xml:space="preserve"> </w:t>
      </w:r>
    </w:p>
    <w:p w:rsidR="00EA52BC" w:rsidRDefault="00E92715" w:rsidP="00DD4571">
      <w:pPr>
        <w:pStyle w:val="a3"/>
        <w:spacing w:after="0" w:line="240" w:lineRule="auto"/>
        <w:ind w:left="0"/>
        <w:jc w:val="both"/>
        <w:rPr>
          <w:rFonts w:ascii="Times New Roman" w:hAnsi="Times New Roman"/>
          <w:sz w:val="28"/>
          <w:szCs w:val="28"/>
        </w:rPr>
      </w:pPr>
      <w:r w:rsidRPr="00E92715">
        <w:rPr>
          <w:rFonts w:ascii="Times New Roman" w:hAnsi="Times New Roman"/>
          <w:sz w:val="28"/>
          <w:szCs w:val="28"/>
        </w:rPr>
        <w:t>ОСТ 51.55-79 «Знаки безопасности для предприятий газовой промышленности»</w:t>
      </w:r>
      <w:r>
        <w:rPr>
          <w:rFonts w:ascii="Times New Roman" w:hAnsi="Times New Roman"/>
          <w:sz w:val="28"/>
          <w:szCs w:val="28"/>
        </w:rPr>
        <w:t>.</w:t>
      </w: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E00CFF" w:rsidRDefault="00E00CFF" w:rsidP="00DD4571">
      <w:pPr>
        <w:pStyle w:val="a3"/>
        <w:spacing w:after="0" w:line="240" w:lineRule="auto"/>
        <w:ind w:left="0"/>
        <w:jc w:val="both"/>
        <w:rPr>
          <w:rFonts w:ascii="Times New Roman" w:hAnsi="Times New Roman"/>
          <w:sz w:val="28"/>
          <w:szCs w:val="28"/>
        </w:rPr>
      </w:pPr>
    </w:p>
    <w:p w:rsidR="00D83EA5" w:rsidRDefault="00D83EA5" w:rsidP="00DD4571">
      <w:pPr>
        <w:pStyle w:val="a3"/>
        <w:spacing w:after="0" w:line="240" w:lineRule="auto"/>
        <w:ind w:left="0"/>
        <w:jc w:val="both"/>
        <w:rPr>
          <w:rFonts w:ascii="Times New Roman" w:hAnsi="Times New Roman"/>
          <w:sz w:val="28"/>
          <w:szCs w:val="28"/>
        </w:rPr>
      </w:pPr>
    </w:p>
    <w:p w:rsidR="00D83EA5" w:rsidRDefault="00D83EA5" w:rsidP="00D83EA5">
      <w:pPr>
        <w:pStyle w:val="a3"/>
        <w:tabs>
          <w:tab w:val="left" w:pos="993"/>
        </w:tabs>
        <w:spacing w:after="0" w:line="240" w:lineRule="auto"/>
        <w:ind w:left="0"/>
        <w:jc w:val="right"/>
        <w:rPr>
          <w:rFonts w:ascii="Times New Roman" w:hAnsi="Times New Roman"/>
          <w:bCs/>
          <w:sz w:val="28"/>
          <w:szCs w:val="28"/>
        </w:rPr>
      </w:pPr>
      <w:r>
        <w:rPr>
          <w:rFonts w:ascii="Times New Roman" w:hAnsi="Times New Roman"/>
          <w:bCs/>
          <w:sz w:val="28"/>
          <w:szCs w:val="28"/>
        </w:rPr>
        <w:t>Приложение №1</w:t>
      </w:r>
    </w:p>
    <w:p w:rsidR="00D83EA5" w:rsidRDefault="00D83EA5" w:rsidP="00D83EA5">
      <w:pPr>
        <w:pStyle w:val="a3"/>
        <w:spacing w:after="0" w:line="240" w:lineRule="auto"/>
        <w:ind w:left="709"/>
        <w:jc w:val="center"/>
        <w:rPr>
          <w:rFonts w:ascii="Times New Roman" w:hAnsi="Times New Roman"/>
          <w:b/>
          <w:bCs/>
          <w:sz w:val="28"/>
          <w:szCs w:val="28"/>
        </w:rPr>
      </w:pPr>
      <w:r w:rsidRPr="00F23DAA">
        <w:rPr>
          <w:rFonts w:ascii="Times New Roman" w:hAnsi="Times New Roman"/>
          <w:b/>
          <w:bCs/>
          <w:sz w:val="28"/>
          <w:szCs w:val="28"/>
        </w:rPr>
        <w:t>Ведомость объемов работ</w:t>
      </w:r>
    </w:p>
    <w:tbl>
      <w:tblPr>
        <w:tblW w:w="5000" w:type="pct"/>
        <w:tblLook w:val="04A0" w:firstRow="1" w:lastRow="0" w:firstColumn="1" w:lastColumn="0" w:noHBand="0" w:noVBand="1"/>
      </w:tblPr>
      <w:tblGrid>
        <w:gridCol w:w="496"/>
        <w:gridCol w:w="5885"/>
        <w:gridCol w:w="2206"/>
        <w:gridCol w:w="1266"/>
      </w:tblGrid>
      <w:tr w:rsidR="00A27802" w:rsidRPr="00A27802" w:rsidTr="00A27802">
        <w:trPr>
          <w:trHeight w:val="225"/>
          <w:tblHead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Наименование</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Ед. изм.</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Кол.</w:t>
            </w:r>
          </w:p>
        </w:tc>
      </w:tr>
      <w:tr w:rsidR="00A27802" w:rsidRPr="00A27802" w:rsidTr="00A27802">
        <w:trPr>
          <w:trHeight w:val="225"/>
          <w:tblHeader/>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3</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4</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5</w:t>
            </w:r>
          </w:p>
        </w:tc>
      </w:tr>
      <w:tr w:rsidR="00A27802" w:rsidRPr="00A27802" w:rsidTr="00A27802">
        <w:trPr>
          <w:trHeight w:val="795"/>
        </w:trPr>
        <w:tc>
          <w:tcPr>
            <w:tcW w:w="2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w:t>
            </w:r>
          </w:p>
        </w:tc>
        <w:tc>
          <w:tcPr>
            <w:tcW w:w="2986"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Разработка грунта с перемещением до 10 м бульдозерами мощностью: 59 кВт (80 л.с.</w:t>
            </w:r>
          </w:p>
        </w:tc>
        <w:tc>
          <w:tcPr>
            <w:tcW w:w="1119"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м3 грунта</w:t>
            </w:r>
          </w:p>
        </w:tc>
        <w:tc>
          <w:tcPr>
            <w:tcW w:w="642" w:type="pct"/>
            <w:tcBorders>
              <w:top w:val="single" w:sz="4" w:space="0" w:color="auto"/>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0,5</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Разработка грунта с погрузкой на автомобили-самосвалы экскаваторами с ковшом вместимостью: 2,5 (1,5-3) м3</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м3 грунта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1,065</w:t>
            </w:r>
          </w:p>
        </w:tc>
      </w:tr>
      <w:tr w:rsidR="00A27802" w:rsidRPr="00A27802" w:rsidTr="00A27802">
        <w:trPr>
          <w:trHeight w:val="69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3</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Перевозка грузов автомобилями-самосвалами грузоподъемностью 10 т</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1278,585</w:t>
            </w:r>
          </w:p>
        </w:tc>
      </w:tr>
      <w:tr w:rsidR="00A27802" w:rsidRPr="00A27802" w:rsidTr="00A27802">
        <w:trPr>
          <w:trHeight w:val="78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4</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Ремонт и содержание грунтовых землевозных дорог на каждые 0,5 км длины</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м3 грунта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1,065</w:t>
            </w:r>
          </w:p>
        </w:tc>
      </w:tr>
      <w:tr w:rsidR="00A27802" w:rsidRPr="00A27802" w:rsidTr="00A27802">
        <w:trPr>
          <w:trHeight w:val="6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5</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Разработка грунта с перемещением до 10 м бульдозерами мощностью: 59 кВт (80 л.с.)</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м3 грунта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1,0395</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6</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Планировка площадей бульдозерами мощностью: 59 кВт (80 л.с.</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м2 спланированной поверхности</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2,318</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7</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Уплотнение грунта пневматическими трамбовками</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 м3 уплотненного грунта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5</w:t>
            </w:r>
          </w:p>
        </w:tc>
      </w:tr>
      <w:tr w:rsidR="00A27802" w:rsidRPr="00A27802" w:rsidTr="00A27802">
        <w:trPr>
          <w:trHeight w:val="58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8</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Исправление профиля оснований щебеночных: с добавлением нового материала</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м2 площади основания</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0,3465</w:t>
            </w:r>
          </w:p>
        </w:tc>
      </w:tr>
      <w:tr w:rsidR="00A27802" w:rsidRPr="00A27802" w:rsidTr="00A27802">
        <w:trPr>
          <w:trHeight w:val="6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9</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Устройство непросадочного основания с послойным трамбованием</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м3</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277,2</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Планировка откосов: насыпей экскаватором-планировщиком</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м2 спланированной площади</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0,198</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11</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 xml:space="preserve">Устройство покрытий толщиной 15 см при укатке щебня с пределом прочности на сжатие свыше 98,1 МПа </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1000 м2 покрытия</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0,5445</w:t>
            </w:r>
          </w:p>
        </w:tc>
      </w:tr>
      <w:tr w:rsidR="00A27802" w:rsidRPr="00A27802" w:rsidTr="00A27802">
        <w:trPr>
          <w:trHeight w:val="4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12</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Погрузочные работы при автомобильных перевозках: щебня</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394,98</w:t>
            </w:r>
          </w:p>
        </w:tc>
      </w:tr>
      <w:tr w:rsidR="00A27802" w:rsidRPr="00A27802" w:rsidTr="00A27802">
        <w:trPr>
          <w:trHeight w:val="46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13</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Разгрузочные работы при автомобильных перевозках: Щебня</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394,98</w:t>
            </w:r>
          </w:p>
        </w:tc>
      </w:tr>
      <w:tr w:rsidR="00A27802" w:rsidRPr="00A27802" w:rsidTr="00A27802">
        <w:trPr>
          <w:trHeight w:val="49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14</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Перевозка грузов на расстояние 25 км</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394,98</w:t>
            </w:r>
          </w:p>
        </w:tc>
      </w:tr>
      <w:tr w:rsidR="00A27802" w:rsidRPr="00A27802" w:rsidTr="00A27802">
        <w:trPr>
          <w:trHeight w:val="81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15</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Устройство дорожных оснований из сборных прямоугольных железобетонных плит</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 м3 сборных железобетонных плит</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0,6237</w:t>
            </w:r>
          </w:p>
        </w:tc>
      </w:tr>
      <w:tr w:rsidR="00A27802" w:rsidRPr="00A27802" w:rsidTr="00A27802">
        <w:trPr>
          <w:trHeight w:val="60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16</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Устройство временных колейных дорог из сборных железобетонных плит</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км дороги</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0,14</w:t>
            </w:r>
          </w:p>
        </w:tc>
      </w:tr>
      <w:tr w:rsidR="00A27802" w:rsidRPr="00A27802" w:rsidTr="00A27802">
        <w:trPr>
          <w:trHeight w:val="72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lastRenderedPageBreak/>
              <w:t>17</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Разборка временных колейных дорог из сборных железобетонных плит</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км дороги</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0,14</w:t>
            </w:r>
          </w:p>
        </w:tc>
      </w:tr>
      <w:tr w:rsidR="00A27802" w:rsidRPr="00A27802" w:rsidTr="00A27802">
        <w:trPr>
          <w:trHeight w:val="66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18</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Установка столбиков сигнальных: железобетонных</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 шт.</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0,08</w:t>
            </w:r>
          </w:p>
        </w:tc>
      </w:tr>
      <w:tr w:rsidR="00A27802" w:rsidRPr="00A27802" w:rsidTr="00A27802">
        <w:trPr>
          <w:trHeight w:val="5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19</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Демонтаж столбиков сигнальных: железобетонных</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 шт.</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0,08</w:t>
            </w:r>
          </w:p>
        </w:tc>
      </w:tr>
      <w:tr w:rsidR="00A27802" w:rsidRPr="00A27802" w:rsidTr="00A27802">
        <w:trPr>
          <w:trHeight w:val="57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20</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Устройство временных разъездов: из плит сборных железобетонных</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разъезд</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w:t>
            </w:r>
          </w:p>
        </w:tc>
      </w:tr>
      <w:tr w:rsidR="00A27802" w:rsidRPr="00A27802" w:rsidTr="00A27802">
        <w:trPr>
          <w:trHeight w:val="540"/>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21</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Разборка временных разъездов из плит сборных железобетонных</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разъезд</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w:t>
            </w:r>
          </w:p>
        </w:tc>
      </w:tr>
      <w:tr w:rsidR="00A27802" w:rsidRPr="00A27802" w:rsidTr="00A27802">
        <w:trPr>
          <w:trHeight w:val="40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22</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Очистка участка от мусора</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100 м2</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10,56</w:t>
            </w:r>
          </w:p>
        </w:tc>
      </w:tr>
      <w:tr w:rsidR="00A27802" w:rsidRPr="00A27802" w:rsidTr="00A27802">
        <w:trPr>
          <w:trHeight w:val="675"/>
        </w:trPr>
        <w:tc>
          <w:tcPr>
            <w:tcW w:w="252" w:type="pct"/>
            <w:tcBorders>
              <w:top w:val="nil"/>
              <w:left w:val="single" w:sz="4" w:space="0" w:color="auto"/>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23</w:t>
            </w:r>
          </w:p>
        </w:tc>
        <w:tc>
          <w:tcPr>
            <w:tcW w:w="2986"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rPr>
                <w:rFonts w:ascii="Times New Roman" w:hAnsi="Times New Roman"/>
                <w:sz w:val="28"/>
                <w:szCs w:val="28"/>
              </w:rPr>
            </w:pPr>
            <w:r w:rsidRPr="00A27802">
              <w:rPr>
                <w:rFonts w:ascii="Times New Roman" w:hAnsi="Times New Roman"/>
                <w:sz w:val="28"/>
                <w:szCs w:val="28"/>
              </w:rPr>
              <w:t>Перевозка грузов на расстояние 24 км: I класс груза</w:t>
            </w:r>
          </w:p>
        </w:tc>
        <w:tc>
          <w:tcPr>
            <w:tcW w:w="1119"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1 т груза</w:t>
            </w:r>
          </w:p>
        </w:tc>
        <w:tc>
          <w:tcPr>
            <w:tcW w:w="642" w:type="pct"/>
            <w:tcBorders>
              <w:top w:val="nil"/>
              <w:left w:val="nil"/>
              <w:bottom w:val="single" w:sz="4" w:space="0" w:color="auto"/>
              <w:right w:val="single" w:sz="4" w:space="0" w:color="auto"/>
            </w:tcBorders>
            <w:shd w:val="clear" w:color="auto" w:fill="auto"/>
            <w:vAlign w:val="center"/>
            <w:hideMark/>
          </w:tcPr>
          <w:p w:rsidR="00A27802" w:rsidRPr="00A27802" w:rsidRDefault="00A27802" w:rsidP="00A27802">
            <w:pPr>
              <w:spacing w:after="0" w:line="240" w:lineRule="auto"/>
              <w:jc w:val="center"/>
              <w:rPr>
                <w:rFonts w:ascii="Times New Roman" w:hAnsi="Times New Roman"/>
                <w:sz w:val="28"/>
                <w:szCs w:val="28"/>
              </w:rPr>
            </w:pPr>
            <w:r w:rsidRPr="00A27802">
              <w:rPr>
                <w:rFonts w:ascii="Times New Roman" w:hAnsi="Times New Roman"/>
                <w:sz w:val="28"/>
                <w:szCs w:val="28"/>
              </w:rPr>
              <w:t>5,7</w:t>
            </w:r>
          </w:p>
        </w:tc>
      </w:tr>
    </w:tbl>
    <w:p w:rsidR="008C100B" w:rsidRDefault="008C100B" w:rsidP="008C100B">
      <w:pPr>
        <w:pStyle w:val="a3"/>
        <w:tabs>
          <w:tab w:val="left" w:pos="993"/>
        </w:tabs>
        <w:spacing w:after="0" w:line="240" w:lineRule="auto"/>
        <w:ind w:left="0"/>
        <w:jc w:val="right"/>
        <w:rPr>
          <w:rFonts w:ascii="Times New Roman" w:hAnsi="Times New Roman"/>
          <w:bCs/>
          <w:sz w:val="28"/>
          <w:szCs w:val="28"/>
        </w:rPr>
      </w:pPr>
    </w:p>
    <w:p w:rsidR="008C100B" w:rsidRDefault="008C100B"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151853" w:rsidRDefault="00151853" w:rsidP="008C100B">
      <w:pPr>
        <w:pStyle w:val="a3"/>
        <w:tabs>
          <w:tab w:val="left" w:pos="993"/>
        </w:tabs>
        <w:spacing w:after="0" w:line="240" w:lineRule="auto"/>
        <w:ind w:left="0"/>
        <w:jc w:val="right"/>
        <w:rPr>
          <w:rFonts w:ascii="Times New Roman" w:hAnsi="Times New Roman"/>
          <w:bCs/>
          <w:sz w:val="28"/>
          <w:szCs w:val="28"/>
        </w:rPr>
      </w:pPr>
    </w:p>
    <w:p w:rsidR="008C100B" w:rsidRPr="002843FD" w:rsidRDefault="008C100B" w:rsidP="008C100B">
      <w:pPr>
        <w:pStyle w:val="a3"/>
        <w:tabs>
          <w:tab w:val="left" w:pos="993"/>
        </w:tabs>
        <w:spacing w:after="0" w:line="240" w:lineRule="auto"/>
        <w:ind w:left="0"/>
        <w:jc w:val="right"/>
        <w:rPr>
          <w:rFonts w:ascii="Times New Roman" w:hAnsi="Times New Roman"/>
          <w:bCs/>
          <w:sz w:val="28"/>
          <w:szCs w:val="28"/>
        </w:rPr>
      </w:pPr>
      <w:r w:rsidRPr="002843FD">
        <w:rPr>
          <w:rFonts w:ascii="Times New Roman" w:hAnsi="Times New Roman"/>
          <w:bCs/>
          <w:sz w:val="28"/>
          <w:szCs w:val="28"/>
        </w:rPr>
        <w:lastRenderedPageBreak/>
        <w:t>Приложение №2</w:t>
      </w:r>
    </w:p>
    <w:p w:rsidR="008C100B" w:rsidRPr="002843FD" w:rsidRDefault="008C100B" w:rsidP="008C100B">
      <w:pPr>
        <w:pStyle w:val="a3"/>
        <w:tabs>
          <w:tab w:val="left" w:pos="993"/>
        </w:tabs>
        <w:spacing w:after="0" w:line="240" w:lineRule="auto"/>
        <w:ind w:left="0"/>
        <w:jc w:val="right"/>
        <w:rPr>
          <w:rFonts w:ascii="Times New Roman" w:hAnsi="Times New Roman"/>
          <w:bCs/>
          <w:sz w:val="28"/>
          <w:szCs w:val="28"/>
        </w:rPr>
      </w:pPr>
    </w:p>
    <w:p w:rsidR="008C100B" w:rsidRPr="002843FD" w:rsidRDefault="008C100B" w:rsidP="008C100B">
      <w:pPr>
        <w:pStyle w:val="a3"/>
        <w:spacing w:after="0" w:line="240" w:lineRule="auto"/>
        <w:ind w:left="0"/>
        <w:jc w:val="center"/>
        <w:rPr>
          <w:rFonts w:ascii="Times New Roman" w:hAnsi="Times New Roman"/>
          <w:b/>
          <w:bCs/>
          <w:sz w:val="28"/>
          <w:szCs w:val="28"/>
        </w:rPr>
      </w:pPr>
      <w:r w:rsidRPr="002843FD">
        <w:rPr>
          <w:rFonts w:ascii="Times New Roman" w:hAnsi="Times New Roman"/>
          <w:b/>
          <w:spacing w:val="1"/>
          <w:sz w:val="28"/>
          <w:szCs w:val="28"/>
        </w:rPr>
        <w:t>Перечень основных</w:t>
      </w:r>
      <w:r w:rsidRPr="002843FD">
        <w:rPr>
          <w:rFonts w:ascii="Times New Roman" w:hAnsi="Times New Roman"/>
          <w:b/>
          <w:sz w:val="28"/>
          <w:szCs w:val="28"/>
        </w:rPr>
        <w:t xml:space="preserve"> машин и прочего материально-технического оборудования</w:t>
      </w:r>
    </w:p>
    <w:tbl>
      <w:tblPr>
        <w:tblW w:w="5000" w:type="pct"/>
        <w:tblLook w:val="04A0" w:firstRow="1" w:lastRow="0" w:firstColumn="1" w:lastColumn="0" w:noHBand="0" w:noVBand="1"/>
      </w:tblPr>
      <w:tblGrid>
        <w:gridCol w:w="594"/>
        <w:gridCol w:w="7765"/>
        <w:gridCol w:w="1494"/>
      </w:tblGrid>
      <w:tr w:rsidR="005D7196" w:rsidRPr="005D7196" w:rsidTr="005D7196">
        <w:trPr>
          <w:trHeight w:val="322"/>
        </w:trPr>
        <w:tc>
          <w:tcPr>
            <w:tcW w:w="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 п/п</w:t>
            </w:r>
          </w:p>
        </w:tc>
        <w:tc>
          <w:tcPr>
            <w:tcW w:w="397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Наименование машины, механизма, оборудования</w:t>
            </w:r>
          </w:p>
        </w:tc>
        <w:tc>
          <w:tcPr>
            <w:tcW w:w="79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Кол-во</w:t>
            </w:r>
          </w:p>
        </w:tc>
      </w:tr>
      <w:tr w:rsidR="005D7196" w:rsidRPr="005D7196" w:rsidTr="005D7196">
        <w:trPr>
          <w:trHeight w:val="322"/>
        </w:trPr>
        <w:tc>
          <w:tcPr>
            <w:tcW w:w="231" w:type="pct"/>
            <w:vMerge/>
            <w:tcBorders>
              <w:top w:val="single" w:sz="4" w:space="0" w:color="auto"/>
              <w:left w:val="single" w:sz="4" w:space="0" w:color="auto"/>
              <w:bottom w:val="single" w:sz="4" w:space="0" w:color="auto"/>
              <w:right w:val="single" w:sz="4" w:space="0" w:color="auto"/>
            </w:tcBorders>
            <w:vAlign w:val="center"/>
            <w:hideMark/>
          </w:tcPr>
          <w:p w:rsidR="005D7196" w:rsidRPr="005D7196" w:rsidRDefault="005D7196" w:rsidP="005D7196">
            <w:pPr>
              <w:spacing w:after="0" w:line="240" w:lineRule="auto"/>
              <w:rPr>
                <w:rFonts w:ascii="Times New Roman" w:hAnsi="Times New Roman"/>
                <w:sz w:val="28"/>
                <w:szCs w:val="28"/>
              </w:rPr>
            </w:pPr>
          </w:p>
        </w:tc>
        <w:tc>
          <w:tcPr>
            <w:tcW w:w="3976" w:type="pct"/>
            <w:vMerge/>
            <w:tcBorders>
              <w:top w:val="single" w:sz="4" w:space="0" w:color="auto"/>
              <w:left w:val="single" w:sz="4" w:space="0" w:color="auto"/>
              <w:bottom w:val="single" w:sz="4" w:space="0" w:color="auto"/>
              <w:right w:val="single" w:sz="4" w:space="0" w:color="auto"/>
            </w:tcBorders>
            <w:vAlign w:val="center"/>
            <w:hideMark/>
          </w:tcPr>
          <w:p w:rsidR="005D7196" w:rsidRPr="005D7196" w:rsidRDefault="005D7196" w:rsidP="005D7196">
            <w:pPr>
              <w:spacing w:after="0" w:line="240" w:lineRule="auto"/>
              <w:rPr>
                <w:rFonts w:ascii="Times New Roman" w:hAnsi="Times New Roman"/>
                <w:sz w:val="28"/>
                <w:szCs w:val="28"/>
              </w:rPr>
            </w:pPr>
          </w:p>
        </w:tc>
        <w:tc>
          <w:tcPr>
            <w:tcW w:w="793" w:type="pct"/>
            <w:vMerge/>
            <w:tcBorders>
              <w:top w:val="single" w:sz="4" w:space="0" w:color="auto"/>
              <w:left w:val="single" w:sz="4" w:space="0" w:color="auto"/>
              <w:bottom w:val="single" w:sz="4" w:space="0" w:color="auto"/>
              <w:right w:val="single" w:sz="4" w:space="0" w:color="auto"/>
            </w:tcBorders>
            <w:vAlign w:val="center"/>
            <w:hideMark/>
          </w:tcPr>
          <w:p w:rsidR="005D7196" w:rsidRPr="005D7196" w:rsidRDefault="005D7196" w:rsidP="005D7196">
            <w:pPr>
              <w:spacing w:after="0" w:line="240" w:lineRule="auto"/>
              <w:rPr>
                <w:rFonts w:ascii="Times New Roman" w:hAnsi="Times New Roman"/>
                <w:sz w:val="28"/>
                <w:szCs w:val="28"/>
              </w:rPr>
            </w:pPr>
          </w:p>
        </w:tc>
      </w:tr>
      <w:tr w:rsidR="005D7196" w:rsidRPr="005D7196" w:rsidTr="005D7196">
        <w:trPr>
          <w:trHeight w:val="255"/>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w:t>
            </w:r>
          </w:p>
        </w:tc>
        <w:tc>
          <w:tcPr>
            <w:tcW w:w="3976" w:type="pct"/>
            <w:tcBorders>
              <w:top w:val="single" w:sz="4" w:space="0" w:color="auto"/>
              <w:left w:val="nil"/>
              <w:bottom w:val="single" w:sz="4" w:space="0" w:color="auto"/>
              <w:right w:val="single" w:sz="4" w:space="0" w:color="auto"/>
            </w:tcBorders>
            <w:shd w:val="clear" w:color="auto" w:fill="auto"/>
            <w:noWrap/>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2</w:t>
            </w:r>
          </w:p>
        </w:tc>
        <w:tc>
          <w:tcPr>
            <w:tcW w:w="793" w:type="pct"/>
            <w:tcBorders>
              <w:top w:val="single" w:sz="4" w:space="0" w:color="auto"/>
              <w:left w:val="nil"/>
              <w:bottom w:val="single" w:sz="4" w:space="0" w:color="auto"/>
              <w:right w:val="single" w:sz="4" w:space="0" w:color="auto"/>
            </w:tcBorders>
            <w:shd w:val="clear" w:color="auto" w:fill="auto"/>
            <w:noWrap/>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3</w:t>
            </w:r>
          </w:p>
        </w:tc>
      </w:tr>
      <w:tr w:rsidR="005D7196" w:rsidRPr="005D7196" w:rsidTr="005D7196">
        <w:trPr>
          <w:trHeight w:val="4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Автомобили, грузоподъемность до 5 т</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54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2</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Автопогрузчики 5 т</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705"/>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3</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 xml:space="preserve">Бульдозеры при работе на других видах строительства 59 - 79 кВт </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2 шт</w:t>
            </w:r>
          </w:p>
        </w:tc>
      </w:tr>
      <w:tr w:rsidR="005D7196" w:rsidRPr="005D7196" w:rsidTr="005D7196">
        <w:trPr>
          <w:trHeight w:val="465"/>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4</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Катки дорожные самоходные гладкие 8- 13 т</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2 шт</w:t>
            </w:r>
          </w:p>
        </w:tc>
      </w:tr>
      <w:tr w:rsidR="005D7196" w:rsidRPr="005D7196" w:rsidTr="005D7196">
        <w:trPr>
          <w:trHeight w:val="75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5</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Компрессоры, производительность до 5 м3/мин</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42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6</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Котлы битумные передвижные 400 л</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48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7</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 xml:space="preserve">Краны на автомобильном ходу </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600"/>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8</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Трамбовки пневматические при работе от: передвижных компрессорных станций</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1 шт</w:t>
            </w:r>
          </w:p>
        </w:tc>
      </w:tr>
      <w:tr w:rsidR="005D7196" w:rsidRPr="005D7196" w:rsidTr="005D7196">
        <w:trPr>
          <w:trHeight w:val="555"/>
        </w:trPr>
        <w:tc>
          <w:tcPr>
            <w:tcW w:w="231" w:type="pct"/>
            <w:tcBorders>
              <w:top w:val="nil"/>
              <w:left w:val="single" w:sz="4" w:space="0" w:color="auto"/>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9</w:t>
            </w:r>
          </w:p>
        </w:tc>
        <w:tc>
          <w:tcPr>
            <w:tcW w:w="3976"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rPr>
                <w:rFonts w:ascii="Times New Roman" w:hAnsi="Times New Roman"/>
                <w:sz w:val="28"/>
                <w:szCs w:val="28"/>
              </w:rPr>
            </w:pPr>
            <w:r w:rsidRPr="005D7196">
              <w:rPr>
                <w:rFonts w:ascii="Times New Roman" w:hAnsi="Times New Roman"/>
                <w:sz w:val="28"/>
                <w:szCs w:val="28"/>
              </w:rPr>
              <w:t>Экскаваторы объемом ковша до 2,5 м3</w:t>
            </w:r>
          </w:p>
        </w:tc>
        <w:tc>
          <w:tcPr>
            <w:tcW w:w="793" w:type="pct"/>
            <w:tcBorders>
              <w:top w:val="nil"/>
              <w:left w:val="nil"/>
              <w:bottom w:val="single" w:sz="4" w:space="0" w:color="auto"/>
              <w:right w:val="single" w:sz="4" w:space="0" w:color="auto"/>
            </w:tcBorders>
            <w:shd w:val="clear" w:color="auto" w:fill="auto"/>
            <w:vAlign w:val="center"/>
            <w:hideMark/>
          </w:tcPr>
          <w:p w:rsidR="005D7196" w:rsidRPr="005D7196" w:rsidRDefault="005D7196" w:rsidP="005D7196">
            <w:pPr>
              <w:spacing w:after="0" w:line="240" w:lineRule="auto"/>
              <w:jc w:val="center"/>
              <w:rPr>
                <w:rFonts w:ascii="Times New Roman" w:hAnsi="Times New Roman"/>
                <w:sz w:val="28"/>
                <w:szCs w:val="28"/>
              </w:rPr>
            </w:pPr>
            <w:r w:rsidRPr="005D7196">
              <w:rPr>
                <w:rFonts w:ascii="Times New Roman" w:hAnsi="Times New Roman"/>
                <w:sz w:val="28"/>
                <w:szCs w:val="28"/>
              </w:rPr>
              <w:t>2 шт</w:t>
            </w:r>
          </w:p>
        </w:tc>
      </w:tr>
    </w:tbl>
    <w:p w:rsidR="00D83EA5" w:rsidRPr="0050128B" w:rsidRDefault="00D83EA5" w:rsidP="00DD4571">
      <w:pPr>
        <w:pStyle w:val="a3"/>
        <w:spacing w:after="0" w:line="240" w:lineRule="auto"/>
        <w:ind w:left="0"/>
        <w:jc w:val="both"/>
        <w:rPr>
          <w:b/>
        </w:rPr>
      </w:pPr>
    </w:p>
    <w:sectPr w:rsidR="00D83EA5" w:rsidRPr="0050128B" w:rsidSect="00D86E74">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57" w:rsidRDefault="00337D57" w:rsidP="00FF37E6">
      <w:pPr>
        <w:spacing w:after="0" w:line="240" w:lineRule="auto"/>
      </w:pPr>
      <w:r>
        <w:separator/>
      </w:r>
    </w:p>
  </w:endnote>
  <w:endnote w:type="continuationSeparator" w:id="0">
    <w:p w:rsidR="00337D57" w:rsidRDefault="00337D57"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57" w:rsidRDefault="00337D57" w:rsidP="00FF37E6">
      <w:pPr>
        <w:spacing w:after="0" w:line="240" w:lineRule="auto"/>
      </w:pPr>
      <w:r>
        <w:separator/>
      </w:r>
    </w:p>
  </w:footnote>
  <w:footnote w:type="continuationSeparator" w:id="0">
    <w:p w:rsidR="00337D57" w:rsidRDefault="00337D57"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0E4521"/>
    <w:multiLevelType w:val="hybridMultilevel"/>
    <w:tmpl w:val="8FF430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5" w15:restartNumberingAfterBreak="0">
    <w:nsid w:val="3C0720B5"/>
    <w:multiLevelType w:val="hybridMultilevel"/>
    <w:tmpl w:val="EB9EA20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FA9442B"/>
    <w:multiLevelType w:val="hybridMultilevel"/>
    <w:tmpl w:val="DE9474BC"/>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7B03379"/>
    <w:multiLevelType w:val="hybridMultilevel"/>
    <w:tmpl w:val="F1B69CB2"/>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E17AB3"/>
    <w:multiLevelType w:val="multilevel"/>
    <w:tmpl w:val="F7F04A6E"/>
    <w:lvl w:ilvl="0">
      <w:start w:val="4"/>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630D3DA1"/>
    <w:multiLevelType w:val="multilevel"/>
    <w:tmpl w:val="A85098CE"/>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6D8A2226"/>
    <w:multiLevelType w:val="hybridMultilevel"/>
    <w:tmpl w:val="822AF5A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19" w15:restartNumberingAfterBreak="0">
    <w:nsid w:val="781475D7"/>
    <w:multiLevelType w:val="hybridMultilevel"/>
    <w:tmpl w:val="0C8467C2"/>
    <w:lvl w:ilvl="0" w:tplc="842E4DA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num w:numId="1">
    <w:abstractNumId w:val="10"/>
  </w:num>
  <w:num w:numId="2">
    <w:abstractNumId w:val="3"/>
  </w:num>
  <w:num w:numId="3">
    <w:abstractNumId w:val="0"/>
  </w:num>
  <w:num w:numId="4">
    <w:abstractNumId w:val="7"/>
  </w:num>
  <w:num w:numId="5">
    <w:abstractNumId w:val="1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0"/>
  </w:num>
  <w:num w:numId="9">
    <w:abstractNumId w:val="12"/>
  </w:num>
  <w:num w:numId="10">
    <w:abstractNumId w:val="18"/>
  </w:num>
  <w:num w:numId="11">
    <w:abstractNumId w:val="1"/>
  </w:num>
  <w:num w:numId="12">
    <w:abstractNumId w:val="14"/>
  </w:num>
  <w:num w:numId="13">
    <w:abstractNumId w:val="15"/>
  </w:num>
  <w:num w:numId="14">
    <w:abstractNumId w:val="9"/>
  </w:num>
  <w:num w:numId="15">
    <w:abstractNumId w:val="5"/>
  </w:num>
  <w:num w:numId="16">
    <w:abstractNumId w:val="11"/>
  </w:num>
  <w:num w:numId="17">
    <w:abstractNumId w:val="17"/>
  </w:num>
  <w:num w:numId="18">
    <w:abstractNumId w:val="2"/>
  </w:num>
  <w:num w:numId="19">
    <w:abstractNumId w:val="19"/>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1721D"/>
    <w:rsid w:val="00020DCB"/>
    <w:rsid w:val="00025BFF"/>
    <w:rsid w:val="000304C9"/>
    <w:rsid w:val="00042927"/>
    <w:rsid w:val="000664D6"/>
    <w:rsid w:val="0007015D"/>
    <w:rsid w:val="00085E8F"/>
    <w:rsid w:val="00095E8F"/>
    <w:rsid w:val="00097BFB"/>
    <w:rsid w:val="000A1C91"/>
    <w:rsid w:val="000A4E82"/>
    <w:rsid w:val="000B0FF9"/>
    <w:rsid w:val="000B3A5C"/>
    <w:rsid w:val="000C2242"/>
    <w:rsid w:val="000C3D72"/>
    <w:rsid w:val="000E0133"/>
    <w:rsid w:val="000E1E74"/>
    <w:rsid w:val="000E6537"/>
    <w:rsid w:val="0011455E"/>
    <w:rsid w:val="00115661"/>
    <w:rsid w:val="00117050"/>
    <w:rsid w:val="0012306D"/>
    <w:rsid w:val="00124846"/>
    <w:rsid w:val="00127E5A"/>
    <w:rsid w:val="001309A0"/>
    <w:rsid w:val="00140DE2"/>
    <w:rsid w:val="00144F7E"/>
    <w:rsid w:val="00146745"/>
    <w:rsid w:val="00146D44"/>
    <w:rsid w:val="00147DAE"/>
    <w:rsid w:val="00150AE6"/>
    <w:rsid w:val="00151853"/>
    <w:rsid w:val="00154713"/>
    <w:rsid w:val="00156311"/>
    <w:rsid w:val="00160864"/>
    <w:rsid w:val="00173543"/>
    <w:rsid w:val="0017384D"/>
    <w:rsid w:val="00174BA3"/>
    <w:rsid w:val="00177081"/>
    <w:rsid w:val="001772E1"/>
    <w:rsid w:val="00183B63"/>
    <w:rsid w:val="00190074"/>
    <w:rsid w:val="00195736"/>
    <w:rsid w:val="001A4B03"/>
    <w:rsid w:val="001B1CF8"/>
    <w:rsid w:val="001D3A0E"/>
    <w:rsid w:val="001E4F7B"/>
    <w:rsid w:val="00202AF5"/>
    <w:rsid w:val="002034FF"/>
    <w:rsid w:val="00215488"/>
    <w:rsid w:val="00224FB7"/>
    <w:rsid w:val="002251B6"/>
    <w:rsid w:val="00243CBC"/>
    <w:rsid w:val="002453DB"/>
    <w:rsid w:val="002554AC"/>
    <w:rsid w:val="00256A00"/>
    <w:rsid w:val="00256DE1"/>
    <w:rsid w:val="00262478"/>
    <w:rsid w:val="002638C1"/>
    <w:rsid w:val="00266D26"/>
    <w:rsid w:val="002674B2"/>
    <w:rsid w:val="00272B4D"/>
    <w:rsid w:val="00275E2D"/>
    <w:rsid w:val="00281A82"/>
    <w:rsid w:val="00281F5E"/>
    <w:rsid w:val="00282447"/>
    <w:rsid w:val="00292CC6"/>
    <w:rsid w:val="00295602"/>
    <w:rsid w:val="00295DE4"/>
    <w:rsid w:val="002B2ACD"/>
    <w:rsid w:val="002C08A4"/>
    <w:rsid w:val="002C6E99"/>
    <w:rsid w:val="002D1829"/>
    <w:rsid w:val="002D24F1"/>
    <w:rsid w:val="002D28D5"/>
    <w:rsid w:val="002D2A4D"/>
    <w:rsid w:val="002D30DD"/>
    <w:rsid w:val="002D70F3"/>
    <w:rsid w:val="002E0F29"/>
    <w:rsid w:val="002E4070"/>
    <w:rsid w:val="002E7769"/>
    <w:rsid w:val="002F3E8A"/>
    <w:rsid w:val="002F3F28"/>
    <w:rsid w:val="00303964"/>
    <w:rsid w:val="003059E1"/>
    <w:rsid w:val="00305BC2"/>
    <w:rsid w:val="003075BB"/>
    <w:rsid w:val="0032060B"/>
    <w:rsid w:val="00326488"/>
    <w:rsid w:val="00327570"/>
    <w:rsid w:val="00327C63"/>
    <w:rsid w:val="00337D57"/>
    <w:rsid w:val="003403C6"/>
    <w:rsid w:val="00342ED6"/>
    <w:rsid w:val="0035063A"/>
    <w:rsid w:val="003568FD"/>
    <w:rsid w:val="00356EFB"/>
    <w:rsid w:val="00362074"/>
    <w:rsid w:val="00363AED"/>
    <w:rsid w:val="00370643"/>
    <w:rsid w:val="0038618D"/>
    <w:rsid w:val="003876FC"/>
    <w:rsid w:val="003902B1"/>
    <w:rsid w:val="00390DC7"/>
    <w:rsid w:val="003A2062"/>
    <w:rsid w:val="003B18C4"/>
    <w:rsid w:val="003B2825"/>
    <w:rsid w:val="003B29BD"/>
    <w:rsid w:val="003B3B11"/>
    <w:rsid w:val="003B6F6E"/>
    <w:rsid w:val="003D579C"/>
    <w:rsid w:val="003D67F1"/>
    <w:rsid w:val="003F03F4"/>
    <w:rsid w:val="003F4967"/>
    <w:rsid w:val="0041356C"/>
    <w:rsid w:val="004224E9"/>
    <w:rsid w:val="00425209"/>
    <w:rsid w:val="00430053"/>
    <w:rsid w:val="0043068C"/>
    <w:rsid w:val="00441A37"/>
    <w:rsid w:val="004553CA"/>
    <w:rsid w:val="00456879"/>
    <w:rsid w:val="00483489"/>
    <w:rsid w:val="00486A82"/>
    <w:rsid w:val="00496F34"/>
    <w:rsid w:val="004A15DE"/>
    <w:rsid w:val="004A428D"/>
    <w:rsid w:val="004B39F3"/>
    <w:rsid w:val="004C3E97"/>
    <w:rsid w:val="004C6A17"/>
    <w:rsid w:val="004E264F"/>
    <w:rsid w:val="005063AF"/>
    <w:rsid w:val="00514A56"/>
    <w:rsid w:val="00515E20"/>
    <w:rsid w:val="005244CA"/>
    <w:rsid w:val="00532849"/>
    <w:rsid w:val="00552FB9"/>
    <w:rsid w:val="00555188"/>
    <w:rsid w:val="0055699F"/>
    <w:rsid w:val="00557360"/>
    <w:rsid w:val="00557BA5"/>
    <w:rsid w:val="00560897"/>
    <w:rsid w:val="00560B26"/>
    <w:rsid w:val="00565EE1"/>
    <w:rsid w:val="0057322B"/>
    <w:rsid w:val="00584310"/>
    <w:rsid w:val="00591FB8"/>
    <w:rsid w:val="00594F0E"/>
    <w:rsid w:val="00594F91"/>
    <w:rsid w:val="00597908"/>
    <w:rsid w:val="005A2000"/>
    <w:rsid w:val="005A28CF"/>
    <w:rsid w:val="005B78F9"/>
    <w:rsid w:val="005C049D"/>
    <w:rsid w:val="005D7196"/>
    <w:rsid w:val="005E0F2A"/>
    <w:rsid w:val="005E236D"/>
    <w:rsid w:val="005E43E0"/>
    <w:rsid w:val="005E7D8C"/>
    <w:rsid w:val="0060483D"/>
    <w:rsid w:val="0062030A"/>
    <w:rsid w:val="00622AA9"/>
    <w:rsid w:val="00626014"/>
    <w:rsid w:val="00642F0E"/>
    <w:rsid w:val="0064423D"/>
    <w:rsid w:val="0065116F"/>
    <w:rsid w:val="00664D9F"/>
    <w:rsid w:val="00665A36"/>
    <w:rsid w:val="006768CE"/>
    <w:rsid w:val="00696F7C"/>
    <w:rsid w:val="006A0FF7"/>
    <w:rsid w:val="006B4C46"/>
    <w:rsid w:val="006C629E"/>
    <w:rsid w:val="006E184C"/>
    <w:rsid w:val="006E26EB"/>
    <w:rsid w:val="006E493D"/>
    <w:rsid w:val="006F1F8B"/>
    <w:rsid w:val="006F4417"/>
    <w:rsid w:val="006F7926"/>
    <w:rsid w:val="00703AC5"/>
    <w:rsid w:val="00715F8D"/>
    <w:rsid w:val="00726833"/>
    <w:rsid w:val="0072704E"/>
    <w:rsid w:val="00734B33"/>
    <w:rsid w:val="00737EF3"/>
    <w:rsid w:val="00740006"/>
    <w:rsid w:val="007404B2"/>
    <w:rsid w:val="007432AE"/>
    <w:rsid w:val="00763FDD"/>
    <w:rsid w:val="00767D08"/>
    <w:rsid w:val="00782350"/>
    <w:rsid w:val="00783C7B"/>
    <w:rsid w:val="007862E4"/>
    <w:rsid w:val="007A10C0"/>
    <w:rsid w:val="007B00E0"/>
    <w:rsid w:val="007B0606"/>
    <w:rsid w:val="007B654F"/>
    <w:rsid w:val="007C4D98"/>
    <w:rsid w:val="007C6573"/>
    <w:rsid w:val="007D2F55"/>
    <w:rsid w:val="007D4910"/>
    <w:rsid w:val="007D7620"/>
    <w:rsid w:val="007E1A0B"/>
    <w:rsid w:val="007E2539"/>
    <w:rsid w:val="007F2E31"/>
    <w:rsid w:val="007F3E95"/>
    <w:rsid w:val="008041E4"/>
    <w:rsid w:val="00810438"/>
    <w:rsid w:val="008136C3"/>
    <w:rsid w:val="00813947"/>
    <w:rsid w:val="00813F36"/>
    <w:rsid w:val="0082083E"/>
    <w:rsid w:val="00825541"/>
    <w:rsid w:val="00833913"/>
    <w:rsid w:val="00837710"/>
    <w:rsid w:val="00841BC5"/>
    <w:rsid w:val="00842B89"/>
    <w:rsid w:val="008469ED"/>
    <w:rsid w:val="00847644"/>
    <w:rsid w:val="008511B6"/>
    <w:rsid w:val="00852635"/>
    <w:rsid w:val="00874694"/>
    <w:rsid w:val="008760C5"/>
    <w:rsid w:val="008839D4"/>
    <w:rsid w:val="008A6B6F"/>
    <w:rsid w:val="008B5128"/>
    <w:rsid w:val="008C100B"/>
    <w:rsid w:val="008C44D9"/>
    <w:rsid w:val="008C6AFA"/>
    <w:rsid w:val="008D6508"/>
    <w:rsid w:val="008F04C9"/>
    <w:rsid w:val="008F336F"/>
    <w:rsid w:val="008F3BAC"/>
    <w:rsid w:val="009018AD"/>
    <w:rsid w:val="00902F51"/>
    <w:rsid w:val="0092164C"/>
    <w:rsid w:val="00922291"/>
    <w:rsid w:val="00927B70"/>
    <w:rsid w:val="00930467"/>
    <w:rsid w:val="0093301B"/>
    <w:rsid w:val="00950DD8"/>
    <w:rsid w:val="00956FFD"/>
    <w:rsid w:val="00957905"/>
    <w:rsid w:val="00975CA4"/>
    <w:rsid w:val="00977A67"/>
    <w:rsid w:val="00980746"/>
    <w:rsid w:val="00984103"/>
    <w:rsid w:val="00992BA1"/>
    <w:rsid w:val="009A410D"/>
    <w:rsid w:val="009B06F4"/>
    <w:rsid w:val="009B3647"/>
    <w:rsid w:val="009B6FB3"/>
    <w:rsid w:val="009C1492"/>
    <w:rsid w:val="009D3185"/>
    <w:rsid w:val="009D3766"/>
    <w:rsid w:val="009E40C0"/>
    <w:rsid w:val="009E5D80"/>
    <w:rsid w:val="009F28EE"/>
    <w:rsid w:val="009F3B22"/>
    <w:rsid w:val="009F47C4"/>
    <w:rsid w:val="00A00A33"/>
    <w:rsid w:val="00A025CF"/>
    <w:rsid w:val="00A11D49"/>
    <w:rsid w:val="00A12BB1"/>
    <w:rsid w:val="00A15081"/>
    <w:rsid w:val="00A21647"/>
    <w:rsid w:val="00A21CC7"/>
    <w:rsid w:val="00A25B0B"/>
    <w:rsid w:val="00A27802"/>
    <w:rsid w:val="00A30805"/>
    <w:rsid w:val="00A334EE"/>
    <w:rsid w:val="00A341D1"/>
    <w:rsid w:val="00A51988"/>
    <w:rsid w:val="00A535EF"/>
    <w:rsid w:val="00A703C0"/>
    <w:rsid w:val="00A77C5E"/>
    <w:rsid w:val="00A80E77"/>
    <w:rsid w:val="00A842C5"/>
    <w:rsid w:val="00AA6C3F"/>
    <w:rsid w:val="00AA77AB"/>
    <w:rsid w:val="00AB378B"/>
    <w:rsid w:val="00AC4AFA"/>
    <w:rsid w:val="00AC7E93"/>
    <w:rsid w:val="00AD33DD"/>
    <w:rsid w:val="00AD5A35"/>
    <w:rsid w:val="00AE2A40"/>
    <w:rsid w:val="00AE35EF"/>
    <w:rsid w:val="00AE7755"/>
    <w:rsid w:val="00AF1EF6"/>
    <w:rsid w:val="00AF49DC"/>
    <w:rsid w:val="00B07E58"/>
    <w:rsid w:val="00B10E98"/>
    <w:rsid w:val="00B14189"/>
    <w:rsid w:val="00B20F4D"/>
    <w:rsid w:val="00B26254"/>
    <w:rsid w:val="00B2727A"/>
    <w:rsid w:val="00B2768D"/>
    <w:rsid w:val="00B31D3F"/>
    <w:rsid w:val="00B3203D"/>
    <w:rsid w:val="00B341F1"/>
    <w:rsid w:val="00B540E7"/>
    <w:rsid w:val="00B563A5"/>
    <w:rsid w:val="00B57FAF"/>
    <w:rsid w:val="00B75730"/>
    <w:rsid w:val="00B84433"/>
    <w:rsid w:val="00B92F4B"/>
    <w:rsid w:val="00BA4161"/>
    <w:rsid w:val="00BA66C2"/>
    <w:rsid w:val="00BB4365"/>
    <w:rsid w:val="00BB45A0"/>
    <w:rsid w:val="00BC40CD"/>
    <w:rsid w:val="00BE06E8"/>
    <w:rsid w:val="00BE0CD0"/>
    <w:rsid w:val="00BE4714"/>
    <w:rsid w:val="00BE5AFE"/>
    <w:rsid w:val="00BE7272"/>
    <w:rsid w:val="00BE7F0C"/>
    <w:rsid w:val="00BF0746"/>
    <w:rsid w:val="00BF31F0"/>
    <w:rsid w:val="00BF420C"/>
    <w:rsid w:val="00C02101"/>
    <w:rsid w:val="00C105CD"/>
    <w:rsid w:val="00C10704"/>
    <w:rsid w:val="00C125E2"/>
    <w:rsid w:val="00C31E87"/>
    <w:rsid w:val="00C33873"/>
    <w:rsid w:val="00C41217"/>
    <w:rsid w:val="00C413C4"/>
    <w:rsid w:val="00C45897"/>
    <w:rsid w:val="00C53903"/>
    <w:rsid w:val="00C54AB0"/>
    <w:rsid w:val="00C8627B"/>
    <w:rsid w:val="00C87F12"/>
    <w:rsid w:val="00C90516"/>
    <w:rsid w:val="00C96929"/>
    <w:rsid w:val="00CA4EAE"/>
    <w:rsid w:val="00CB242F"/>
    <w:rsid w:val="00CB696A"/>
    <w:rsid w:val="00CC7303"/>
    <w:rsid w:val="00CD2C22"/>
    <w:rsid w:val="00CD3868"/>
    <w:rsid w:val="00CD5853"/>
    <w:rsid w:val="00CE2AC8"/>
    <w:rsid w:val="00CE4434"/>
    <w:rsid w:val="00CE6DC7"/>
    <w:rsid w:val="00CF0B72"/>
    <w:rsid w:val="00CF5E98"/>
    <w:rsid w:val="00D00A37"/>
    <w:rsid w:val="00D00DB1"/>
    <w:rsid w:val="00D06FEE"/>
    <w:rsid w:val="00D21796"/>
    <w:rsid w:val="00D2526E"/>
    <w:rsid w:val="00D30DAF"/>
    <w:rsid w:val="00D50AA0"/>
    <w:rsid w:val="00D50DCF"/>
    <w:rsid w:val="00D52BE7"/>
    <w:rsid w:val="00D56BA4"/>
    <w:rsid w:val="00D600C3"/>
    <w:rsid w:val="00D73452"/>
    <w:rsid w:val="00D742B0"/>
    <w:rsid w:val="00D83EA5"/>
    <w:rsid w:val="00D86537"/>
    <w:rsid w:val="00D86E74"/>
    <w:rsid w:val="00D90423"/>
    <w:rsid w:val="00D9243B"/>
    <w:rsid w:val="00DA3071"/>
    <w:rsid w:val="00DB27D0"/>
    <w:rsid w:val="00DD4571"/>
    <w:rsid w:val="00DD51F5"/>
    <w:rsid w:val="00DD614B"/>
    <w:rsid w:val="00DE38EB"/>
    <w:rsid w:val="00DE4101"/>
    <w:rsid w:val="00DE45E9"/>
    <w:rsid w:val="00DE6468"/>
    <w:rsid w:val="00DF246C"/>
    <w:rsid w:val="00DF51D5"/>
    <w:rsid w:val="00E00CFF"/>
    <w:rsid w:val="00E12F55"/>
    <w:rsid w:val="00E223C2"/>
    <w:rsid w:val="00E2661B"/>
    <w:rsid w:val="00E2740A"/>
    <w:rsid w:val="00E34F54"/>
    <w:rsid w:val="00E45891"/>
    <w:rsid w:val="00E741CF"/>
    <w:rsid w:val="00E74695"/>
    <w:rsid w:val="00E81B04"/>
    <w:rsid w:val="00E82E93"/>
    <w:rsid w:val="00E92715"/>
    <w:rsid w:val="00E927C0"/>
    <w:rsid w:val="00EA52BC"/>
    <w:rsid w:val="00EB2D18"/>
    <w:rsid w:val="00EB3C92"/>
    <w:rsid w:val="00EB6D44"/>
    <w:rsid w:val="00EC14D6"/>
    <w:rsid w:val="00EC1CBE"/>
    <w:rsid w:val="00EC52FD"/>
    <w:rsid w:val="00ED7765"/>
    <w:rsid w:val="00EE2AD8"/>
    <w:rsid w:val="00EE7F82"/>
    <w:rsid w:val="00EF6B0F"/>
    <w:rsid w:val="00F07C87"/>
    <w:rsid w:val="00F152D8"/>
    <w:rsid w:val="00F15E9A"/>
    <w:rsid w:val="00F16F0C"/>
    <w:rsid w:val="00F34266"/>
    <w:rsid w:val="00F52A1B"/>
    <w:rsid w:val="00F56D79"/>
    <w:rsid w:val="00F64898"/>
    <w:rsid w:val="00F663D3"/>
    <w:rsid w:val="00F719A1"/>
    <w:rsid w:val="00F82DEF"/>
    <w:rsid w:val="00FA1E3E"/>
    <w:rsid w:val="00FA2563"/>
    <w:rsid w:val="00FC0B53"/>
    <w:rsid w:val="00FC14F4"/>
    <w:rsid w:val="00FD5C37"/>
    <w:rsid w:val="00FE115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BB1141-1D3C-4432-874E-FD57FA1E3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41746161">
      <w:bodyDiv w:val="1"/>
      <w:marLeft w:val="0"/>
      <w:marRight w:val="0"/>
      <w:marTop w:val="0"/>
      <w:marBottom w:val="0"/>
      <w:divBdr>
        <w:top w:val="none" w:sz="0" w:space="0" w:color="auto"/>
        <w:left w:val="none" w:sz="0" w:space="0" w:color="auto"/>
        <w:bottom w:val="none" w:sz="0" w:space="0" w:color="auto"/>
        <w:right w:val="none" w:sz="0" w:space="0" w:color="auto"/>
      </w:divBdr>
    </w:div>
    <w:div w:id="615674548">
      <w:bodyDiv w:val="1"/>
      <w:marLeft w:val="0"/>
      <w:marRight w:val="0"/>
      <w:marTop w:val="0"/>
      <w:marBottom w:val="0"/>
      <w:divBdr>
        <w:top w:val="none" w:sz="0" w:space="0" w:color="auto"/>
        <w:left w:val="none" w:sz="0" w:space="0" w:color="auto"/>
        <w:bottom w:val="none" w:sz="0" w:space="0" w:color="auto"/>
        <w:right w:val="none" w:sz="0" w:space="0" w:color="auto"/>
      </w:divBdr>
    </w:div>
    <w:div w:id="713430198">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A184D15-E936-4B26-8B55-CD2A727E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2215</Words>
  <Characters>12626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26</cp:revision>
  <cp:lastPrinted>2015-04-30T11:51:00Z</cp:lastPrinted>
  <dcterms:created xsi:type="dcterms:W3CDTF">2015-04-30T09:41:00Z</dcterms:created>
  <dcterms:modified xsi:type="dcterms:W3CDTF">2015-07-29T07:45:00Z</dcterms:modified>
</cp:coreProperties>
</file>