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F1EB1" w:rsidP="00D60BE3">
      <w:pPr>
        <w:pStyle w:val="afff7"/>
        <w:jc w:val="right"/>
        <w:rPr>
          <w:b w:val="0"/>
          <w:sz w:val="24"/>
          <w:szCs w:val="24"/>
          <w:lang w:eastAsia="en-US"/>
        </w:rPr>
      </w:pPr>
      <w:r>
        <w:rPr>
          <w:b w:val="0"/>
          <w:sz w:val="24"/>
          <w:szCs w:val="24"/>
          <w:lang w:eastAsia="en-US"/>
        </w:rPr>
        <w:t>1</w:t>
      </w:r>
      <w:r w:rsidR="00C56698">
        <w:rPr>
          <w:b w:val="0"/>
          <w:sz w:val="24"/>
          <w:szCs w:val="24"/>
          <w:lang w:eastAsia="en-US"/>
        </w:rPr>
        <w:t>9</w:t>
      </w:r>
      <w:r w:rsidR="00234811">
        <w:rPr>
          <w:b w:val="0"/>
          <w:sz w:val="24"/>
          <w:szCs w:val="24"/>
          <w:lang w:eastAsia="en-US"/>
        </w:rPr>
        <w:t xml:space="preserve"> </w:t>
      </w:r>
      <w:r>
        <w:rPr>
          <w:b w:val="0"/>
          <w:sz w:val="24"/>
          <w:szCs w:val="24"/>
          <w:lang w:eastAsia="en-US"/>
        </w:rPr>
        <w:t>июня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551CD4" w:rsidRPr="00551CD4">
        <w:rPr>
          <w:bCs/>
          <w:color w:val="000000" w:themeColor="text1"/>
          <w:sz w:val="28"/>
          <w:szCs w:val="28"/>
        </w:rPr>
        <w:t xml:space="preserve">Устранение напряженно-деформированного состояния свечной и </w:t>
      </w:r>
      <w:proofErr w:type="spellStart"/>
      <w:r w:rsidR="00551CD4" w:rsidRPr="00551CD4">
        <w:rPr>
          <w:bCs/>
          <w:color w:val="000000" w:themeColor="text1"/>
          <w:sz w:val="28"/>
          <w:szCs w:val="28"/>
        </w:rPr>
        <w:t>байпасных</w:t>
      </w:r>
      <w:proofErr w:type="spellEnd"/>
      <w:r w:rsidR="00551CD4" w:rsidRPr="00551CD4">
        <w:rPr>
          <w:bCs/>
          <w:color w:val="000000" w:themeColor="text1"/>
          <w:sz w:val="28"/>
          <w:szCs w:val="28"/>
        </w:rPr>
        <w:t xml:space="preserve"> линий с последующим благоустройством территории крановой площадки на ПК-0 магистрального газопровода к ГРС "Лебединский ГОК</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66729">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66729">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66729">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66729">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66729">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66729">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66729">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66729">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66729">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66729">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66729">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66729">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66729">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66729">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66729">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66729">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66729"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66729">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66729">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866729">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66729">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66729">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66729">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66729">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66729">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66729">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66729">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866729">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866729">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866729">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866729">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866729">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866729">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866729">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866729">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866729">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866729">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866729">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866729">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866729">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866729">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866729">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866729">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866729">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866729">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866729">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866729">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866729">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866729"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866729"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866729"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866729">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866729">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866729">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866729">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866729">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866729">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866729"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866729"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866729"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866729"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866729"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866729"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866729"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866729"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551CD4" w:rsidRPr="00551CD4">
        <w:rPr>
          <w:bCs/>
          <w:color w:val="000000" w:themeColor="text1"/>
        </w:rPr>
        <w:t xml:space="preserve">Устранение напряженно-деформированного состояния свечной и </w:t>
      </w:r>
      <w:proofErr w:type="spellStart"/>
      <w:r w:rsidR="00551CD4" w:rsidRPr="00551CD4">
        <w:rPr>
          <w:bCs/>
          <w:color w:val="000000" w:themeColor="text1"/>
        </w:rPr>
        <w:t>байпасных</w:t>
      </w:r>
      <w:proofErr w:type="spellEnd"/>
      <w:r w:rsidR="00551CD4" w:rsidRPr="00551CD4">
        <w:rPr>
          <w:bCs/>
          <w:color w:val="000000" w:themeColor="text1"/>
        </w:rPr>
        <w:t xml:space="preserve"> линий с последующим благоустройством территории крановой площадки на ПК-0 магистрального газопровода к ГРС "Лебединский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551CD4" w:rsidRPr="00551CD4">
              <w:rPr>
                <w:bCs/>
                <w:color w:val="000000" w:themeColor="text1"/>
              </w:rPr>
              <w:t xml:space="preserve">Устранение напряженно-деформированного состояния свечной и </w:t>
            </w:r>
            <w:proofErr w:type="spellStart"/>
            <w:r w:rsidR="00551CD4" w:rsidRPr="00551CD4">
              <w:rPr>
                <w:bCs/>
                <w:color w:val="000000" w:themeColor="text1"/>
              </w:rPr>
              <w:t>байпасных</w:t>
            </w:r>
            <w:proofErr w:type="spellEnd"/>
            <w:r w:rsidR="00551CD4" w:rsidRPr="00551CD4">
              <w:rPr>
                <w:bCs/>
                <w:color w:val="000000" w:themeColor="text1"/>
              </w:rPr>
              <w:t xml:space="preserve"> линий с последующим благоустройством территории крановой площадки на ПК-0 магистрального газопровода к ГРС "Лебединский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00F90688">
              <w:rPr>
                <w:bCs/>
                <w:i/>
                <w:sz w:val="22"/>
                <w:szCs w:val="22"/>
              </w:rPr>
              <w:t xml:space="preserve">выдаваемое </w:t>
            </w:r>
            <w:proofErr w:type="spellStart"/>
            <w:r w:rsidR="00F90688">
              <w:rPr>
                <w:bCs/>
                <w:i/>
                <w:sz w:val="22"/>
                <w:szCs w:val="22"/>
              </w:rPr>
              <w:t>саморегу-лируемой</w:t>
            </w:r>
            <w:proofErr w:type="spellEnd"/>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10"/>
        <w:gridCol w:w="261"/>
        <w:gridCol w:w="210"/>
        <w:gridCol w:w="593"/>
        <w:gridCol w:w="792"/>
        <w:gridCol w:w="1037"/>
        <w:gridCol w:w="6313"/>
      </w:tblGrid>
      <w:tr w:rsidR="006C146B" w:rsidRPr="00CB432A" w:rsidTr="00274C66">
        <w:trPr>
          <w:tblHeader/>
        </w:trPr>
        <w:tc>
          <w:tcPr>
            <w:tcW w:w="1218" w:type="dxa"/>
            <w:gridSpan w:val="4"/>
            <w:vAlign w:val="center"/>
          </w:tcPr>
          <w:p w:rsidR="006C146B" w:rsidRPr="00CB432A" w:rsidRDefault="006C146B" w:rsidP="00F176CD">
            <w:pPr>
              <w:pStyle w:val="aff9"/>
            </w:pPr>
            <w:r w:rsidRPr="00CB432A">
              <w:t>№ п/п</w:t>
            </w:r>
          </w:p>
        </w:tc>
        <w:tc>
          <w:tcPr>
            <w:tcW w:w="635" w:type="dxa"/>
            <w:vAlign w:val="center"/>
          </w:tcPr>
          <w:p w:rsidR="006C146B" w:rsidRPr="00CB432A" w:rsidRDefault="006C146B" w:rsidP="00F176CD">
            <w:pPr>
              <w:pStyle w:val="aff9"/>
            </w:pPr>
          </w:p>
        </w:tc>
        <w:tc>
          <w:tcPr>
            <w:tcW w:w="8000" w:type="dxa"/>
            <w:gridSpan w:val="3"/>
            <w:vAlign w:val="center"/>
          </w:tcPr>
          <w:p w:rsidR="006C146B" w:rsidRPr="00CB432A" w:rsidRDefault="006C146B" w:rsidP="00F176CD">
            <w:pPr>
              <w:pStyle w:val="aff9"/>
            </w:pPr>
            <w:r w:rsidRPr="00CB432A">
              <w:t>Условия Запроса предложений</w:t>
            </w:r>
          </w:p>
        </w:tc>
      </w:tr>
      <w:tr w:rsidR="006C146B" w:rsidRPr="00CB432A" w:rsidTr="00274C66">
        <w:tc>
          <w:tcPr>
            <w:tcW w:w="1218" w:type="dxa"/>
            <w:gridSpan w:val="4"/>
          </w:tcPr>
          <w:p w:rsidR="006C146B" w:rsidRPr="00CB432A" w:rsidRDefault="006C146B" w:rsidP="00F176CD">
            <w:pPr>
              <w:pStyle w:val="afff5"/>
            </w:pPr>
            <w:r w:rsidRPr="00CB432A">
              <w:t>3.1</w:t>
            </w:r>
          </w:p>
        </w:tc>
        <w:tc>
          <w:tcPr>
            <w:tcW w:w="635" w:type="dxa"/>
          </w:tcPr>
          <w:p w:rsidR="006C146B" w:rsidRPr="00CB432A" w:rsidRDefault="006C146B" w:rsidP="00F176CD">
            <w:pPr>
              <w:pStyle w:val="afff5"/>
            </w:pPr>
          </w:p>
        </w:tc>
        <w:tc>
          <w:tcPr>
            <w:tcW w:w="1653" w:type="dxa"/>
            <w:gridSpan w:val="2"/>
          </w:tcPr>
          <w:p w:rsidR="006C146B" w:rsidRPr="00CB432A" w:rsidRDefault="006C146B" w:rsidP="00F176CD">
            <w:pPr>
              <w:pStyle w:val="afff5"/>
            </w:pPr>
            <w:r w:rsidRPr="00CB432A">
              <w:t>Заказчик</w:t>
            </w:r>
          </w:p>
        </w:tc>
        <w:tc>
          <w:tcPr>
            <w:tcW w:w="6347" w:type="dxa"/>
          </w:tcPr>
          <w:p w:rsidR="006C146B" w:rsidRPr="00CB432A" w:rsidRDefault="00274C66" w:rsidP="00F176CD">
            <w:pPr>
              <w:pStyle w:val="afff5"/>
            </w:pPr>
            <w:r>
              <w:t>ООО "</w:t>
            </w:r>
            <w:proofErr w:type="spellStart"/>
            <w:r>
              <w:t>Ситэк</w:t>
            </w:r>
            <w:proofErr w:type="spellEnd"/>
            <w:r>
              <w:t>"</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Юридический адрес: </w:t>
            </w:r>
          </w:p>
        </w:tc>
        <w:tc>
          <w:tcPr>
            <w:tcW w:w="0" w:type="auto"/>
            <w:gridSpan w:val="2"/>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Почтовый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Фактический адрес: </w:t>
            </w:r>
          </w:p>
        </w:tc>
        <w:tc>
          <w:tcPr>
            <w:tcW w:w="0" w:type="auto"/>
            <w:gridSpan w:val="2"/>
          </w:tcPr>
          <w:p w:rsidR="006C146B" w:rsidRDefault="006C146B" w:rsidP="00F176CD">
            <w:pPr>
              <w:pStyle w:val="Default"/>
            </w:pPr>
            <w:r>
              <w:t>117246 Москва, Научный проезд, д.12, оф.70</w:t>
            </w:r>
          </w:p>
        </w:tc>
      </w:tr>
      <w:tr w:rsidR="006C146B" w:rsidTr="00274C66">
        <w:tblPrEx>
          <w:tblLook w:val="0000" w:firstRow="0" w:lastRow="0" w:firstColumn="0" w:lastColumn="0" w:noHBand="0" w:noVBand="0"/>
        </w:tblPrEx>
        <w:trPr>
          <w:trHeight w:val="507"/>
        </w:trPr>
        <w:tc>
          <w:tcPr>
            <w:tcW w:w="2645" w:type="dxa"/>
            <w:gridSpan w:val="6"/>
          </w:tcPr>
          <w:p w:rsidR="006C146B" w:rsidRDefault="006C146B" w:rsidP="00F176CD">
            <w:pPr>
              <w:pStyle w:val="Default"/>
            </w:pPr>
            <w:r>
              <w:t xml:space="preserve">Адрес сайта в сети Интернет: </w:t>
            </w:r>
          </w:p>
        </w:tc>
        <w:tc>
          <w:tcPr>
            <w:tcW w:w="0" w:type="auto"/>
            <w:gridSpan w:val="2"/>
          </w:tcPr>
          <w:p w:rsidR="006C146B" w:rsidRPr="00502BF2" w:rsidRDefault="006C146B" w:rsidP="00F176CD">
            <w:pPr>
              <w:pStyle w:val="Default"/>
            </w:pPr>
            <w:proofErr w:type="spellStart"/>
            <w:r>
              <w:t>www</w:t>
            </w:r>
            <w:proofErr w:type="spellEnd"/>
            <w:r>
              <w:t>.</w:t>
            </w:r>
            <w:r>
              <w:rPr>
                <w:lang w:val="en-US"/>
              </w:rPr>
              <w:t>sitek-online.ru</w:t>
            </w:r>
          </w:p>
        </w:tc>
      </w:tr>
      <w:tr w:rsidR="006C146B" w:rsidTr="00274C66">
        <w:tblPrEx>
          <w:tblLook w:val="0000" w:firstRow="0" w:lastRow="0" w:firstColumn="0" w:lastColumn="0" w:noHBand="0" w:noVBand="0"/>
        </w:tblPrEx>
        <w:trPr>
          <w:trHeight w:val="319"/>
        </w:trPr>
        <w:tc>
          <w:tcPr>
            <w:tcW w:w="2645" w:type="dxa"/>
            <w:gridSpan w:val="6"/>
          </w:tcPr>
          <w:p w:rsidR="006C146B" w:rsidRDefault="006C146B" w:rsidP="00F176CD">
            <w:pPr>
              <w:pStyle w:val="Default"/>
            </w:pPr>
            <w:r>
              <w:t xml:space="preserve">Адрес электронной почты: </w:t>
            </w:r>
          </w:p>
        </w:tc>
        <w:tc>
          <w:tcPr>
            <w:tcW w:w="0" w:type="auto"/>
            <w:gridSpan w:val="2"/>
          </w:tcPr>
          <w:p w:rsidR="006C146B" w:rsidRPr="004B3317" w:rsidRDefault="006C146B" w:rsidP="00F176CD">
            <w:pPr>
              <w:pStyle w:val="Default"/>
              <w:rPr>
                <w:lang w:val="en-US"/>
              </w:rPr>
            </w:pPr>
            <w:r>
              <w:rPr>
                <w:lang w:val="en-US"/>
              </w:rPr>
              <w:t>sitek33@mail.ru</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Телефон: </w:t>
            </w:r>
          </w:p>
        </w:tc>
        <w:tc>
          <w:tcPr>
            <w:tcW w:w="0" w:type="auto"/>
            <w:gridSpan w:val="2"/>
          </w:tcPr>
          <w:p w:rsidR="006C146B" w:rsidRPr="004B3317" w:rsidRDefault="006C146B" w:rsidP="00F176CD">
            <w:pPr>
              <w:pStyle w:val="Default"/>
              <w:rPr>
                <w:lang w:val="en-US"/>
              </w:rPr>
            </w:pPr>
            <w:r>
              <w:rPr>
                <w:lang w:val="en-US"/>
              </w:rPr>
              <w:t>(495) 334-16-03</w:t>
            </w:r>
          </w:p>
        </w:tc>
      </w:tr>
      <w:tr w:rsidR="006C146B" w:rsidTr="00274C66">
        <w:tblPrEx>
          <w:tblLook w:val="0000" w:firstRow="0" w:lastRow="0" w:firstColumn="0" w:lastColumn="0" w:noHBand="0" w:noVBand="0"/>
        </w:tblPrEx>
        <w:trPr>
          <w:trHeight w:val="218"/>
        </w:trPr>
        <w:tc>
          <w:tcPr>
            <w:tcW w:w="2645" w:type="dxa"/>
            <w:gridSpan w:val="6"/>
          </w:tcPr>
          <w:p w:rsidR="006C146B" w:rsidRDefault="006C146B" w:rsidP="00F176CD">
            <w:pPr>
              <w:pStyle w:val="Default"/>
            </w:pPr>
            <w:r>
              <w:t xml:space="preserve">Факс: </w:t>
            </w:r>
          </w:p>
        </w:tc>
        <w:tc>
          <w:tcPr>
            <w:tcW w:w="0" w:type="auto"/>
            <w:gridSpan w:val="2"/>
          </w:tcPr>
          <w:p w:rsidR="006C146B" w:rsidRPr="004B3317" w:rsidRDefault="006C146B" w:rsidP="00F176CD">
            <w:pPr>
              <w:pStyle w:val="Default"/>
              <w:rPr>
                <w:lang w:val="en-US"/>
              </w:rPr>
            </w:pPr>
            <w:r>
              <w:rPr>
                <w:lang w:val="en-US"/>
              </w:rPr>
              <w:t>(495) 334-19-98</w:t>
            </w:r>
          </w:p>
        </w:tc>
      </w:tr>
      <w:tr w:rsidR="006C146B" w:rsidRPr="00CB432A" w:rsidTr="00274C66">
        <w:tc>
          <w:tcPr>
            <w:tcW w:w="678" w:type="dxa"/>
          </w:tcPr>
          <w:p w:rsidR="006C146B" w:rsidRPr="00CB432A" w:rsidRDefault="006C146B" w:rsidP="00F176CD">
            <w:pPr>
              <w:pStyle w:val="afff5"/>
            </w:pPr>
            <w:r w:rsidRPr="00CB432A">
              <w:t>3.2</w:t>
            </w:r>
          </w:p>
        </w:tc>
        <w:tc>
          <w:tcPr>
            <w:tcW w:w="295" w:type="dxa"/>
            <w:gridSpan w:val="2"/>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Предмет Запроса предложений</w:t>
            </w:r>
          </w:p>
        </w:tc>
        <w:tc>
          <w:tcPr>
            <w:tcW w:w="6347" w:type="dxa"/>
          </w:tcPr>
          <w:p w:rsidR="006C146B" w:rsidRPr="00FF762E" w:rsidRDefault="00551CD4" w:rsidP="00D6633B">
            <w:pPr>
              <w:jc w:val="both"/>
              <w:rPr>
                <w:sz w:val="22"/>
                <w:szCs w:val="22"/>
                <w:highlight w:val="lightGray"/>
              </w:rPr>
            </w:pPr>
            <w:r w:rsidRPr="00551CD4">
              <w:rPr>
                <w:bCs/>
                <w:color w:val="000000" w:themeColor="text1"/>
                <w:sz w:val="22"/>
                <w:szCs w:val="22"/>
              </w:rPr>
              <w:t xml:space="preserve">Устранение напряженно-деформированного состояния свечной и </w:t>
            </w:r>
            <w:proofErr w:type="spellStart"/>
            <w:r w:rsidRPr="00551CD4">
              <w:rPr>
                <w:bCs/>
                <w:color w:val="000000" w:themeColor="text1"/>
                <w:sz w:val="22"/>
                <w:szCs w:val="22"/>
              </w:rPr>
              <w:t>байпасных</w:t>
            </w:r>
            <w:proofErr w:type="spellEnd"/>
            <w:r w:rsidRPr="00551CD4">
              <w:rPr>
                <w:bCs/>
                <w:color w:val="000000" w:themeColor="text1"/>
                <w:sz w:val="22"/>
                <w:szCs w:val="22"/>
              </w:rPr>
              <w:t xml:space="preserve"> линий с последующим благоустройством территории крановой площадки на ПК-0 магистрального газопровода к ГРС "Лебединский ГОК</w:t>
            </w:r>
          </w:p>
        </w:tc>
      </w:tr>
      <w:tr w:rsidR="006C146B" w:rsidRPr="00CB432A" w:rsidTr="00274C66">
        <w:tc>
          <w:tcPr>
            <w:tcW w:w="688" w:type="dxa"/>
            <w:gridSpan w:val="2"/>
            <w:vMerge w:val="restart"/>
          </w:tcPr>
          <w:p w:rsidR="006C146B" w:rsidRPr="00CB432A" w:rsidRDefault="006C146B" w:rsidP="00F176CD">
            <w:pPr>
              <w:pStyle w:val="afff5"/>
            </w:pPr>
          </w:p>
        </w:tc>
        <w:tc>
          <w:tcPr>
            <w:tcW w:w="285" w:type="dxa"/>
            <w:vMerge w:val="restart"/>
          </w:tcPr>
          <w:p w:rsidR="006C146B" w:rsidRPr="00CB432A" w:rsidRDefault="006C146B" w:rsidP="00F176CD">
            <w:pPr>
              <w:pStyle w:val="afff5"/>
            </w:pPr>
          </w:p>
        </w:tc>
        <w:tc>
          <w:tcPr>
            <w:tcW w:w="2533" w:type="dxa"/>
            <w:gridSpan w:val="4"/>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7"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274C66">
        <w:tc>
          <w:tcPr>
            <w:tcW w:w="688" w:type="dxa"/>
            <w:gridSpan w:val="2"/>
            <w:vMerge/>
          </w:tcPr>
          <w:p w:rsidR="006C146B" w:rsidRPr="00CB432A" w:rsidRDefault="006C146B" w:rsidP="00F176CD">
            <w:pPr>
              <w:pStyle w:val="afff5"/>
            </w:pPr>
          </w:p>
        </w:tc>
        <w:tc>
          <w:tcPr>
            <w:tcW w:w="285" w:type="dxa"/>
            <w:vMerge/>
          </w:tcPr>
          <w:p w:rsidR="006C146B" w:rsidRPr="00CB432A" w:rsidRDefault="006C146B" w:rsidP="00F176CD">
            <w:pPr>
              <w:pStyle w:val="afff5"/>
            </w:pPr>
          </w:p>
        </w:tc>
        <w:tc>
          <w:tcPr>
            <w:tcW w:w="2533" w:type="dxa"/>
            <w:gridSpan w:val="4"/>
            <w:vAlign w:val="center"/>
          </w:tcPr>
          <w:p w:rsidR="006C146B" w:rsidRPr="00CB432A" w:rsidRDefault="006C146B" w:rsidP="00F176CD">
            <w:pPr>
              <w:pStyle w:val="afff5"/>
            </w:pPr>
            <w:r w:rsidRPr="00CB432A">
              <w:t>Требования к предмету закупки</w:t>
            </w:r>
          </w:p>
        </w:tc>
        <w:tc>
          <w:tcPr>
            <w:tcW w:w="6347"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274C66">
        <w:tc>
          <w:tcPr>
            <w:tcW w:w="688" w:type="dxa"/>
            <w:gridSpan w:val="2"/>
          </w:tcPr>
          <w:p w:rsidR="006C146B" w:rsidRPr="00CB432A" w:rsidRDefault="006C146B" w:rsidP="00F176CD">
            <w:pPr>
              <w:pStyle w:val="afff5"/>
            </w:pPr>
            <w:r w:rsidRPr="00CB432A">
              <w:t>3.3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Форма, вид и реквизиты Запроса предложений</w:t>
            </w:r>
          </w:p>
        </w:tc>
        <w:tc>
          <w:tcPr>
            <w:tcW w:w="6347" w:type="dxa"/>
          </w:tcPr>
          <w:p w:rsidR="006C146B" w:rsidRPr="00CB432A" w:rsidRDefault="006C146B" w:rsidP="00F176CD">
            <w:pPr>
              <w:pStyle w:val="afff5"/>
            </w:pPr>
            <w:r>
              <w:t>Открытый Запрос предложений</w:t>
            </w:r>
          </w:p>
        </w:tc>
      </w:tr>
      <w:tr w:rsidR="006C146B" w:rsidRPr="00CB432A" w:rsidTr="00274C66">
        <w:tc>
          <w:tcPr>
            <w:tcW w:w="688" w:type="dxa"/>
            <w:gridSpan w:val="2"/>
          </w:tcPr>
          <w:p w:rsidR="006C146B" w:rsidRPr="00CB432A" w:rsidRDefault="006C146B" w:rsidP="00F176CD">
            <w:pPr>
              <w:pStyle w:val="afff5"/>
            </w:pPr>
            <w:r w:rsidRPr="00CB432A">
              <w:t>3.4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Размещение информации о проведении Запроса предложений</w:t>
            </w:r>
          </w:p>
        </w:tc>
        <w:tc>
          <w:tcPr>
            <w:tcW w:w="6347"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C56698">
              <w:t xml:space="preserve">20 </w:t>
            </w:r>
            <w:r w:rsidR="007F1EB1">
              <w:t xml:space="preserve"> июня</w:t>
            </w:r>
            <w:r w:rsidR="00234811">
              <w:t xml:space="preserve"> </w:t>
            </w:r>
            <w:r w:rsidRPr="00A909A8">
              <w:rPr>
                <w:noProof/>
              </w:rPr>
              <w:t>201</w:t>
            </w:r>
            <w:r w:rsidR="00436F84">
              <w:rPr>
                <w:noProof/>
              </w:rPr>
              <w:t>7</w:t>
            </w:r>
            <w:r w:rsidRPr="00A909A8">
              <w:t xml:space="preserve"> года.</w:t>
            </w:r>
          </w:p>
        </w:tc>
      </w:tr>
      <w:tr w:rsidR="006C146B" w:rsidRPr="00CB432A" w:rsidTr="00274C66">
        <w:tc>
          <w:tcPr>
            <w:tcW w:w="688" w:type="dxa"/>
            <w:gridSpan w:val="2"/>
          </w:tcPr>
          <w:p w:rsidR="006C146B" w:rsidRPr="00CB432A" w:rsidRDefault="006C146B" w:rsidP="00F176CD">
            <w:pPr>
              <w:pStyle w:val="afff5"/>
            </w:pPr>
            <w:r w:rsidRPr="00CB432A">
              <w:t>3.5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Организатор Запроса предложений</w:t>
            </w:r>
          </w:p>
        </w:tc>
        <w:tc>
          <w:tcPr>
            <w:tcW w:w="6347"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274C66">
        <w:tc>
          <w:tcPr>
            <w:tcW w:w="688" w:type="dxa"/>
            <w:gridSpan w:val="2"/>
          </w:tcPr>
          <w:p w:rsidR="006C146B" w:rsidRPr="00CB432A" w:rsidRDefault="006C146B" w:rsidP="00F176CD">
            <w:pPr>
              <w:pStyle w:val="afff5"/>
            </w:pPr>
            <w:r w:rsidRPr="00CB432A">
              <w:t>3.6</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Контактные данные</w:t>
            </w:r>
          </w:p>
        </w:tc>
        <w:tc>
          <w:tcPr>
            <w:tcW w:w="6347"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Официальный сайт</w:t>
            </w:r>
          </w:p>
        </w:tc>
        <w:tc>
          <w:tcPr>
            <w:tcW w:w="6347" w:type="dxa"/>
          </w:tcPr>
          <w:p w:rsidR="006C146B" w:rsidRPr="00CB432A" w:rsidRDefault="00274C66" w:rsidP="00F176CD">
            <w:pPr>
              <w:pStyle w:val="afff5"/>
            </w:pPr>
            <w:r>
              <w:t>Единая информационная система</w:t>
            </w:r>
            <w:r w:rsidR="006C146B" w:rsidRPr="00CB432A">
              <w:t>: http://zakupki.gov.ru</w:t>
            </w:r>
          </w:p>
        </w:tc>
      </w:tr>
      <w:tr w:rsidR="006C146B" w:rsidRPr="00CB432A" w:rsidTr="00274C66">
        <w:tc>
          <w:tcPr>
            <w:tcW w:w="688" w:type="dxa"/>
            <w:gridSpan w:val="2"/>
          </w:tcPr>
          <w:p w:rsidR="006C146B" w:rsidRPr="00CB432A" w:rsidRDefault="006C146B" w:rsidP="00F176CD">
            <w:pPr>
              <w:pStyle w:val="afff5"/>
            </w:pPr>
            <w:r w:rsidRPr="00CB432A">
              <w:t>3.8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7" w:type="dxa"/>
          </w:tcPr>
          <w:p w:rsidR="006C146B" w:rsidRPr="00CB432A" w:rsidRDefault="006C146B" w:rsidP="00F176CD">
            <w:pPr>
              <w:pStyle w:val="afff5"/>
            </w:pPr>
            <w:r w:rsidRPr="00CB432A">
              <w:t>Не установлено.</w:t>
            </w:r>
          </w:p>
        </w:tc>
      </w:tr>
      <w:tr w:rsidR="006C146B" w:rsidRPr="00CB432A" w:rsidTr="00274C66">
        <w:tc>
          <w:tcPr>
            <w:tcW w:w="688" w:type="dxa"/>
            <w:gridSpan w:val="2"/>
          </w:tcPr>
          <w:p w:rsidR="006C146B" w:rsidRPr="00CB432A" w:rsidRDefault="006C146B" w:rsidP="00F176CD">
            <w:pPr>
              <w:pStyle w:val="afff5"/>
            </w:pPr>
            <w:r w:rsidRPr="00CB432A">
              <w:t>3.9</w:t>
            </w:r>
          </w:p>
        </w:tc>
        <w:tc>
          <w:tcPr>
            <w:tcW w:w="285" w:type="dxa"/>
          </w:tcPr>
          <w:p w:rsidR="006C146B" w:rsidRPr="00CB432A" w:rsidRDefault="006C146B" w:rsidP="00F176CD">
            <w:pPr>
              <w:pStyle w:val="afff5"/>
            </w:pPr>
          </w:p>
        </w:tc>
        <w:tc>
          <w:tcPr>
            <w:tcW w:w="2533" w:type="dxa"/>
            <w:gridSpan w:val="4"/>
          </w:tcPr>
          <w:p w:rsidR="006C146B" w:rsidRPr="00CB432A" w:rsidRDefault="006C146B" w:rsidP="00B475F6">
            <w:pPr>
              <w:pStyle w:val="afff5"/>
            </w:pPr>
            <w:r w:rsidRPr="00CB432A">
              <w:t>Начальная (максимальная) цена предмета закупки</w:t>
            </w:r>
          </w:p>
        </w:tc>
        <w:tc>
          <w:tcPr>
            <w:tcW w:w="6347" w:type="dxa"/>
          </w:tcPr>
          <w:p w:rsidR="00551CD4" w:rsidRPr="00551CD4" w:rsidRDefault="007F1EB1" w:rsidP="00551CD4">
            <w:pPr>
              <w:tabs>
                <w:tab w:val="left" w:pos="-7655"/>
              </w:tabs>
              <w:jc w:val="both"/>
              <w:rPr>
                <w:bCs/>
                <w:sz w:val="22"/>
                <w:szCs w:val="22"/>
              </w:rPr>
            </w:pPr>
            <w:r>
              <w:rPr>
                <w:bCs/>
                <w:sz w:val="22"/>
                <w:szCs w:val="22"/>
              </w:rPr>
              <w:t xml:space="preserve">- </w:t>
            </w:r>
            <w:r w:rsidR="00551CD4" w:rsidRPr="00551CD4">
              <w:rPr>
                <w:bCs/>
                <w:sz w:val="22"/>
                <w:szCs w:val="22"/>
              </w:rPr>
              <w:t xml:space="preserve">5 829 080,21 руб. (Пять миллионов восемьсот двадцать девять тысяч восемьдесят рублей двадцать одна копейка), в </w:t>
            </w:r>
            <w:proofErr w:type="spellStart"/>
            <w:r w:rsidR="00551CD4" w:rsidRPr="00551CD4">
              <w:rPr>
                <w:bCs/>
                <w:sz w:val="22"/>
                <w:szCs w:val="22"/>
              </w:rPr>
              <w:t>т.ч</w:t>
            </w:r>
            <w:proofErr w:type="spellEnd"/>
            <w:r w:rsidR="00551CD4" w:rsidRPr="00551CD4">
              <w:rPr>
                <w:bCs/>
                <w:sz w:val="22"/>
                <w:szCs w:val="22"/>
              </w:rPr>
              <w:t>. НДС (18%) 889 181,73 руб. (Восемьсот восемьдесят девять тысяч сто восемьдесят один рубль семьдесят три копейки).</w:t>
            </w:r>
          </w:p>
          <w:p w:rsidR="006C146B" w:rsidRPr="0046043A" w:rsidRDefault="00551CD4" w:rsidP="00551CD4">
            <w:pPr>
              <w:tabs>
                <w:tab w:val="left" w:pos="-7655"/>
              </w:tabs>
              <w:jc w:val="both"/>
              <w:rPr>
                <w:bCs/>
                <w:sz w:val="28"/>
                <w:szCs w:val="28"/>
              </w:rPr>
            </w:pPr>
            <w:r>
              <w:rPr>
                <w:bCs/>
                <w:sz w:val="22"/>
                <w:szCs w:val="22"/>
              </w:rPr>
              <w:t xml:space="preserve">- </w:t>
            </w:r>
            <w:r w:rsidRPr="00551CD4">
              <w:rPr>
                <w:bCs/>
                <w:sz w:val="22"/>
                <w:szCs w:val="22"/>
              </w:rPr>
              <w:t>без НДС – 4 939 898,48 руб. (</w:t>
            </w:r>
            <w:r w:rsidR="00274C66">
              <w:rPr>
                <w:bCs/>
                <w:sz w:val="22"/>
                <w:szCs w:val="22"/>
              </w:rPr>
              <w:t>Ч</w:t>
            </w:r>
            <w:r w:rsidRPr="00551CD4">
              <w:rPr>
                <w:bCs/>
                <w:sz w:val="22"/>
                <w:szCs w:val="22"/>
              </w:rPr>
              <w:t>етыре миллиона девятьсот тридцать девять тысяч восемьсот девяносто восемь рублей сорок восемь копеек).</w:t>
            </w:r>
          </w:p>
        </w:tc>
      </w:tr>
      <w:tr w:rsidR="006C146B" w:rsidRPr="00CB432A" w:rsidTr="00274C66">
        <w:tc>
          <w:tcPr>
            <w:tcW w:w="688" w:type="dxa"/>
            <w:gridSpan w:val="2"/>
          </w:tcPr>
          <w:p w:rsidR="006C146B" w:rsidRPr="00CB432A" w:rsidRDefault="006C146B" w:rsidP="00F176CD">
            <w:pPr>
              <w:pStyle w:val="afff5"/>
            </w:pPr>
            <w:r w:rsidRPr="00CB432A">
              <w:lastRenderedPageBreak/>
              <w:t>3.10</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7" w:type="dxa"/>
          </w:tcPr>
          <w:p w:rsidR="006C146B" w:rsidRPr="00551CD4" w:rsidRDefault="00AB0A56" w:rsidP="00F176CD">
            <w:pPr>
              <w:pStyle w:val="afff5"/>
              <w:rPr>
                <w:u w:val="single"/>
              </w:rPr>
            </w:pPr>
            <w:r>
              <w:t>У</w:t>
            </w:r>
            <w:r w:rsidR="006C146B" w:rsidRPr="00CB432A">
              <w:t>станавливается.</w:t>
            </w:r>
            <w:r w:rsidR="00551CD4">
              <w:t xml:space="preserve"> </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3.11</w:t>
            </w:r>
          </w:p>
        </w:tc>
        <w:tc>
          <w:tcPr>
            <w:tcW w:w="285" w:type="dxa"/>
          </w:tcPr>
          <w:p w:rsidR="006C146B" w:rsidRPr="00CB432A" w:rsidRDefault="006C146B" w:rsidP="00F176CD">
            <w:pPr>
              <w:pStyle w:val="afff5"/>
            </w:pPr>
          </w:p>
        </w:tc>
        <w:tc>
          <w:tcPr>
            <w:tcW w:w="2533" w:type="dxa"/>
            <w:gridSpan w:val="4"/>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7"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551CD4">
              <w:t>291454,01</w:t>
            </w:r>
            <w:r w:rsidR="00C10E5C">
              <w:t xml:space="preserve"> </w:t>
            </w:r>
            <w:r w:rsidR="003310EB">
              <w:t>рублей</w:t>
            </w:r>
            <w:r w:rsidR="00234811">
              <w:t xml:space="preserve"> (</w:t>
            </w:r>
            <w:r w:rsidR="00551CD4">
              <w:t>Двести девяносто одна тысяча четыреста пятьдесят четыре рубля 01 копейка</w:t>
            </w:r>
            <w:r>
              <w:t>)</w:t>
            </w:r>
            <w:r w:rsidR="004419A2">
              <w:t>,</w:t>
            </w:r>
            <w:r>
              <w:t xml:space="preserve"> НДС </w:t>
            </w:r>
            <w:r w:rsidR="004419A2">
              <w:t>не облагается</w:t>
            </w:r>
            <w:r>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274C66">
        <w:tc>
          <w:tcPr>
            <w:tcW w:w="688" w:type="dxa"/>
            <w:gridSpan w:val="2"/>
          </w:tcPr>
          <w:p w:rsidR="006C146B" w:rsidRPr="00CB432A" w:rsidRDefault="006C146B" w:rsidP="00F176CD">
            <w:pPr>
              <w:pStyle w:val="afff5"/>
            </w:pPr>
            <w:r w:rsidRPr="00CB432A">
              <w:t>3.12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7" w:type="dxa"/>
          </w:tcPr>
          <w:p w:rsidR="006C146B" w:rsidRPr="00CB432A" w:rsidRDefault="006C146B" w:rsidP="00F176CD">
            <w:pPr>
              <w:pStyle w:val="afff5"/>
            </w:pPr>
            <w:r>
              <w:t>Не устанавливается.</w:t>
            </w:r>
          </w:p>
        </w:tc>
      </w:tr>
      <w:tr w:rsidR="006C146B" w:rsidRPr="00CB432A" w:rsidTr="00274C66">
        <w:tc>
          <w:tcPr>
            <w:tcW w:w="688" w:type="dxa"/>
            <w:gridSpan w:val="2"/>
          </w:tcPr>
          <w:p w:rsidR="006C146B" w:rsidRPr="00CB432A" w:rsidRDefault="006C146B" w:rsidP="00F176CD">
            <w:pPr>
              <w:pStyle w:val="afff5"/>
            </w:pPr>
            <w:r w:rsidRPr="00CB432A">
              <w:t>3.13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7"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C56698">
              <w:t>20</w:t>
            </w:r>
            <w:r w:rsidR="007F1EB1">
              <w:t xml:space="preserve"> июня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274C66">
        <w:tc>
          <w:tcPr>
            <w:tcW w:w="688" w:type="dxa"/>
            <w:gridSpan w:val="2"/>
          </w:tcPr>
          <w:p w:rsidR="006C146B" w:rsidRPr="00CB432A" w:rsidRDefault="006C146B" w:rsidP="00F176CD">
            <w:pPr>
              <w:pStyle w:val="afff5"/>
            </w:pPr>
            <w:r w:rsidRPr="00CB432A">
              <w:t>3.14</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7" w:type="dxa"/>
          </w:tcPr>
          <w:p w:rsidR="006C146B" w:rsidRPr="00CB432A" w:rsidRDefault="00C56698" w:rsidP="00DD43AD">
            <w:pPr>
              <w:pStyle w:val="afff5"/>
            </w:pPr>
            <w:r>
              <w:t>27</w:t>
            </w:r>
            <w:r w:rsidR="007F1EB1">
              <w:t xml:space="preserve"> июня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274C66">
        <w:tc>
          <w:tcPr>
            <w:tcW w:w="688" w:type="dxa"/>
            <w:gridSpan w:val="2"/>
          </w:tcPr>
          <w:p w:rsidR="006C146B" w:rsidRPr="00CB432A" w:rsidRDefault="006C146B" w:rsidP="00F176CD">
            <w:pPr>
              <w:pStyle w:val="afff5"/>
            </w:pPr>
            <w:r w:rsidRPr="00CB432A">
              <w:t>3.15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7" w:type="dxa"/>
          </w:tcPr>
          <w:p w:rsidR="006C146B" w:rsidRPr="00CB432A" w:rsidRDefault="006C146B" w:rsidP="00F176CD">
            <w:pPr>
              <w:pStyle w:val="afff5"/>
            </w:pPr>
            <w:r>
              <w:t>Не предусматривается.</w:t>
            </w:r>
          </w:p>
        </w:tc>
      </w:tr>
      <w:tr w:rsidR="006C146B" w:rsidRPr="00CB432A" w:rsidTr="00274C66">
        <w:tc>
          <w:tcPr>
            <w:tcW w:w="688" w:type="dxa"/>
            <w:gridSpan w:val="2"/>
          </w:tcPr>
          <w:p w:rsidR="006C146B" w:rsidRPr="00CB432A" w:rsidRDefault="006C146B" w:rsidP="00F176CD">
            <w:pPr>
              <w:pStyle w:val="afff5"/>
            </w:pPr>
            <w:r w:rsidRPr="00CB432A">
              <w:t>3.16</w:t>
            </w:r>
          </w:p>
        </w:tc>
        <w:tc>
          <w:tcPr>
            <w:tcW w:w="285" w:type="dxa"/>
          </w:tcPr>
          <w:p w:rsidR="006C146B" w:rsidRPr="00CB432A" w:rsidRDefault="006C146B" w:rsidP="00F176CD">
            <w:pPr>
              <w:pStyle w:val="afff5"/>
            </w:pPr>
          </w:p>
        </w:tc>
        <w:tc>
          <w:tcPr>
            <w:tcW w:w="2533" w:type="dxa"/>
            <w:gridSpan w:val="4"/>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7" w:type="dxa"/>
          </w:tcPr>
          <w:p w:rsidR="006C146B" w:rsidRPr="00CB432A" w:rsidRDefault="00C56698" w:rsidP="00F176CD">
            <w:pPr>
              <w:pStyle w:val="afff5"/>
            </w:pPr>
            <w:r>
              <w:rPr>
                <w:noProof/>
              </w:rPr>
              <w:t>27</w:t>
            </w:r>
            <w:r w:rsidR="006C5F6E">
              <w:rPr>
                <w:noProof/>
              </w:rPr>
              <w:t xml:space="preserve"> </w:t>
            </w:r>
            <w:r w:rsidR="007F1EB1">
              <w:rPr>
                <w:noProof/>
              </w:rPr>
              <w:t>июня</w:t>
            </w:r>
            <w:r w:rsidR="001F1B13">
              <w:rPr>
                <w:noProof/>
              </w:rPr>
              <w:t xml:space="preserve"> </w:t>
            </w:r>
            <w:r w:rsidR="006C146B" w:rsidRPr="00BA6290">
              <w:rPr>
                <w:noProof/>
              </w:rPr>
              <w:t>201</w:t>
            </w:r>
            <w:r w:rsidR="00436F84">
              <w:rPr>
                <w:noProof/>
              </w:rPr>
              <w:t>7</w:t>
            </w:r>
            <w:r w:rsidR="006C146B" w:rsidRPr="00BA6290">
              <w:t xml:space="preserve"> года 1</w:t>
            </w:r>
            <w:r w:rsidR="00551CD4">
              <w:t>3</w:t>
            </w:r>
            <w:r w:rsidR="006C146B" w:rsidRPr="00BA6290">
              <w:t>:00 (время московское)</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3.17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7" w:type="dxa"/>
            <w:shd w:val="clear" w:color="auto" w:fill="auto"/>
          </w:tcPr>
          <w:p w:rsidR="00AB0A56" w:rsidRPr="00CB432A" w:rsidRDefault="00436F84" w:rsidP="00AB0A56">
            <w:pPr>
              <w:pStyle w:val="afff5"/>
            </w:pPr>
            <w:r>
              <w:rPr>
                <w:noProof/>
              </w:rPr>
              <w:t xml:space="preserve"> </w:t>
            </w:r>
            <w:r w:rsidR="007F1EB1">
              <w:rPr>
                <w:noProof/>
              </w:rPr>
              <w:t>2</w:t>
            </w:r>
            <w:r w:rsidR="00C56698">
              <w:rPr>
                <w:noProof/>
              </w:rPr>
              <w:t>7</w:t>
            </w:r>
            <w:r w:rsidR="007F1EB1">
              <w:rPr>
                <w:noProof/>
              </w:rPr>
              <w:t xml:space="preserve"> июня</w:t>
            </w:r>
            <w:r w:rsidR="00DF29AA">
              <w:rPr>
                <w:noProof/>
              </w:rPr>
              <w:t xml:space="preserve"> </w:t>
            </w:r>
            <w:r w:rsidR="00AB0A56" w:rsidRPr="00BA6290">
              <w:rPr>
                <w:noProof/>
              </w:rPr>
              <w:t>201</w:t>
            </w:r>
            <w:r>
              <w:rPr>
                <w:noProof/>
              </w:rPr>
              <w:t>7</w:t>
            </w:r>
            <w:r w:rsidR="00AB0A56" w:rsidRPr="00BA6290">
              <w:t xml:space="preserve"> года 1</w:t>
            </w:r>
            <w:r w:rsidR="00551CD4">
              <w:t>3</w:t>
            </w:r>
            <w:r w:rsidR="00AB0A56" w:rsidRPr="00BA6290">
              <w:t>:00 (время московское)</w:t>
            </w:r>
          </w:p>
          <w:p w:rsidR="006C146B" w:rsidRPr="00CB432A" w:rsidRDefault="006C146B" w:rsidP="00AD677B">
            <w:pPr>
              <w:pStyle w:val="afff5"/>
            </w:pPr>
          </w:p>
        </w:tc>
      </w:tr>
      <w:tr w:rsidR="006C146B" w:rsidRPr="00CB432A" w:rsidTr="00274C66">
        <w:tc>
          <w:tcPr>
            <w:tcW w:w="688" w:type="dxa"/>
            <w:gridSpan w:val="2"/>
          </w:tcPr>
          <w:p w:rsidR="006C146B" w:rsidRPr="00CB432A" w:rsidRDefault="006C146B" w:rsidP="00F176CD">
            <w:pPr>
              <w:pStyle w:val="afff5"/>
            </w:pPr>
            <w:r w:rsidRPr="00CB432A">
              <w:t>3.18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и время подведения итогов</w:t>
            </w:r>
          </w:p>
        </w:tc>
        <w:tc>
          <w:tcPr>
            <w:tcW w:w="6347" w:type="dxa"/>
          </w:tcPr>
          <w:p w:rsidR="006C146B" w:rsidRPr="00CB432A" w:rsidRDefault="007F1EB1" w:rsidP="00DD43AD">
            <w:pPr>
              <w:pStyle w:val="afff5"/>
            </w:pPr>
            <w:r>
              <w:t>2</w:t>
            </w:r>
            <w:r w:rsidR="00C56698">
              <w:t>9</w:t>
            </w:r>
            <w:r w:rsidR="00B56E5E">
              <w:t xml:space="preserve"> </w:t>
            </w:r>
            <w:r w:rsidR="00DF29AA">
              <w:t>июня</w:t>
            </w:r>
            <w:r w:rsidR="003B5382" w:rsidRPr="003B5382">
              <w:t xml:space="preserve"> 201</w:t>
            </w:r>
            <w:r w:rsidR="00436F84">
              <w:t>7</w:t>
            </w:r>
            <w:r w:rsidR="003B5382" w:rsidRPr="003B5382">
              <w:t xml:space="preserve"> г. </w:t>
            </w:r>
            <w:r w:rsidR="00B41CFB">
              <w:t>1</w:t>
            </w:r>
            <w:r w:rsidR="00551CD4">
              <w:t>3</w:t>
            </w:r>
            <w:r w:rsidR="003B5382" w:rsidRPr="003B5382">
              <w:t>:00 (время московское)</w:t>
            </w:r>
          </w:p>
        </w:tc>
      </w:tr>
      <w:tr w:rsidR="006C146B" w:rsidRPr="00CB432A" w:rsidTr="00274C66">
        <w:tc>
          <w:tcPr>
            <w:tcW w:w="688" w:type="dxa"/>
            <w:gridSpan w:val="2"/>
          </w:tcPr>
          <w:p w:rsidR="006C146B" w:rsidRPr="00CB432A" w:rsidRDefault="006C146B" w:rsidP="00F176CD">
            <w:pPr>
              <w:pStyle w:val="afff5"/>
            </w:pPr>
            <w:r w:rsidRPr="00CB432A">
              <w:t>3.19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Дата заключения договора</w:t>
            </w:r>
          </w:p>
        </w:tc>
        <w:tc>
          <w:tcPr>
            <w:tcW w:w="6347"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274C66">
        <w:tc>
          <w:tcPr>
            <w:tcW w:w="688" w:type="dxa"/>
            <w:gridSpan w:val="2"/>
          </w:tcPr>
          <w:p w:rsidR="00E74F24" w:rsidRPr="00CB432A" w:rsidRDefault="00E74F24" w:rsidP="00F176CD">
            <w:pPr>
              <w:pStyle w:val="afff5"/>
            </w:pPr>
            <w:r w:rsidRPr="00CB432A">
              <w:t>3.20</w:t>
            </w:r>
          </w:p>
        </w:tc>
        <w:tc>
          <w:tcPr>
            <w:tcW w:w="285" w:type="dxa"/>
          </w:tcPr>
          <w:p w:rsidR="00E74F24" w:rsidRPr="00CB432A" w:rsidRDefault="00E74F24" w:rsidP="00F176CD">
            <w:pPr>
              <w:pStyle w:val="afff5"/>
            </w:pPr>
          </w:p>
        </w:tc>
        <w:tc>
          <w:tcPr>
            <w:tcW w:w="2533" w:type="dxa"/>
            <w:gridSpan w:val="4"/>
          </w:tcPr>
          <w:p w:rsidR="00E74F24" w:rsidRPr="00E74F24" w:rsidRDefault="00E74F24" w:rsidP="00FF46C8">
            <w:pPr>
              <w:pStyle w:val="afff5"/>
              <w:jc w:val="left"/>
            </w:pPr>
            <w:r w:rsidRPr="00E74F24">
              <w:t xml:space="preserve">Требования к статусу Участника – Участник должен являться субъектом малого или среднего </w:t>
            </w:r>
            <w:r w:rsidRPr="00E74F24">
              <w:lastRenderedPageBreak/>
              <w:t>предпринимательства</w:t>
            </w:r>
          </w:p>
        </w:tc>
        <w:tc>
          <w:tcPr>
            <w:tcW w:w="6347" w:type="dxa"/>
          </w:tcPr>
          <w:p w:rsidR="003B5382" w:rsidRPr="003B5382" w:rsidRDefault="003B5382" w:rsidP="003B5382">
            <w:pPr>
              <w:pStyle w:val="afff5"/>
            </w:pPr>
            <w:r w:rsidRPr="003B5382">
              <w:lastRenderedPageBreak/>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3.21</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7"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3.22</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7"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w:t>
            </w:r>
            <w:r w:rsidR="00F066D9" w:rsidRPr="00F066D9">
              <w:t xml:space="preserve"> </w:t>
            </w:r>
            <w:r w:rsidR="00F066D9">
              <w:t xml:space="preserve">При оценке критерия </w:t>
            </w:r>
            <w:r w:rsidR="002E11EB">
              <w:t xml:space="preserve">наличия </w:t>
            </w:r>
            <w:r w:rsidR="00F066D9">
              <w:t>материально-технических ресурсов Заказчик вправе присвоить 0 баллов</w:t>
            </w:r>
            <w:r w:rsidR="002E11EB">
              <w:t xml:space="preserve"> по данному критерию</w:t>
            </w:r>
            <w:r w:rsidR="00F066D9">
              <w:t>,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r w:rsidR="0051547B">
              <w:t xml:space="preserve"> </w:t>
            </w:r>
          </w:p>
        </w:tc>
      </w:tr>
      <w:tr w:rsidR="006C146B" w:rsidRPr="00CB432A" w:rsidTr="00274C66">
        <w:tc>
          <w:tcPr>
            <w:tcW w:w="688" w:type="dxa"/>
            <w:gridSpan w:val="2"/>
          </w:tcPr>
          <w:p w:rsidR="006C146B" w:rsidRPr="00CB432A" w:rsidRDefault="006C146B" w:rsidP="00F176CD">
            <w:pPr>
              <w:pStyle w:val="afff5"/>
            </w:pPr>
            <w:r w:rsidRPr="00CB432A">
              <w:t>3.23</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7"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274C66">
        <w:tc>
          <w:tcPr>
            <w:tcW w:w="688" w:type="dxa"/>
            <w:gridSpan w:val="2"/>
          </w:tcPr>
          <w:p w:rsidR="006C146B" w:rsidRPr="00CB432A" w:rsidRDefault="006C146B" w:rsidP="00F176CD">
            <w:pPr>
              <w:pStyle w:val="afff5"/>
            </w:pPr>
            <w:r w:rsidRPr="00CB432A">
              <w:t>3.24</w:t>
            </w:r>
          </w:p>
        </w:tc>
        <w:tc>
          <w:tcPr>
            <w:tcW w:w="285" w:type="dxa"/>
          </w:tcPr>
          <w:p w:rsidR="006C146B" w:rsidRPr="00CB432A" w:rsidRDefault="006C146B" w:rsidP="00F176CD">
            <w:pPr>
              <w:pStyle w:val="afff5"/>
            </w:pPr>
          </w:p>
        </w:tc>
        <w:tc>
          <w:tcPr>
            <w:tcW w:w="2533" w:type="dxa"/>
            <w:gridSpan w:val="4"/>
          </w:tcPr>
          <w:p w:rsidR="006C146B" w:rsidRPr="00CB432A" w:rsidRDefault="0051547B" w:rsidP="00F176CD">
            <w:pPr>
              <w:pStyle w:val="afff5"/>
              <w:jc w:val="left"/>
            </w:pPr>
            <w:r>
              <w:t>Требование к сроку выполнения работ</w:t>
            </w:r>
          </w:p>
        </w:tc>
        <w:tc>
          <w:tcPr>
            <w:tcW w:w="6347" w:type="dxa"/>
          </w:tcPr>
          <w:p w:rsidR="006C146B" w:rsidRPr="00CB432A" w:rsidRDefault="004D3704" w:rsidP="00DD43AD">
            <w:pPr>
              <w:pStyle w:val="afff5"/>
            </w:pPr>
            <w:r>
              <w:t xml:space="preserve">Срок выполнения работ не более </w:t>
            </w:r>
            <w:r w:rsidR="0021753B">
              <w:t>15</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6C5F6E">
              <w:t>1</w:t>
            </w:r>
            <w:r w:rsidR="0021753B">
              <w:t>0</w:t>
            </w:r>
            <w:r w:rsidR="00640D24">
              <w:t xml:space="preserve"> календарных дней.</w:t>
            </w:r>
            <w:r w:rsidR="00274C66">
              <w:t xml:space="preserve"> </w:t>
            </w:r>
          </w:p>
        </w:tc>
      </w:tr>
      <w:tr w:rsidR="006C146B" w:rsidRPr="00CB432A" w:rsidTr="00274C66">
        <w:tc>
          <w:tcPr>
            <w:tcW w:w="688" w:type="dxa"/>
            <w:gridSpan w:val="2"/>
          </w:tcPr>
          <w:p w:rsidR="006C146B" w:rsidRPr="00CB432A" w:rsidRDefault="006C146B" w:rsidP="00F176CD">
            <w:pPr>
              <w:pStyle w:val="afff5"/>
            </w:pPr>
            <w:r w:rsidRPr="00CB432A">
              <w:t>3.25</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7"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274C66">
        <w:tc>
          <w:tcPr>
            <w:tcW w:w="688"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85" w:type="dxa"/>
          </w:tcPr>
          <w:p w:rsidR="006C146B" w:rsidRPr="00CB432A" w:rsidRDefault="006C146B" w:rsidP="00F176CD">
            <w:pPr>
              <w:pStyle w:val="afff5"/>
            </w:pPr>
          </w:p>
        </w:tc>
        <w:tc>
          <w:tcPr>
            <w:tcW w:w="2533" w:type="dxa"/>
            <w:gridSpan w:val="4"/>
          </w:tcPr>
          <w:p w:rsidR="006C146B" w:rsidRPr="00CB432A" w:rsidRDefault="006C146B" w:rsidP="001F0869">
            <w:pPr>
              <w:pStyle w:val="afff5"/>
            </w:pPr>
            <w:r w:rsidRPr="00CB432A">
              <w:t xml:space="preserve">Требования к условиям </w:t>
            </w:r>
            <w:r w:rsidR="001F0869">
              <w:t>выполнения работ</w:t>
            </w:r>
          </w:p>
        </w:tc>
        <w:tc>
          <w:tcPr>
            <w:tcW w:w="6347"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274C66">
        <w:tc>
          <w:tcPr>
            <w:tcW w:w="688" w:type="dxa"/>
            <w:gridSpan w:val="2"/>
          </w:tcPr>
          <w:p w:rsidR="006C146B" w:rsidRPr="00CB432A" w:rsidRDefault="006C146B" w:rsidP="00F176CD">
            <w:pPr>
              <w:pStyle w:val="afff5"/>
            </w:pPr>
            <w:r w:rsidRPr="00CB432A">
              <w:t>3.27</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Условия оплаты</w:t>
            </w:r>
          </w:p>
        </w:tc>
        <w:tc>
          <w:tcPr>
            <w:tcW w:w="6347"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274C66">
        <w:tc>
          <w:tcPr>
            <w:tcW w:w="688" w:type="dxa"/>
            <w:gridSpan w:val="2"/>
          </w:tcPr>
          <w:p w:rsidR="006C146B" w:rsidRPr="00CB432A" w:rsidRDefault="006C146B" w:rsidP="00F176CD">
            <w:pPr>
              <w:pStyle w:val="afff5"/>
            </w:pPr>
            <w:r w:rsidRPr="00CB432A">
              <w:t>3.28</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Валюта Заявки на участие в Запросе предложений</w:t>
            </w:r>
          </w:p>
        </w:tc>
        <w:tc>
          <w:tcPr>
            <w:tcW w:w="6347"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274C66">
        <w:tc>
          <w:tcPr>
            <w:tcW w:w="688" w:type="dxa"/>
            <w:gridSpan w:val="2"/>
          </w:tcPr>
          <w:p w:rsidR="006C146B" w:rsidRPr="00CB432A" w:rsidRDefault="006C146B" w:rsidP="00F176CD">
            <w:pPr>
              <w:pStyle w:val="afff5"/>
            </w:pPr>
            <w:r w:rsidRPr="00CB432A">
              <w:t>3.29</w:t>
            </w:r>
          </w:p>
        </w:tc>
        <w:tc>
          <w:tcPr>
            <w:tcW w:w="285" w:type="dxa"/>
          </w:tcPr>
          <w:p w:rsidR="006C146B" w:rsidRPr="00CB432A" w:rsidRDefault="006C146B" w:rsidP="00F176CD">
            <w:pPr>
              <w:pStyle w:val="afff5"/>
            </w:pPr>
          </w:p>
        </w:tc>
        <w:tc>
          <w:tcPr>
            <w:tcW w:w="2533" w:type="dxa"/>
            <w:gridSpan w:val="4"/>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7"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4419A2" w:rsidRPr="00CB432A" w:rsidTr="00274C66">
        <w:tc>
          <w:tcPr>
            <w:tcW w:w="688" w:type="dxa"/>
            <w:gridSpan w:val="2"/>
          </w:tcPr>
          <w:p w:rsidR="004419A2" w:rsidRDefault="00AA67D1" w:rsidP="004419A2">
            <w:pPr>
              <w:pStyle w:val="afff5"/>
            </w:pPr>
            <w:r>
              <w:t>3.30</w:t>
            </w:r>
          </w:p>
        </w:tc>
        <w:tc>
          <w:tcPr>
            <w:tcW w:w="285" w:type="dxa"/>
          </w:tcPr>
          <w:p w:rsidR="004419A2" w:rsidRPr="00CB432A" w:rsidRDefault="004419A2" w:rsidP="004419A2">
            <w:pPr>
              <w:pStyle w:val="afff5"/>
            </w:pPr>
          </w:p>
        </w:tc>
        <w:tc>
          <w:tcPr>
            <w:tcW w:w="2533" w:type="dxa"/>
            <w:gridSpan w:val="4"/>
          </w:tcPr>
          <w:p w:rsidR="004419A2" w:rsidRPr="00CB432A" w:rsidRDefault="004419A2" w:rsidP="004419A2">
            <w:pPr>
              <w:pStyle w:val="afff5"/>
            </w:pPr>
            <w:r>
              <w:t xml:space="preserve">Возможность проведения </w:t>
            </w:r>
            <w:proofErr w:type="spellStart"/>
            <w:r>
              <w:t>уторговывания</w:t>
            </w:r>
            <w:proofErr w:type="spellEnd"/>
          </w:p>
        </w:tc>
        <w:tc>
          <w:tcPr>
            <w:tcW w:w="6347" w:type="dxa"/>
          </w:tcPr>
          <w:p w:rsidR="004419A2" w:rsidRDefault="004419A2"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66729"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866729"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86672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66729"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66729"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w:t>
            </w:r>
            <w:r>
              <w:t xml:space="preserve">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866729"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866729"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866729"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866729"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bookmarkStart w:id="0" w:name="_GoBack"/>
      <w:bookmarkEnd w:id="0"/>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C66" w:rsidRDefault="00274C66">
      <w:r>
        <w:separator/>
      </w:r>
    </w:p>
    <w:p w:rsidR="00274C66" w:rsidRDefault="00274C66"/>
  </w:endnote>
  <w:endnote w:type="continuationSeparator" w:id="0">
    <w:p w:rsidR="00274C66" w:rsidRDefault="00274C66">
      <w:r>
        <w:continuationSeparator/>
      </w:r>
    </w:p>
    <w:p w:rsidR="00274C66" w:rsidRDefault="00274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C66" w:rsidRDefault="00274C66" w:rsidP="00311D38">
    <w:pPr>
      <w:pStyle w:val="ae"/>
      <w:jc w:val="right"/>
    </w:pPr>
    <w:r>
      <w:t>______________________</w:t>
    </w:r>
  </w:p>
  <w:p w:rsidR="00274C66" w:rsidRPr="00311D38" w:rsidRDefault="00274C6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F449C">
      <w:rPr>
        <w:noProof/>
      </w:rPr>
      <w:t>44</w:t>
    </w:r>
    <w:r w:rsidRPr="00311D38">
      <w:fldChar w:fldCharType="end"/>
    </w:r>
    <w:r w:rsidRPr="00311D38">
      <w:t xml:space="preserve"> из </w:t>
    </w:r>
    <w:fldSimple w:instr=" NUMPAGES ">
      <w:r w:rsidR="00CF449C">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C66" w:rsidRDefault="00274C66">
      <w:r>
        <w:separator/>
      </w:r>
    </w:p>
    <w:p w:rsidR="00274C66" w:rsidRDefault="00274C66"/>
  </w:footnote>
  <w:footnote w:type="continuationSeparator" w:id="0">
    <w:p w:rsidR="00274C66" w:rsidRDefault="00274C66">
      <w:r>
        <w:continuationSeparator/>
      </w:r>
    </w:p>
    <w:p w:rsidR="00274C66" w:rsidRDefault="00274C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4F9"/>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53B"/>
    <w:rsid w:val="00217DB7"/>
    <w:rsid w:val="00226BEB"/>
    <w:rsid w:val="00230171"/>
    <w:rsid w:val="002318CC"/>
    <w:rsid w:val="0023223F"/>
    <w:rsid w:val="002340DD"/>
    <w:rsid w:val="00234811"/>
    <w:rsid w:val="00252A97"/>
    <w:rsid w:val="002546C6"/>
    <w:rsid w:val="002548E8"/>
    <w:rsid w:val="0025631B"/>
    <w:rsid w:val="0026536C"/>
    <w:rsid w:val="0027375E"/>
    <w:rsid w:val="00273D5B"/>
    <w:rsid w:val="00274C66"/>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97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1CD4"/>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06ED4"/>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1EB1"/>
    <w:rsid w:val="007F3648"/>
    <w:rsid w:val="007F5232"/>
    <w:rsid w:val="007F74B2"/>
    <w:rsid w:val="00807BA2"/>
    <w:rsid w:val="00810F6A"/>
    <w:rsid w:val="00812CB8"/>
    <w:rsid w:val="008246DE"/>
    <w:rsid w:val="00826A0B"/>
    <w:rsid w:val="008306B7"/>
    <w:rsid w:val="00842C09"/>
    <w:rsid w:val="008440B1"/>
    <w:rsid w:val="008476EE"/>
    <w:rsid w:val="00847745"/>
    <w:rsid w:val="008551C6"/>
    <w:rsid w:val="00855F08"/>
    <w:rsid w:val="00857AEF"/>
    <w:rsid w:val="00863F3A"/>
    <w:rsid w:val="00864001"/>
    <w:rsid w:val="00866729"/>
    <w:rsid w:val="00867CB1"/>
    <w:rsid w:val="00871AE0"/>
    <w:rsid w:val="00877F27"/>
    <w:rsid w:val="0088381C"/>
    <w:rsid w:val="00884C98"/>
    <w:rsid w:val="00885724"/>
    <w:rsid w:val="008858FE"/>
    <w:rsid w:val="008874CC"/>
    <w:rsid w:val="008A0E85"/>
    <w:rsid w:val="008A42D6"/>
    <w:rsid w:val="008A5DA8"/>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0294"/>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66D9"/>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D1D8BCD"/>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547E96A-5232-459A-BF3F-4541AC32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D9342C31</Template>
  <TotalTime>1318</TotalTime>
  <Pages>46</Pages>
  <Words>14083</Words>
  <Characters>80276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94171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2017-02-09T11:00:00Z</cp:lastPrinted>
  <dcterms:created xsi:type="dcterms:W3CDTF">2015-02-02T07:36:00Z</dcterms:created>
  <dcterms:modified xsi:type="dcterms:W3CDTF">2017-06-20T09:33:00Z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