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EA4E34">
        <w:rPr>
          <w:rFonts w:ascii="Times New Roman" w:hAnsi="Times New Roman"/>
        </w:rPr>
        <w:t>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F17B8E">
              <w:rPr>
                <w:rFonts w:ascii="Times New Roman CYR" w:hAnsi="Times New Roman CYR" w:cs="Times New Roman CYR"/>
              </w:rPr>
              <w:t>С</w:t>
            </w:r>
            <w:r w:rsidR="00EA4E34">
              <w:rPr>
                <w:rFonts w:ascii="Times New Roman CYR" w:hAnsi="Times New Roman CYR" w:cs="Times New Roman CYR"/>
              </w:rPr>
              <w:t>итэк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EA4E34" w:rsidP="00EA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06 марта</w:t>
            </w:r>
            <w:r w:rsidR="00C7470B">
              <w:rPr>
                <w:rFonts w:ascii="Times New Roman CYR" w:hAnsi="Times New Roman CYR" w:cs="Times New Roman CYR"/>
              </w:rPr>
              <w:t xml:space="preserve"> 201</w:t>
            </w:r>
            <w:r w:rsidR="00C7470B" w:rsidRPr="00EA4E34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EA4E34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  <w:r w:rsidR="00AA07AB">
        <w:rPr>
          <w:rFonts w:ascii="Times New Roman" w:hAnsi="Times New Roman"/>
          <w:b/>
          <w:sz w:val="28"/>
          <w:szCs w:val="28"/>
        </w:rPr>
        <w:t>»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EA4E34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работ</w:t>
      </w:r>
      <w:r w:rsidR="00C7470B" w:rsidRPr="00A25B0B">
        <w:rPr>
          <w:rFonts w:ascii="Times New Roman" w:hAnsi="Times New Roman"/>
          <w:b/>
          <w:sz w:val="28"/>
          <w:szCs w:val="28"/>
        </w:rPr>
        <w:t>:</w:t>
      </w:r>
      <w:r w:rsidR="00C7470B" w:rsidRPr="00A25B0B">
        <w:rPr>
          <w:rFonts w:ascii="Times New Roman" w:hAnsi="Times New Roman"/>
          <w:sz w:val="28"/>
          <w:szCs w:val="28"/>
        </w:rPr>
        <w:t xml:space="preserve"> </w:t>
      </w:r>
      <w:r w:rsidR="00C7470B"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0FEB">
        <w:rPr>
          <w:rFonts w:ascii="Times New Roman" w:hAnsi="Times New Roman"/>
          <w:color w:val="000000" w:themeColor="text1"/>
          <w:sz w:val="28"/>
          <w:szCs w:val="28"/>
        </w:rPr>
        <w:t>Восстановительный ремонт подъездных дорог к крановым узлам №</w:t>
      </w:r>
      <w:r w:rsidR="006A741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0FEB">
        <w:rPr>
          <w:rFonts w:ascii="Times New Roman" w:hAnsi="Times New Roman"/>
          <w:color w:val="000000" w:themeColor="text1"/>
          <w:sz w:val="28"/>
          <w:szCs w:val="28"/>
        </w:rPr>
        <w:t>, №</w:t>
      </w:r>
      <w:r w:rsidR="006A74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41CB2">
        <w:rPr>
          <w:rFonts w:ascii="Times New Roman" w:hAnsi="Times New Roman"/>
          <w:color w:val="000000" w:themeColor="text1"/>
          <w:sz w:val="28"/>
          <w:szCs w:val="28"/>
        </w:rPr>
        <w:t xml:space="preserve"> и о</w:t>
      </w:r>
      <w:r w:rsidR="00E41CB2">
        <w:rPr>
          <w:rFonts w:ascii="Times New Roman" w:hAnsi="Times New Roman"/>
          <w:color w:val="000000"/>
          <w:sz w:val="28"/>
          <w:szCs w:val="28"/>
        </w:rPr>
        <w:t>бустройство разворотной площадки у кранового узла №1</w:t>
      </w:r>
      <w:r w:rsidR="006A7419">
        <w:rPr>
          <w:rFonts w:ascii="Times New Roman" w:hAnsi="Times New Roman"/>
          <w:color w:val="000000" w:themeColor="text1"/>
          <w:sz w:val="28"/>
          <w:szCs w:val="28"/>
        </w:rPr>
        <w:t xml:space="preserve"> для нужд системы газоснабжения </w:t>
      </w:r>
      <w:proofErr w:type="spellStart"/>
      <w:r w:rsidR="006A7419">
        <w:rPr>
          <w:rFonts w:ascii="Times New Roman" w:hAnsi="Times New Roman"/>
          <w:color w:val="000000" w:themeColor="text1"/>
          <w:sz w:val="28"/>
          <w:szCs w:val="28"/>
        </w:rPr>
        <w:t>Южноуральской</w:t>
      </w:r>
      <w:proofErr w:type="spellEnd"/>
      <w:r w:rsidR="006A7419">
        <w:rPr>
          <w:rFonts w:ascii="Times New Roman" w:hAnsi="Times New Roman"/>
          <w:color w:val="000000" w:themeColor="text1"/>
          <w:sz w:val="28"/>
          <w:szCs w:val="28"/>
        </w:rPr>
        <w:t xml:space="preserve"> ГРЭС-2</w:t>
      </w:r>
      <w:r w:rsidR="00C7470B" w:rsidRPr="00147DA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A4E34" w:rsidRDefault="00EA4E34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</w:t>
      </w:r>
      <w:proofErr w:type="spellStart"/>
      <w:r w:rsidRPr="00AA07AB">
        <w:t>С</w:t>
      </w:r>
      <w:r w:rsidR="00EA4E34">
        <w:t>итэк</w:t>
      </w:r>
      <w:proofErr w:type="spellEnd"/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7419" w:rsidRDefault="006A741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Default="00BE4714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 запроса предложений и его краткое описание:</w:t>
      </w:r>
      <w:r w:rsidR="003B29BD"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0FEB" w:rsidRDefault="00614F1A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ремонтных работ по восстановлению </w:t>
      </w:r>
      <w:r w:rsidRPr="00614F1A">
        <w:rPr>
          <w:rFonts w:ascii="Times New Roman" w:hAnsi="Times New Roman"/>
          <w:color w:val="000000"/>
          <w:sz w:val="28"/>
          <w:szCs w:val="28"/>
        </w:rPr>
        <w:t xml:space="preserve">подъездных дорог </w:t>
      </w:r>
      <w:proofErr w:type="gramStart"/>
      <w:r w:rsidRPr="00614F1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4E0FEB">
        <w:rPr>
          <w:rFonts w:ascii="Times New Roman" w:hAnsi="Times New Roman"/>
          <w:color w:val="000000"/>
          <w:sz w:val="28"/>
          <w:szCs w:val="28"/>
        </w:rPr>
        <w:t>:</w:t>
      </w:r>
      <w:r w:rsidRPr="00614F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6E74" w:rsidRDefault="0026455A" w:rsidP="004E0F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E0FEB" w:rsidRPr="004E0FEB">
        <w:rPr>
          <w:rFonts w:ascii="Times New Roman" w:hAnsi="Times New Roman"/>
          <w:color w:val="000000"/>
          <w:sz w:val="28"/>
          <w:szCs w:val="28"/>
        </w:rPr>
        <w:t>рановому узлу №</w:t>
      </w:r>
      <w:r w:rsidR="006A7419">
        <w:rPr>
          <w:rFonts w:ascii="Times New Roman" w:hAnsi="Times New Roman"/>
          <w:color w:val="000000"/>
          <w:sz w:val="28"/>
          <w:szCs w:val="28"/>
        </w:rPr>
        <w:t>1</w:t>
      </w:r>
      <w:r w:rsidR="004E0FEB" w:rsidRPr="004E0FEB">
        <w:rPr>
          <w:rFonts w:ascii="Times New Roman" w:hAnsi="Times New Roman"/>
          <w:color w:val="000000"/>
          <w:sz w:val="28"/>
          <w:szCs w:val="28"/>
        </w:rPr>
        <w:t xml:space="preserve"> газопровода</w:t>
      </w:r>
      <w:r w:rsidR="006A7419">
        <w:rPr>
          <w:rFonts w:ascii="Times New Roman" w:hAnsi="Times New Roman"/>
          <w:color w:val="000000"/>
          <w:sz w:val="28"/>
          <w:szCs w:val="28"/>
        </w:rPr>
        <w:t xml:space="preserve"> системы газоснабжения </w:t>
      </w:r>
      <w:proofErr w:type="spellStart"/>
      <w:r w:rsidR="006A7419">
        <w:rPr>
          <w:rFonts w:ascii="Times New Roman" w:hAnsi="Times New Roman"/>
          <w:color w:val="000000"/>
          <w:sz w:val="28"/>
          <w:szCs w:val="28"/>
        </w:rPr>
        <w:t>Южноуральская</w:t>
      </w:r>
      <w:proofErr w:type="spellEnd"/>
      <w:r w:rsidR="006A7419">
        <w:rPr>
          <w:rFonts w:ascii="Times New Roman" w:hAnsi="Times New Roman"/>
          <w:color w:val="000000"/>
          <w:sz w:val="28"/>
          <w:szCs w:val="28"/>
        </w:rPr>
        <w:t xml:space="preserve"> ГРЭС-2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419" w:rsidRDefault="0026455A" w:rsidP="006A74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E0FEB" w:rsidRPr="006A7419">
        <w:rPr>
          <w:rFonts w:ascii="Times New Roman" w:hAnsi="Times New Roman"/>
          <w:color w:val="000000"/>
          <w:sz w:val="28"/>
          <w:szCs w:val="28"/>
        </w:rPr>
        <w:t xml:space="preserve">рановому узлу № </w:t>
      </w:r>
      <w:r w:rsidR="006A7419" w:rsidRPr="006A7419">
        <w:rPr>
          <w:rFonts w:ascii="Times New Roman" w:hAnsi="Times New Roman"/>
          <w:color w:val="000000"/>
          <w:sz w:val="28"/>
          <w:szCs w:val="28"/>
        </w:rPr>
        <w:t>2</w:t>
      </w:r>
      <w:r w:rsidR="004E0FEB" w:rsidRPr="006A7419">
        <w:rPr>
          <w:rFonts w:ascii="Times New Roman" w:hAnsi="Times New Roman"/>
          <w:color w:val="000000"/>
          <w:sz w:val="28"/>
          <w:szCs w:val="28"/>
        </w:rPr>
        <w:t xml:space="preserve"> газопровода</w:t>
      </w:r>
      <w:r w:rsidR="006A7419" w:rsidRPr="006A7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419">
        <w:rPr>
          <w:rFonts w:ascii="Times New Roman" w:hAnsi="Times New Roman"/>
          <w:color w:val="000000"/>
          <w:sz w:val="28"/>
          <w:szCs w:val="28"/>
        </w:rPr>
        <w:t xml:space="preserve">системы газоснабжения </w:t>
      </w:r>
      <w:proofErr w:type="spellStart"/>
      <w:r w:rsidR="006A7419">
        <w:rPr>
          <w:rFonts w:ascii="Times New Roman" w:hAnsi="Times New Roman"/>
          <w:color w:val="000000"/>
          <w:sz w:val="28"/>
          <w:szCs w:val="28"/>
        </w:rPr>
        <w:t>Южноуральская</w:t>
      </w:r>
      <w:proofErr w:type="spellEnd"/>
      <w:r w:rsidR="006A7419">
        <w:rPr>
          <w:rFonts w:ascii="Times New Roman" w:hAnsi="Times New Roman"/>
          <w:color w:val="000000"/>
          <w:sz w:val="28"/>
          <w:szCs w:val="28"/>
        </w:rPr>
        <w:t xml:space="preserve"> ГРЭС-2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419" w:rsidRDefault="006A7419" w:rsidP="006A74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Обустройство разворотной площадки у кранового узла №1 газопровода системы газоснабжения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Южноуральская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ГРЭС-2</w:t>
      </w:r>
      <w:r w:rsidR="0026455A">
        <w:rPr>
          <w:rFonts w:ascii="Times New Roman" w:hAnsi="Times New Roman"/>
          <w:color w:val="000000"/>
          <w:sz w:val="28"/>
          <w:szCs w:val="28"/>
        </w:rPr>
        <w:t>.</w:t>
      </w:r>
    </w:p>
    <w:p w:rsidR="008469ED" w:rsidRPr="00215488" w:rsidRDefault="008469ED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A748AF">
        <w:rPr>
          <w:rStyle w:val="a4"/>
          <w:b w:val="0"/>
          <w:color w:val="auto"/>
          <w:sz w:val="28"/>
          <w:szCs w:val="28"/>
        </w:rPr>
        <w:t xml:space="preserve">На период с </w:t>
      </w:r>
      <w:r w:rsidR="0026455A">
        <w:rPr>
          <w:rStyle w:val="a4"/>
          <w:b w:val="0"/>
          <w:color w:val="auto"/>
          <w:sz w:val="28"/>
          <w:szCs w:val="28"/>
        </w:rPr>
        <w:t>18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26455A">
        <w:rPr>
          <w:rStyle w:val="a4"/>
          <w:b w:val="0"/>
          <w:color w:val="auto"/>
          <w:sz w:val="28"/>
          <w:szCs w:val="28"/>
        </w:rPr>
        <w:t>восемнадцатого</w:t>
      </w:r>
      <w:r w:rsidR="00A748AF">
        <w:rPr>
          <w:rStyle w:val="a4"/>
          <w:b w:val="0"/>
          <w:color w:val="auto"/>
          <w:sz w:val="28"/>
          <w:szCs w:val="28"/>
        </w:rPr>
        <w:t xml:space="preserve">) </w:t>
      </w:r>
      <w:r w:rsidR="0026455A">
        <w:rPr>
          <w:rStyle w:val="a4"/>
          <w:b w:val="0"/>
          <w:color w:val="auto"/>
          <w:sz w:val="28"/>
          <w:szCs w:val="28"/>
        </w:rPr>
        <w:t>марта</w:t>
      </w:r>
      <w:r w:rsidR="00A748AF">
        <w:rPr>
          <w:rStyle w:val="a4"/>
          <w:b w:val="0"/>
          <w:color w:val="auto"/>
          <w:sz w:val="28"/>
          <w:szCs w:val="28"/>
        </w:rPr>
        <w:t xml:space="preserve"> 2015 по </w:t>
      </w:r>
      <w:r w:rsidR="0026455A">
        <w:rPr>
          <w:rStyle w:val="a4"/>
          <w:b w:val="0"/>
          <w:color w:val="auto"/>
          <w:sz w:val="28"/>
          <w:szCs w:val="28"/>
        </w:rPr>
        <w:t>31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26455A">
        <w:rPr>
          <w:rStyle w:val="a4"/>
          <w:b w:val="0"/>
          <w:color w:val="auto"/>
          <w:sz w:val="28"/>
          <w:szCs w:val="28"/>
        </w:rPr>
        <w:t>тридцать первое</w:t>
      </w:r>
      <w:r w:rsidR="00A748AF">
        <w:rPr>
          <w:rStyle w:val="a4"/>
          <w:b w:val="0"/>
          <w:color w:val="auto"/>
          <w:sz w:val="28"/>
          <w:szCs w:val="28"/>
        </w:rPr>
        <w:t>) марта 2015 года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A4E34" w:rsidRDefault="002C6E99" w:rsidP="00B30C5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EA4E34">
        <w:rPr>
          <w:bCs/>
          <w:color w:val="auto"/>
          <w:sz w:val="28"/>
          <w:szCs w:val="28"/>
        </w:rPr>
        <w:t>:</w:t>
      </w:r>
    </w:p>
    <w:p w:rsidR="00EA4E34" w:rsidRDefault="00EA4E34" w:rsidP="00EA4E3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A4E34">
        <w:rPr>
          <w:bCs/>
          <w:color w:val="auto"/>
          <w:sz w:val="28"/>
          <w:szCs w:val="28"/>
        </w:rPr>
        <w:t>- Для участников, не освобожденных от уплаты НДС (с НДС) -</w:t>
      </w:r>
      <w:r w:rsidR="002C6E99" w:rsidRPr="00EA4E34">
        <w:rPr>
          <w:bCs/>
          <w:color w:val="auto"/>
          <w:sz w:val="28"/>
          <w:szCs w:val="28"/>
        </w:rPr>
        <w:t xml:space="preserve"> </w:t>
      </w:r>
      <w:r w:rsidR="0026455A" w:rsidRPr="00EA4E34">
        <w:rPr>
          <w:bCs/>
          <w:color w:val="auto"/>
          <w:sz w:val="28"/>
          <w:szCs w:val="28"/>
        </w:rPr>
        <w:t>12 261 542,64</w:t>
      </w:r>
      <w:r w:rsidR="00140DE2" w:rsidRPr="00EA4E34">
        <w:rPr>
          <w:bCs/>
          <w:color w:val="auto"/>
          <w:sz w:val="28"/>
          <w:szCs w:val="28"/>
        </w:rPr>
        <w:t xml:space="preserve"> </w:t>
      </w:r>
      <w:r w:rsidR="00262478" w:rsidRPr="00EA4E34">
        <w:rPr>
          <w:bCs/>
          <w:color w:val="auto"/>
          <w:sz w:val="28"/>
          <w:szCs w:val="28"/>
        </w:rPr>
        <w:t>(</w:t>
      </w:r>
      <w:r w:rsidR="00B30C56" w:rsidRPr="00EA4E34">
        <w:rPr>
          <w:bCs/>
          <w:color w:val="auto"/>
          <w:sz w:val="28"/>
          <w:szCs w:val="28"/>
        </w:rPr>
        <w:t>Двенадцать миллионов двести шестьдесят одна тысяча пятьсот сорок два) рубля, 64 копейки</w:t>
      </w:r>
      <w:r w:rsidR="00F7778E" w:rsidRPr="00EA4E34">
        <w:rPr>
          <w:bCs/>
          <w:color w:val="auto"/>
          <w:sz w:val="28"/>
          <w:szCs w:val="28"/>
        </w:rPr>
        <w:t>,</w:t>
      </w:r>
      <w:r w:rsidR="00146D44" w:rsidRPr="00EA4E34">
        <w:rPr>
          <w:bCs/>
          <w:color w:val="auto"/>
          <w:sz w:val="28"/>
          <w:szCs w:val="28"/>
        </w:rPr>
        <w:t xml:space="preserve"> с учетом</w:t>
      </w:r>
      <w:r w:rsidR="00146D44" w:rsidRPr="00215488">
        <w:rPr>
          <w:bCs/>
          <w:color w:val="auto"/>
          <w:sz w:val="28"/>
          <w:szCs w:val="28"/>
        </w:rPr>
        <w:t xml:space="preserve"> НДС (</w:t>
      </w:r>
      <w:r w:rsidR="00DE45E9">
        <w:rPr>
          <w:bCs/>
          <w:color w:val="auto"/>
          <w:sz w:val="28"/>
          <w:szCs w:val="28"/>
        </w:rPr>
        <w:t>18</w:t>
      </w:r>
      <w:r w:rsidR="00146D44" w:rsidRPr="00215488">
        <w:rPr>
          <w:bCs/>
          <w:color w:val="auto"/>
          <w:sz w:val="28"/>
          <w:szCs w:val="28"/>
        </w:rPr>
        <w:t>%)</w:t>
      </w:r>
      <w:r>
        <w:rPr>
          <w:bCs/>
          <w:color w:val="auto"/>
          <w:sz w:val="28"/>
          <w:szCs w:val="28"/>
        </w:rPr>
        <w:t xml:space="preserve"> – 1870404,81 рублей;</w:t>
      </w:r>
    </w:p>
    <w:p w:rsidR="001A1EB2" w:rsidRDefault="00EA4E34" w:rsidP="00EA4E3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Для участников, освобожденных от уплаты НДС (без НДС) – 10391137,83 (Десять миллионов триста девяносто одна тысяча сто тридцать семь рублей 83 копейки)</w:t>
      </w:r>
      <w:r w:rsidR="00975CA4">
        <w:rPr>
          <w:bCs/>
          <w:color w:val="auto"/>
          <w:sz w:val="28"/>
          <w:szCs w:val="28"/>
        </w:rPr>
        <w:t>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473B06" w:rsidRPr="00473B06" w:rsidRDefault="00473B06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Краткая характеристика объектов: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473B06">
        <w:rPr>
          <w:bCs/>
          <w:color w:val="auto"/>
          <w:sz w:val="28"/>
          <w:szCs w:val="28"/>
        </w:rPr>
        <w:t xml:space="preserve">Дороги предназначены </w:t>
      </w:r>
      <w:r>
        <w:rPr>
          <w:bCs/>
          <w:color w:val="auto"/>
          <w:sz w:val="28"/>
          <w:szCs w:val="28"/>
        </w:rPr>
        <w:t xml:space="preserve">для подъезда к крановым узлам, </w:t>
      </w:r>
      <w:r w:rsidR="00B30C56"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 xml:space="preserve">бщая </w:t>
      </w:r>
      <w:r w:rsidR="006A7419">
        <w:rPr>
          <w:bCs/>
          <w:color w:val="auto"/>
          <w:sz w:val="28"/>
          <w:szCs w:val="28"/>
        </w:rPr>
        <w:t>площадь</w:t>
      </w:r>
      <w:r>
        <w:rPr>
          <w:bCs/>
          <w:color w:val="auto"/>
          <w:sz w:val="28"/>
          <w:szCs w:val="28"/>
        </w:rPr>
        <w:t xml:space="preserve"> дороги:</w:t>
      </w:r>
    </w:p>
    <w:p w:rsidR="00473B06" w:rsidRDefault="006A7419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473B06">
        <w:rPr>
          <w:bCs/>
          <w:color w:val="auto"/>
          <w:sz w:val="28"/>
          <w:szCs w:val="28"/>
        </w:rPr>
        <w:t>КУ №</w:t>
      </w:r>
      <w:r>
        <w:rPr>
          <w:bCs/>
          <w:color w:val="auto"/>
          <w:sz w:val="28"/>
          <w:szCs w:val="28"/>
        </w:rPr>
        <w:t>1</w:t>
      </w:r>
      <w:r w:rsidR="00473B06">
        <w:rPr>
          <w:bCs/>
          <w:color w:val="auto"/>
          <w:sz w:val="28"/>
          <w:szCs w:val="28"/>
        </w:rPr>
        <w:t xml:space="preserve"> – </w:t>
      </w:r>
      <w:r w:rsidR="00954761">
        <w:rPr>
          <w:bCs/>
          <w:color w:val="auto"/>
          <w:sz w:val="28"/>
          <w:szCs w:val="28"/>
        </w:rPr>
        <w:t>9</w:t>
      </w:r>
      <w:r>
        <w:rPr>
          <w:bCs/>
          <w:color w:val="auto"/>
          <w:sz w:val="28"/>
          <w:szCs w:val="28"/>
        </w:rPr>
        <w:t xml:space="preserve">840 </w:t>
      </w:r>
      <m:oMath>
        <m:sSup>
          <m:sSup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473B06">
        <w:rPr>
          <w:bCs/>
          <w:color w:val="auto"/>
          <w:sz w:val="28"/>
          <w:szCs w:val="28"/>
        </w:rPr>
        <w:t>., ширина полотна проезжей части 4 метра.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</w:t>
      </w:r>
      <w:r w:rsidR="006A7419">
        <w:rPr>
          <w:bCs/>
          <w:color w:val="auto"/>
          <w:sz w:val="28"/>
          <w:szCs w:val="28"/>
        </w:rPr>
        <w:t xml:space="preserve"> КУ №2</w:t>
      </w:r>
      <w:r>
        <w:rPr>
          <w:bCs/>
          <w:color w:val="auto"/>
          <w:sz w:val="28"/>
          <w:szCs w:val="28"/>
        </w:rPr>
        <w:t xml:space="preserve"> – </w:t>
      </w:r>
      <w:r w:rsidR="00007BAF">
        <w:rPr>
          <w:bCs/>
          <w:color w:val="auto"/>
          <w:sz w:val="28"/>
          <w:szCs w:val="28"/>
        </w:rPr>
        <w:t>15</w:t>
      </w:r>
      <w:r w:rsidR="005218E0" w:rsidRPr="005218E0">
        <w:rPr>
          <w:bCs/>
          <w:color w:val="auto"/>
          <w:sz w:val="28"/>
          <w:szCs w:val="28"/>
        </w:rPr>
        <w:t xml:space="preserve">39 </w:t>
      </w:r>
      <m:oMath>
        <m:sSup>
          <m:sSup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p>
        </m:sSup>
      </m:oMath>
      <w:r>
        <w:rPr>
          <w:bCs/>
          <w:color w:val="auto"/>
          <w:sz w:val="28"/>
          <w:szCs w:val="28"/>
        </w:rPr>
        <w:t xml:space="preserve"> ., ширина полотна проезжей части 4 метра.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процессе осмотра объектов комиссией обнаружены дефекты дорог, вызванные воздействием атмосферных осадков и движения тяжелой техники. Произошла просадка грунта, имеются ямы, выбоины и ухабы.</w:t>
      </w:r>
    </w:p>
    <w:p w:rsidR="00B32B68" w:rsidRDefault="00B32B68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Необходимо восстановить покрытие подъездных дорог до заданных </w:t>
      </w:r>
      <w:r w:rsidR="005A2180">
        <w:rPr>
          <w:bCs/>
          <w:color w:val="auto"/>
          <w:sz w:val="28"/>
          <w:szCs w:val="28"/>
        </w:rPr>
        <w:t>транспортно-</w:t>
      </w:r>
      <w:r>
        <w:rPr>
          <w:bCs/>
          <w:color w:val="auto"/>
          <w:sz w:val="28"/>
          <w:szCs w:val="28"/>
        </w:rPr>
        <w:t>эксплуатационны</w:t>
      </w:r>
      <w:r w:rsidR="005A2180">
        <w:rPr>
          <w:bCs/>
          <w:color w:val="auto"/>
          <w:sz w:val="28"/>
          <w:szCs w:val="28"/>
        </w:rPr>
        <w:t>м</w:t>
      </w:r>
      <w:r>
        <w:rPr>
          <w:bCs/>
          <w:color w:val="auto"/>
          <w:sz w:val="28"/>
          <w:szCs w:val="28"/>
        </w:rPr>
        <w:t xml:space="preserve"> техническим норма</w:t>
      </w:r>
      <w:r w:rsidR="000204EC">
        <w:rPr>
          <w:bCs/>
          <w:color w:val="auto"/>
          <w:sz w:val="28"/>
          <w:szCs w:val="28"/>
        </w:rPr>
        <w:t>м</w:t>
      </w:r>
      <w:r>
        <w:rPr>
          <w:bCs/>
          <w:color w:val="auto"/>
          <w:sz w:val="28"/>
          <w:szCs w:val="28"/>
        </w:rPr>
        <w:t xml:space="preserve"> показателей. </w:t>
      </w:r>
    </w:p>
    <w:p w:rsidR="00B32B68" w:rsidRPr="00473B06" w:rsidRDefault="00B32B68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B32B68">
        <w:rPr>
          <w:bCs/>
          <w:color w:val="auto"/>
          <w:sz w:val="28"/>
          <w:szCs w:val="28"/>
        </w:rPr>
        <w:t>Покрыти</w:t>
      </w:r>
      <w:r>
        <w:rPr>
          <w:bCs/>
          <w:color w:val="auto"/>
          <w:sz w:val="28"/>
          <w:szCs w:val="28"/>
        </w:rPr>
        <w:t>е дорог</w:t>
      </w:r>
      <w:r w:rsidRPr="00B32B68">
        <w:rPr>
          <w:bCs/>
          <w:color w:val="auto"/>
          <w:sz w:val="28"/>
          <w:szCs w:val="28"/>
        </w:rPr>
        <w:t xml:space="preserve"> должн</w:t>
      </w:r>
      <w:r>
        <w:rPr>
          <w:bCs/>
          <w:color w:val="auto"/>
          <w:sz w:val="28"/>
          <w:szCs w:val="28"/>
        </w:rPr>
        <w:t>о</w:t>
      </w:r>
      <w:r w:rsidRPr="00B32B68">
        <w:rPr>
          <w:bCs/>
          <w:color w:val="auto"/>
          <w:sz w:val="28"/>
          <w:szCs w:val="28"/>
        </w:rPr>
        <w:t xml:space="preserve"> иметь устойчив</w:t>
      </w:r>
      <w:r>
        <w:rPr>
          <w:bCs/>
          <w:color w:val="auto"/>
          <w:sz w:val="28"/>
          <w:szCs w:val="28"/>
        </w:rPr>
        <w:t>ое, относительно</w:t>
      </w:r>
      <w:r w:rsidRPr="00B32B68">
        <w:rPr>
          <w:bCs/>
          <w:color w:val="auto"/>
          <w:sz w:val="28"/>
          <w:szCs w:val="28"/>
        </w:rPr>
        <w:t xml:space="preserve"> времени ровность и шероховатость поверхности, необходимые для обеспечения безопасности движения.</w:t>
      </w:r>
    </w:p>
    <w:p w:rsidR="00651B12" w:rsidRPr="00651B12" w:rsidRDefault="00651B12" w:rsidP="00651B1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87587B" w:rsidRPr="001E6398" w:rsidRDefault="00F5478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8E08D2">
        <w:rPr>
          <w:rStyle w:val="a4"/>
          <w:b w:val="0"/>
          <w:sz w:val="28"/>
          <w:szCs w:val="28"/>
        </w:rPr>
        <w:t xml:space="preserve"> </w:t>
      </w:r>
      <w:r w:rsidR="00C9796F">
        <w:rPr>
          <w:rStyle w:val="a4"/>
          <w:b w:val="0"/>
          <w:sz w:val="28"/>
          <w:szCs w:val="28"/>
        </w:rPr>
        <w:t>Расчистка земельного от</w:t>
      </w:r>
      <w:r w:rsidR="001E6398">
        <w:rPr>
          <w:rStyle w:val="a4"/>
          <w:b w:val="0"/>
          <w:sz w:val="28"/>
          <w:szCs w:val="28"/>
        </w:rPr>
        <w:t>вода, демонтаж имеющейся дороги, разработка грунта</w:t>
      </w:r>
      <w:r w:rsidR="00B30C56">
        <w:rPr>
          <w:rStyle w:val="a4"/>
          <w:b w:val="0"/>
          <w:sz w:val="28"/>
          <w:szCs w:val="28"/>
        </w:rPr>
        <w:t>.</w:t>
      </w:r>
    </w:p>
    <w:p w:rsidR="00B30C56" w:rsidRDefault="00FB49F7" w:rsidP="00B30C5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9796F">
        <w:rPr>
          <w:rStyle w:val="a4"/>
          <w:b w:val="0"/>
          <w:sz w:val="28"/>
          <w:szCs w:val="28"/>
        </w:rPr>
        <w:t>Строительство земляного полотна подъездных автодорог с устройством временного покрытия на период строительства</w:t>
      </w:r>
      <w:r w:rsidR="00B30C56">
        <w:rPr>
          <w:rStyle w:val="a4"/>
          <w:b w:val="0"/>
          <w:sz w:val="28"/>
          <w:szCs w:val="28"/>
        </w:rPr>
        <w:t>.</w:t>
      </w:r>
    </w:p>
    <w:p w:rsidR="00A34EC2" w:rsidRPr="00B30C56" w:rsidRDefault="00A34EC2" w:rsidP="00B30C5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B30C56">
        <w:rPr>
          <w:rStyle w:val="a4"/>
          <w:b w:val="0"/>
          <w:sz w:val="28"/>
          <w:szCs w:val="28"/>
        </w:rPr>
        <w:t xml:space="preserve">- </w:t>
      </w:r>
      <w:r w:rsidRPr="00B30C56">
        <w:rPr>
          <w:sz w:val="28"/>
          <w:szCs w:val="28"/>
        </w:rPr>
        <w:t xml:space="preserve">Устройство подстилающих </w:t>
      </w:r>
      <w:r w:rsidR="00A915C5" w:rsidRPr="00B30C56">
        <w:rPr>
          <w:sz w:val="28"/>
          <w:szCs w:val="28"/>
        </w:rPr>
        <w:t xml:space="preserve">и выравнивающих </w:t>
      </w:r>
      <w:r w:rsidRPr="00B30C56">
        <w:rPr>
          <w:sz w:val="28"/>
          <w:szCs w:val="28"/>
        </w:rPr>
        <w:t>слоев оснований.</w:t>
      </w:r>
    </w:p>
    <w:p w:rsidR="000172C6" w:rsidRDefault="00933192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9796F">
        <w:rPr>
          <w:rStyle w:val="a4"/>
          <w:b w:val="0"/>
          <w:sz w:val="28"/>
          <w:szCs w:val="28"/>
        </w:rPr>
        <w:t>Обустройство временных проездов</w:t>
      </w:r>
      <w:r w:rsidR="00B30C56">
        <w:rPr>
          <w:rStyle w:val="a4"/>
          <w:b w:val="0"/>
          <w:sz w:val="28"/>
          <w:szCs w:val="28"/>
        </w:rPr>
        <w:t>.</w:t>
      </w:r>
      <w:r w:rsidR="00C9796F">
        <w:rPr>
          <w:rStyle w:val="a4"/>
          <w:b w:val="0"/>
          <w:sz w:val="28"/>
          <w:szCs w:val="28"/>
        </w:rPr>
        <w:t xml:space="preserve"> </w:t>
      </w:r>
    </w:p>
    <w:p w:rsidR="00C65F7C" w:rsidRDefault="00A34EC2" w:rsidP="00C65F7C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1024A0">
        <w:rPr>
          <w:rStyle w:val="a4"/>
          <w:b w:val="0"/>
          <w:sz w:val="28"/>
          <w:szCs w:val="28"/>
        </w:rPr>
        <w:t>Обустройство разворотной площадки</w:t>
      </w:r>
      <w:r w:rsidR="00C65F7C">
        <w:rPr>
          <w:rStyle w:val="a4"/>
          <w:b w:val="0"/>
          <w:sz w:val="28"/>
          <w:szCs w:val="28"/>
        </w:rPr>
        <w:t xml:space="preserve"> с использованием дорожных</w:t>
      </w:r>
      <w:r w:rsidR="00C65F7C" w:rsidRPr="009E5D80">
        <w:rPr>
          <w:rStyle w:val="a4"/>
          <w:b w:val="0"/>
          <w:sz w:val="28"/>
          <w:szCs w:val="28"/>
        </w:rPr>
        <w:t xml:space="preserve"> покрыти</w:t>
      </w:r>
      <w:r w:rsidR="00C65F7C">
        <w:rPr>
          <w:rStyle w:val="a4"/>
          <w:b w:val="0"/>
          <w:sz w:val="28"/>
          <w:szCs w:val="28"/>
        </w:rPr>
        <w:t>й</w:t>
      </w:r>
      <w:r w:rsidR="00C65F7C" w:rsidRPr="009E5D80">
        <w:rPr>
          <w:rStyle w:val="a4"/>
          <w:b w:val="0"/>
          <w:sz w:val="28"/>
          <w:szCs w:val="28"/>
        </w:rPr>
        <w:t xml:space="preserve"> из сборных железобетонных плит</w:t>
      </w:r>
      <w:r w:rsidR="00B30C56">
        <w:rPr>
          <w:rStyle w:val="a4"/>
          <w:b w:val="0"/>
          <w:sz w:val="28"/>
          <w:szCs w:val="28"/>
        </w:rPr>
        <w:t>.</w:t>
      </w:r>
      <w:r w:rsidR="00C65F7C">
        <w:rPr>
          <w:rStyle w:val="a4"/>
          <w:b w:val="0"/>
          <w:sz w:val="28"/>
          <w:szCs w:val="28"/>
        </w:rPr>
        <w:t xml:space="preserve"> </w:t>
      </w:r>
    </w:p>
    <w:p w:rsidR="00C65F7C" w:rsidRDefault="00C65F7C" w:rsidP="00C65F7C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B30C56">
        <w:rPr>
          <w:rStyle w:val="a4"/>
          <w:b w:val="0"/>
          <w:sz w:val="28"/>
          <w:szCs w:val="28"/>
        </w:rPr>
        <w:t>Г</w:t>
      </w:r>
      <w:r>
        <w:rPr>
          <w:rStyle w:val="a4"/>
          <w:b w:val="0"/>
          <w:sz w:val="28"/>
          <w:szCs w:val="28"/>
        </w:rPr>
        <w:t>ерметизация швов</w:t>
      </w:r>
      <w:r w:rsidR="00B30C56" w:rsidRPr="00B30C56">
        <w:rPr>
          <w:rStyle w:val="a4"/>
          <w:b w:val="0"/>
          <w:sz w:val="28"/>
          <w:szCs w:val="28"/>
        </w:rPr>
        <w:t xml:space="preserve"> </w:t>
      </w:r>
      <w:r w:rsidR="00B30C56">
        <w:rPr>
          <w:rStyle w:val="a4"/>
          <w:b w:val="0"/>
          <w:sz w:val="28"/>
          <w:szCs w:val="28"/>
        </w:rPr>
        <w:t>мастикой.</w:t>
      </w:r>
    </w:p>
    <w:p w:rsidR="00FB49F7" w:rsidRDefault="00FB49F7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B30C56">
        <w:rPr>
          <w:rStyle w:val="a4"/>
          <w:b w:val="0"/>
          <w:sz w:val="28"/>
          <w:szCs w:val="28"/>
        </w:rPr>
        <w:t>О</w:t>
      </w:r>
      <w:r w:rsidR="00C9796F">
        <w:rPr>
          <w:rStyle w:val="a4"/>
          <w:b w:val="0"/>
          <w:sz w:val="28"/>
          <w:szCs w:val="28"/>
        </w:rPr>
        <w:t>рганизация водоотводов</w:t>
      </w:r>
      <w:r w:rsidR="00B30C56">
        <w:rPr>
          <w:rStyle w:val="a4"/>
          <w:b w:val="0"/>
          <w:sz w:val="28"/>
          <w:szCs w:val="28"/>
        </w:rPr>
        <w:t>.</w:t>
      </w:r>
    </w:p>
    <w:p w:rsidR="00FB49F7" w:rsidRDefault="00076801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EB0A95">
        <w:rPr>
          <w:rStyle w:val="a4"/>
          <w:b w:val="0"/>
          <w:sz w:val="28"/>
          <w:szCs w:val="28"/>
        </w:rPr>
        <w:t xml:space="preserve">Обустройство </w:t>
      </w:r>
      <w:r w:rsidR="00E92385">
        <w:rPr>
          <w:rStyle w:val="a4"/>
          <w:b w:val="0"/>
          <w:sz w:val="28"/>
          <w:szCs w:val="28"/>
        </w:rPr>
        <w:t>откосов</w:t>
      </w:r>
      <w:r w:rsidR="00B30C56">
        <w:rPr>
          <w:rStyle w:val="a4"/>
          <w:b w:val="0"/>
          <w:sz w:val="28"/>
          <w:szCs w:val="28"/>
        </w:rPr>
        <w:t>.</w:t>
      </w:r>
    </w:p>
    <w:p w:rsidR="007D1308" w:rsidRDefault="007D1308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- </w:t>
      </w:r>
      <w:r w:rsidRPr="007D1308">
        <w:rPr>
          <w:rStyle w:val="a4"/>
          <w:b w:val="0"/>
          <w:sz w:val="28"/>
          <w:szCs w:val="28"/>
        </w:rPr>
        <w:t>Розлив вяжущих материалов</w:t>
      </w:r>
      <w:r w:rsidR="00B30C56">
        <w:rPr>
          <w:rStyle w:val="a4"/>
          <w:b w:val="0"/>
          <w:sz w:val="28"/>
          <w:szCs w:val="28"/>
        </w:rPr>
        <w:t>.</w:t>
      </w:r>
    </w:p>
    <w:p w:rsidR="00A915C5" w:rsidRDefault="00A915C5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915C5">
        <w:rPr>
          <w:rStyle w:val="a4"/>
          <w:b w:val="0"/>
          <w:sz w:val="28"/>
          <w:szCs w:val="28"/>
        </w:rPr>
        <w:t>Подсыпка дорог из щебня</w:t>
      </w:r>
      <w:r w:rsidR="00B30C56">
        <w:rPr>
          <w:rStyle w:val="a4"/>
          <w:b w:val="0"/>
          <w:sz w:val="28"/>
          <w:szCs w:val="28"/>
        </w:rPr>
        <w:t>.</w:t>
      </w:r>
    </w:p>
    <w:p w:rsidR="00473B06" w:rsidRPr="00C50DB5" w:rsidRDefault="00473B06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Уплотнение грунта</w:t>
      </w:r>
      <w:r w:rsidR="00B30C56">
        <w:rPr>
          <w:rStyle w:val="a4"/>
          <w:b w:val="0"/>
          <w:sz w:val="28"/>
          <w:szCs w:val="28"/>
        </w:rPr>
        <w:t>.</w:t>
      </w:r>
    </w:p>
    <w:p w:rsidR="00C50DB5" w:rsidRPr="00C50DB5" w:rsidRDefault="00C50DB5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218E0">
        <w:rPr>
          <w:rStyle w:val="a4"/>
          <w:b w:val="0"/>
          <w:sz w:val="28"/>
          <w:szCs w:val="28"/>
        </w:rPr>
        <w:t xml:space="preserve">- </w:t>
      </w:r>
      <w:r w:rsidR="00B30C56">
        <w:rPr>
          <w:rStyle w:val="a4"/>
          <w:b w:val="0"/>
          <w:sz w:val="28"/>
          <w:szCs w:val="28"/>
        </w:rPr>
        <w:t>О</w:t>
      </w:r>
      <w:r w:rsidRPr="00C50DB5">
        <w:rPr>
          <w:rStyle w:val="a4"/>
          <w:b w:val="0"/>
          <w:sz w:val="28"/>
          <w:szCs w:val="28"/>
        </w:rPr>
        <w:t>бустройство откосов щебнем и засевом трав (рекультивация)</w:t>
      </w:r>
      <w:r w:rsidR="00B30C56">
        <w:rPr>
          <w:rStyle w:val="a4"/>
          <w:b w:val="0"/>
          <w:sz w:val="28"/>
          <w:szCs w:val="28"/>
        </w:rPr>
        <w:t>.</w:t>
      </w:r>
    </w:p>
    <w:p w:rsidR="006E3121" w:rsidRDefault="006E3121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Обустройство подъездных дорог дорожными знаками</w:t>
      </w:r>
      <w:r w:rsidR="00B30C56">
        <w:rPr>
          <w:rStyle w:val="a4"/>
          <w:b w:val="0"/>
          <w:sz w:val="28"/>
          <w:szCs w:val="28"/>
        </w:rPr>
        <w:t>.</w:t>
      </w:r>
    </w:p>
    <w:p w:rsidR="00F54783" w:rsidRDefault="00F5478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AB5468" w:rsidRPr="008F04C9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>нормативно-технической и технологической документации на ремонт дорожных покрытий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 в области промышленной и пожарной безопасности, охраны труда и окружающей </w:t>
      </w:r>
      <w:proofErr w:type="gramStart"/>
      <w:r w:rsidR="00AB5468" w:rsidRPr="008F04C9">
        <w:rPr>
          <w:rStyle w:val="a4"/>
          <w:b w:val="0"/>
          <w:color w:val="auto"/>
          <w:sz w:val="28"/>
          <w:szCs w:val="28"/>
        </w:rPr>
        <w:t>среды</w:t>
      </w:r>
      <w:proofErr w:type="gramEnd"/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 установленными законодательством РФ и органами государственного надзора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140DE2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C6E99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>обученного и аттестованного персонала со знанием требований промышленной безопасности согласно ФЗ 116 от 20.06.1997 «О промышленной безопасности опа</w:t>
      </w:r>
      <w:r w:rsidR="00AB5468">
        <w:rPr>
          <w:rStyle w:val="a4"/>
          <w:b w:val="0"/>
          <w:color w:val="auto"/>
          <w:sz w:val="28"/>
          <w:szCs w:val="28"/>
        </w:rPr>
        <w:t>сных производственных объектов», 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</w:t>
      </w:r>
      <w:r w:rsidR="00F51D76">
        <w:rPr>
          <w:rStyle w:val="a4"/>
          <w:b w:val="0"/>
          <w:color w:val="auto"/>
          <w:sz w:val="28"/>
          <w:szCs w:val="28"/>
        </w:rPr>
        <w:t>его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специальное обучение, </w:t>
      </w:r>
      <w:r w:rsidR="00AB5468">
        <w:rPr>
          <w:rStyle w:val="a4"/>
          <w:b w:val="0"/>
          <w:color w:val="auto"/>
          <w:sz w:val="28"/>
          <w:szCs w:val="28"/>
        </w:rPr>
        <w:t>аттестацию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по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AB5468">
        <w:rPr>
          <w:rStyle w:val="a4"/>
          <w:b w:val="0"/>
          <w:color w:val="auto"/>
          <w:sz w:val="28"/>
          <w:szCs w:val="28"/>
        </w:rPr>
        <w:t>комплексной проверке, согласно ВСН 51-1-80,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быть подтверждено представленными удостоверениями, свидетельствами. Вышеуказанный кадровый ресурс должен быть снабжен необходимыми инструментами, инвентарем, средствами индивидуальной и коллективной защиты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F54783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F54783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П</w:t>
      </w:r>
      <w:r w:rsidR="00F54783">
        <w:rPr>
          <w:rStyle w:val="a4"/>
          <w:b w:val="0"/>
          <w:color w:val="auto"/>
          <w:sz w:val="28"/>
          <w:szCs w:val="28"/>
        </w:rPr>
        <w:t>еред началом выполнения работ необходимо провести подготовительные работы по обустройству строительных площадок. Организовать складское хозяйство, установит</w:t>
      </w:r>
      <w:r>
        <w:rPr>
          <w:rStyle w:val="a4"/>
          <w:b w:val="0"/>
          <w:color w:val="auto"/>
          <w:sz w:val="28"/>
          <w:szCs w:val="28"/>
        </w:rPr>
        <w:t>ь временные здания и сооружения.</w:t>
      </w:r>
      <w:r w:rsidR="00F54783">
        <w:rPr>
          <w:rStyle w:val="a4"/>
          <w:b w:val="0"/>
          <w:color w:val="auto"/>
          <w:sz w:val="28"/>
          <w:szCs w:val="28"/>
        </w:rPr>
        <w:t xml:space="preserve"> </w:t>
      </w:r>
    </w:p>
    <w:p w:rsidR="00BE7F0C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15488" w:rsidRPr="000A09C3">
        <w:rPr>
          <w:sz w:val="28"/>
          <w:szCs w:val="28"/>
        </w:rPr>
        <w:t xml:space="preserve">частник должен иметь в собственности </w:t>
      </w:r>
      <w:r w:rsidR="007D4910" w:rsidRPr="002708D1">
        <w:rPr>
          <w:sz w:val="28"/>
          <w:szCs w:val="28"/>
        </w:rPr>
        <w:t>необходим</w:t>
      </w:r>
      <w:r w:rsidR="007D4910">
        <w:rPr>
          <w:sz w:val="28"/>
          <w:szCs w:val="28"/>
        </w:rPr>
        <w:t>ое</w:t>
      </w:r>
      <w:r w:rsidR="007D4910" w:rsidRPr="002708D1">
        <w:rPr>
          <w:sz w:val="28"/>
          <w:szCs w:val="28"/>
        </w:rPr>
        <w:t xml:space="preserve"> количество машин и прочего </w:t>
      </w:r>
      <w:r w:rsidR="00927B70">
        <w:rPr>
          <w:sz w:val="28"/>
          <w:szCs w:val="28"/>
        </w:rPr>
        <w:t>материально-технического</w:t>
      </w:r>
      <w:r w:rsidR="007D4910" w:rsidRPr="002708D1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 w:rsidR="00D531AF">
        <w:rPr>
          <w:sz w:val="28"/>
          <w:szCs w:val="28"/>
        </w:rPr>
        <w:t>ющих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>. К</w:t>
      </w:r>
      <w:r w:rsidR="00215488" w:rsidRPr="000A09C3">
        <w:rPr>
          <w:sz w:val="28"/>
          <w:szCs w:val="28"/>
        </w:rPr>
        <w:t xml:space="preserve"> 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лизинг)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555188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proofErr w:type="gramStart"/>
      <w:r w:rsidR="00A3501F" w:rsidRPr="00FA79ED">
        <w:rPr>
          <w:rStyle w:val="a4"/>
          <w:b w:val="0"/>
          <w:color w:val="auto"/>
          <w:sz w:val="28"/>
          <w:szCs w:val="28"/>
        </w:rPr>
        <w:t>предоставить Заказчику разрешительные документы</w:t>
      </w:r>
      <w:proofErr w:type="gramEnd"/>
      <w:r w:rsidR="00A3501F" w:rsidRPr="00FA79ED">
        <w:rPr>
          <w:rStyle w:val="a4"/>
          <w:b w:val="0"/>
          <w:color w:val="auto"/>
          <w:sz w:val="28"/>
          <w:szCs w:val="28"/>
        </w:rPr>
        <w:t xml:space="preserve">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215488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92164C" w:rsidRPr="0092164C">
        <w:rPr>
          <w:rStyle w:val="a4"/>
          <w:b w:val="0"/>
          <w:color w:val="auto"/>
          <w:sz w:val="28"/>
          <w:szCs w:val="28"/>
        </w:rPr>
        <w:t>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договору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D21796" w:rsidRPr="00496F34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215488" w:rsidRPr="00215488">
        <w:rPr>
          <w:rStyle w:val="a4"/>
          <w:b w:val="0"/>
          <w:color w:val="auto"/>
          <w:sz w:val="28"/>
          <w:szCs w:val="28"/>
        </w:rPr>
        <w:t>частник должен быть платежеспособным, не находиться в процессе ликвидации или реорганизации, не быть признанным банкротом.</w:t>
      </w:r>
    </w:p>
    <w:p w:rsidR="008F336F" w:rsidRDefault="00B30C56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lastRenderedPageBreak/>
        <w:t>-</w:t>
      </w:r>
      <w:r w:rsidR="008F336F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1024A0" w:rsidRDefault="001024A0" w:rsidP="00B30C56">
      <w:pPr>
        <w:pStyle w:val="Default"/>
        <w:tabs>
          <w:tab w:val="left" w:pos="-1276"/>
          <w:tab w:val="left" w:pos="0"/>
          <w:tab w:val="left" w:pos="142"/>
        </w:tabs>
        <w:ind w:left="142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РФ, Челябинская область, г.</w:t>
      </w:r>
      <w:r w:rsidR="00F51D76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Южноуральск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 w:rsidR="00B30C56">
        <w:rPr>
          <w:rStyle w:val="a4"/>
          <w:b w:val="0"/>
          <w:sz w:val="28"/>
          <w:szCs w:val="28"/>
        </w:rPr>
        <w:t>г</w:t>
      </w:r>
      <w:r>
        <w:rPr>
          <w:rStyle w:val="a4"/>
          <w:b w:val="0"/>
          <w:sz w:val="28"/>
          <w:szCs w:val="28"/>
        </w:rPr>
        <w:t xml:space="preserve">азопровод-отвод к </w:t>
      </w:r>
      <w:proofErr w:type="spellStart"/>
      <w:r w:rsidR="00B30C56">
        <w:rPr>
          <w:rStyle w:val="a4"/>
          <w:b w:val="0"/>
          <w:sz w:val="28"/>
          <w:szCs w:val="28"/>
        </w:rPr>
        <w:t>Ю</w:t>
      </w:r>
      <w:r>
        <w:rPr>
          <w:rStyle w:val="a4"/>
          <w:b w:val="0"/>
          <w:sz w:val="28"/>
          <w:szCs w:val="28"/>
        </w:rPr>
        <w:t>жноуральской</w:t>
      </w:r>
      <w:proofErr w:type="spellEnd"/>
      <w:r>
        <w:rPr>
          <w:rStyle w:val="a4"/>
          <w:b w:val="0"/>
          <w:sz w:val="28"/>
          <w:szCs w:val="28"/>
        </w:rPr>
        <w:t xml:space="preserve"> ГРЭС-2 1-я нитка</w:t>
      </w:r>
      <w:r w:rsidR="00B30C56">
        <w:rPr>
          <w:rStyle w:val="a4"/>
          <w:b w:val="0"/>
          <w:sz w:val="28"/>
          <w:szCs w:val="28"/>
        </w:rPr>
        <w:t>.</w:t>
      </w:r>
    </w:p>
    <w:p w:rsidR="006F6349" w:rsidRPr="00496F34" w:rsidRDefault="006F6349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555188" w:rsidRPr="00215488" w:rsidRDefault="00E15DE9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E97A19" w:rsidRDefault="00927B70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97E33">
        <w:rPr>
          <w:rFonts w:ascii="Times New Roman" w:hAnsi="Times New Roman"/>
          <w:bCs/>
          <w:sz w:val="28"/>
          <w:szCs w:val="28"/>
        </w:rPr>
        <w:t>Провести</w:t>
      </w:r>
      <w:r w:rsidR="00B81345" w:rsidRPr="00B81345">
        <w:rPr>
          <w:rFonts w:ascii="Times New Roman" w:hAnsi="Times New Roman"/>
          <w:bCs/>
          <w:sz w:val="28"/>
          <w:szCs w:val="28"/>
        </w:rPr>
        <w:t xml:space="preserve"> </w:t>
      </w:r>
      <w:r w:rsidR="00B81345">
        <w:rPr>
          <w:rFonts w:ascii="Times New Roman" w:hAnsi="Times New Roman"/>
          <w:bCs/>
          <w:sz w:val="28"/>
          <w:szCs w:val="28"/>
        </w:rPr>
        <w:t xml:space="preserve">инженерно-геологические </w:t>
      </w:r>
      <w:r w:rsidR="00897E33">
        <w:rPr>
          <w:rFonts w:ascii="Times New Roman" w:hAnsi="Times New Roman"/>
          <w:bCs/>
          <w:sz w:val="28"/>
          <w:szCs w:val="28"/>
        </w:rPr>
        <w:t>изыскатель</w:t>
      </w:r>
      <w:r w:rsidR="00B81345">
        <w:rPr>
          <w:rFonts w:ascii="Times New Roman" w:hAnsi="Times New Roman"/>
          <w:bCs/>
          <w:sz w:val="28"/>
          <w:szCs w:val="28"/>
        </w:rPr>
        <w:t xml:space="preserve">ские </w:t>
      </w:r>
      <w:r w:rsidR="00897E33">
        <w:rPr>
          <w:rFonts w:ascii="Times New Roman" w:hAnsi="Times New Roman"/>
          <w:bCs/>
          <w:sz w:val="28"/>
          <w:szCs w:val="28"/>
        </w:rPr>
        <w:t>работы на участках вдоль по</w:t>
      </w:r>
      <w:r w:rsidR="006A0528">
        <w:rPr>
          <w:rFonts w:ascii="Times New Roman" w:hAnsi="Times New Roman"/>
          <w:bCs/>
          <w:sz w:val="28"/>
          <w:szCs w:val="28"/>
        </w:rPr>
        <w:t>дъездных дорог к крановым узлам, определить характеристику грунтов;</w:t>
      </w:r>
    </w:p>
    <w:p w:rsidR="005B7BBC" w:rsidRDefault="005B7B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Составить организационно-технологическую</w:t>
      </w:r>
      <w:r w:rsidRPr="005B7BBC">
        <w:rPr>
          <w:rFonts w:ascii="Times New Roman" w:hAnsi="Times New Roman"/>
          <w:bCs/>
          <w:sz w:val="28"/>
          <w:szCs w:val="28"/>
        </w:rPr>
        <w:t xml:space="preserve"> схем</w:t>
      </w:r>
      <w:r>
        <w:rPr>
          <w:rFonts w:ascii="Times New Roman" w:hAnsi="Times New Roman"/>
          <w:bCs/>
          <w:sz w:val="28"/>
          <w:szCs w:val="28"/>
        </w:rPr>
        <w:t>у</w:t>
      </w:r>
      <w:r w:rsidRPr="005B7BBC">
        <w:rPr>
          <w:rFonts w:ascii="Times New Roman" w:hAnsi="Times New Roman"/>
          <w:bCs/>
          <w:sz w:val="28"/>
          <w:szCs w:val="28"/>
        </w:rPr>
        <w:t xml:space="preserve"> производства работ, исходя из объемов работ, темпов строительства, производительности машин и механизмов</w:t>
      </w:r>
      <w:r w:rsidR="006E1E2A">
        <w:rPr>
          <w:rFonts w:ascii="Times New Roman" w:hAnsi="Times New Roman"/>
          <w:bCs/>
          <w:sz w:val="28"/>
          <w:szCs w:val="28"/>
        </w:rPr>
        <w:t>, с соблюдением всех параметров и условий Технической документации</w:t>
      </w:r>
      <w:r w:rsidR="00A9482F">
        <w:rPr>
          <w:rFonts w:ascii="Times New Roman" w:hAnsi="Times New Roman"/>
          <w:bCs/>
          <w:sz w:val="28"/>
          <w:szCs w:val="28"/>
        </w:rPr>
        <w:t>,</w:t>
      </w:r>
      <w:r w:rsidR="006E1E2A">
        <w:rPr>
          <w:rFonts w:ascii="Times New Roman" w:hAnsi="Times New Roman"/>
          <w:bCs/>
          <w:sz w:val="28"/>
          <w:szCs w:val="28"/>
        </w:rPr>
        <w:t xml:space="preserve"> а в частности: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Ширина проезжей части и полотна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Пропускная способность дороги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Краевые устройства дороги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Поперечные уклоны участков дороги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Радиусы кривых в плане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Серпантины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Видимость дороги в плане и в профиле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Ускоренное движение пневмоколесного транспорта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Прохождение гусеничного транспорта </w:t>
      </w:r>
    </w:p>
    <w:p w:rsidR="00F54783" w:rsidRPr="00226328" w:rsidRDefault="00F54783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E20F5">
        <w:rPr>
          <w:rFonts w:ascii="Times New Roman" w:hAnsi="Times New Roman"/>
          <w:bCs/>
          <w:sz w:val="28"/>
          <w:szCs w:val="28"/>
        </w:rPr>
        <w:t>Возведение земляного полотна производить в соответствии с СНиП 3.06.03-85 «Автомобильные дороги» с использование непосадочного и не набухающего грунта. Уплотнение грунта должно быть выполнено с коэффициентом уплотнения не менее 0,95.</w:t>
      </w:r>
    </w:p>
    <w:p w:rsidR="00F16172" w:rsidRPr="00F16172" w:rsidRDefault="00F1617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6172">
        <w:rPr>
          <w:rFonts w:ascii="Times New Roman" w:hAnsi="Times New Roman"/>
          <w:bCs/>
          <w:sz w:val="28"/>
          <w:szCs w:val="28"/>
        </w:rPr>
        <w:t>- 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694701" w:rsidRDefault="00EA52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F336F" w:rsidRPr="008F336F">
        <w:rPr>
          <w:rFonts w:ascii="Times New Roman" w:hAnsi="Times New Roman"/>
          <w:bCs/>
          <w:sz w:val="28"/>
          <w:szCs w:val="28"/>
        </w:rPr>
        <w:t xml:space="preserve"> </w:t>
      </w:r>
      <w:r w:rsidR="00E15DE9">
        <w:rPr>
          <w:rFonts w:ascii="Times New Roman" w:hAnsi="Times New Roman"/>
          <w:bCs/>
          <w:sz w:val="28"/>
          <w:szCs w:val="28"/>
        </w:rPr>
        <w:t>Разработа</w:t>
      </w:r>
      <w:r w:rsidR="00951019">
        <w:rPr>
          <w:rFonts w:ascii="Times New Roman" w:hAnsi="Times New Roman"/>
          <w:bCs/>
          <w:sz w:val="28"/>
          <w:szCs w:val="28"/>
        </w:rPr>
        <w:t>ть</w:t>
      </w:r>
      <w:r w:rsidR="00E15DE9">
        <w:rPr>
          <w:rFonts w:ascii="Times New Roman" w:hAnsi="Times New Roman"/>
          <w:bCs/>
          <w:sz w:val="28"/>
          <w:szCs w:val="28"/>
        </w:rPr>
        <w:t xml:space="preserve"> </w:t>
      </w:r>
      <w:r w:rsidR="00951019">
        <w:rPr>
          <w:rFonts w:ascii="Times New Roman" w:hAnsi="Times New Roman"/>
          <w:bCs/>
          <w:sz w:val="28"/>
          <w:szCs w:val="28"/>
        </w:rPr>
        <w:t>план</w:t>
      </w:r>
      <w:r w:rsidR="00412ADC">
        <w:rPr>
          <w:rFonts w:ascii="Times New Roman" w:hAnsi="Times New Roman"/>
          <w:bCs/>
          <w:sz w:val="28"/>
          <w:szCs w:val="28"/>
        </w:rPr>
        <w:t xml:space="preserve"> мероприятий по соблюдению экологических требований при выполнении работ, при работе машин и механизмов, их техническом обслуживании и снабжении горюче-смазочными материалами</w:t>
      </w:r>
      <w:r w:rsidR="00694701">
        <w:rPr>
          <w:rFonts w:ascii="Times New Roman" w:hAnsi="Times New Roman"/>
          <w:bCs/>
          <w:sz w:val="28"/>
          <w:szCs w:val="28"/>
        </w:rPr>
        <w:t>.</w:t>
      </w:r>
      <w:r w:rsidR="00412ADC">
        <w:rPr>
          <w:rFonts w:ascii="Times New Roman" w:hAnsi="Times New Roman"/>
          <w:bCs/>
          <w:sz w:val="28"/>
          <w:szCs w:val="28"/>
        </w:rPr>
        <w:t xml:space="preserve"> </w:t>
      </w:r>
    </w:p>
    <w:p w:rsidR="00C67F4C" w:rsidRDefault="00C67F4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расчете в проекте дорожной насыпи на прочность необходимо учесть перевозки крупногабаритных транспортных средств, при которой нагрузка должна приниматься не менее 130 </w:t>
      </w:r>
      <w:proofErr w:type="spellStart"/>
      <w:r>
        <w:rPr>
          <w:rFonts w:ascii="Times New Roman" w:hAnsi="Times New Roman"/>
          <w:bCs/>
          <w:sz w:val="28"/>
          <w:szCs w:val="28"/>
        </w:rPr>
        <w:t>кН.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7AF5" w:rsidRDefault="00B77AF5" w:rsidP="00B77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Произвести выборку грунта с дальнейшей планировкой площади для подготовки устройства дорожной одежды</w:t>
      </w:r>
      <w:r w:rsidR="00A9482F">
        <w:rPr>
          <w:rFonts w:ascii="Times New Roman" w:hAnsi="Times New Roman"/>
          <w:bCs/>
          <w:sz w:val="28"/>
          <w:szCs w:val="28"/>
        </w:rPr>
        <w:t>.</w:t>
      </w:r>
    </w:p>
    <w:p w:rsidR="007E5281" w:rsidRDefault="000051E3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E5281">
        <w:rPr>
          <w:rFonts w:ascii="Times New Roman" w:hAnsi="Times New Roman"/>
          <w:bCs/>
          <w:sz w:val="28"/>
          <w:szCs w:val="28"/>
        </w:rPr>
        <w:t>Перед укладкой каменных материалов необходимо подго</w:t>
      </w:r>
      <w:r w:rsidR="009D51FD">
        <w:rPr>
          <w:rFonts w:ascii="Times New Roman" w:hAnsi="Times New Roman"/>
          <w:bCs/>
          <w:sz w:val="28"/>
          <w:szCs w:val="28"/>
        </w:rPr>
        <w:t>товить песчаную прослойку.</w:t>
      </w:r>
      <w:r w:rsidR="007E5281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1FD" w:rsidRDefault="009D51FD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482F">
        <w:rPr>
          <w:rFonts w:ascii="Times New Roman" w:hAnsi="Times New Roman"/>
          <w:bCs/>
          <w:sz w:val="28"/>
          <w:szCs w:val="28"/>
        </w:rPr>
        <w:t>Р</w:t>
      </w:r>
      <w:r w:rsidR="00DE45E9">
        <w:rPr>
          <w:rFonts w:ascii="Times New Roman" w:hAnsi="Times New Roman"/>
          <w:bCs/>
          <w:sz w:val="28"/>
          <w:szCs w:val="28"/>
        </w:rPr>
        <w:t>аботы выполняются иждивением подрядчика – его силами, средствами</w:t>
      </w:r>
      <w:r w:rsidR="004B0697">
        <w:rPr>
          <w:rFonts w:ascii="Times New Roman" w:hAnsi="Times New Roman"/>
          <w:bCs/>
          <w:sz w:val="28"/>
          <w:szCs w:val="28"/>
        </w:rPr>
        <w:t>,</w:t>
      </w:r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6B4C46" w:rsidRDefault="002C6E99" w:rsidP="002C6E99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Theme="minorHAnsi" w:hAnsiTheme="minorHAnsi"/>
          <w:bCs/>
          <w:sz w:val="24"/>
          <w:szCs w:val="24"/>
        </w:rPr>
      </w:pPr>
      <w:r w:rsidRPr="006B4C46">
        <w:rPr>
          <w:rFonts w:asciiTheme="minorHAnsi" w:hAnsiTheme="minorHAnsi"/>
          <w:bCs/>
          <w:sz w:val="24"/>
          <w:szCs w:val="24"/>
        </w:rPr>
        <w:t>Таблица 1</w:t>
      </w:r>
    </w:p>
    <w:p w:rsidR="00B2727A" w:rsidRPr="00387024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387024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165"/>
        <w:gridCol w:w="1559"/>
        <w:gridCol w:w="1134"/>
      </w:tblGrid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8627B" w:rsidRPr="005A2000" w:rsidRDefault="006E31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площадей механизированным способом</w:t>
            </w:r>
          </w:p>
        </w:tc>
        <w:tc>
          <w:tcPr>
            <w:tcW w:w="1559" w:type="dxa"/>
          </w:tcPr>
          <w:p w:rsidR="00C8627B" w:rsidRPr="005A2000" w:rsidRDefault="005218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C8627B" w:rsidRPr="005218E0" w:rsidRDefault="005218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F56C3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F56C39" w:rsidRDefault="00C65F7C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грунта </w:t>
            </w:r>
          </w:p>
        </w:tc>
        <w:tc>
          <w:tcPr>
            <w:tcW w:w="1559" w:type="dxa"/>
          </w:tcPr>
          <w:p w:rsidR="00F56C39" w:rsidRDefault="00F56C3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C39" w:rsidRDefault="005218E0" w:rsidP="00C65F7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A071BF" w:rsidRDefault="005218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1A1EB2" w:rsidTr="005E43E0">
        <w:trPr>
          <w:jc w:val="center"/>
        </w:trPr>
        <w:tc>
          <w:tcPr>
            <w:tcW w:w="602" w:type="dxa"/>
          </w:tcPr>
          <w:p w:rsidR="001A1EB2" w:rsidRPr="005A2180" w:rsidRDefault="00897E26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1A1EB2" w:rsidRPr="00BE7272" w:rsidRDefault="006E3121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A748AF">
              <w:rPr>
                <w:rFonts w:ascii="Times New Roman" w:hAnsi="Times New Roman"/>
                <w:sz w:val="24"/>
                <w:szCs w:val="24"/>
              </w:rPr>
              <w:t xml:space="preserve">подстилающих и выравнивающих слоев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основания из песка средней толщиной слоя </w:t>
            </w:r>
          </w:p>
        </w:tc>
        <w:tc>
          <w:tcPr>
            <w:tcW w:w="1559" w:type="dxa"/>
          </w:tcPr>
          <w:p w:rsidR="00FB49F7" w:rsidRDefault="00FB49F7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EB2" w:rsidRDefault="007D6A0F" w:rsidP="00A748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Default="00A071BF" w:rsidP="00A071B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E0" w:rsidRDefault="00897E26" w:rsidP="00A071B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559,91</w:t>
            </w:r>
          </w:p>
        </w:tc>
      </w:tr>
      <w:tr w:rsidR="007D7CBA" w:rsidTr="005E43E0">
        <w:trPr>
          <w:jc w:val="center"/>
        </w:trPr>
        <w:tc>
          <w:tcPr>
            <w:tcW w:w="602" w:type="dxa"/>
          </w:tcPr>
          <w:p w:rsidR="007D7CBA" w:rsidRPr="005A2180" w:rsidRDefault="00897E26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D7CBA" w:rsidRPr="00BE7272" w:rsidRDefault="00D30FEA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AB"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</w:t>
            </w:r>
            <w:r w:rsidR="00F56C39">
              <w:rPr>
                <w:rFonts w:ascii="Times New Roman" w:hAnsi="Times New Roman"/>
                <w:sz w:val="24"/>
                <w:szCs w:val="24"/>
              </w:rPr>
              <w:t xml:space="preserve">и выравнивающих </w:t>
            </w:r>
            <w:r w:rsidRPr="00AA07AB">
              <w:rPr>
                <w:rFonts w:ascii="Times New Roman" w:hAnsi="Times New Roman"/>
                <w:sz w:val="24"/>
                <w:szCs w:val="24"/>
              </w:rPr>
              <w:t>слоев из щебня фракции 5-20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уплотнением)</w:t>
            </w:r>
          </w:p>
        </w:tc>
        <w:tc>
          <w:tcPr>
            <w:tcW w:w="1559" w:type="dxa"/>
          </w:tcPr>
          <w:p w:rsidR="007D7CBA" w:rsidRDefault="007D6A0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Default="000F6E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356,02</w:t>
            </w:r>
          </w:p>
        </w:tc>
      </w:tr>
      <w:tr w:rsidR="00A071BF" w:rsidTr="005E43E0">
        <w:trPr>
          <w:jc w:val="center"/>
        </w:trPr>
        <w:tc>
          <w:tcPr>
            <w:tcW w:w="602" w:type="dxa"/>
          </w:tcPr>
          <w:p w:rsidR="00A071BF" w:rsidRPr="00DB17DC" w:rsidRDefault="00897E26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A071BF" w:rsidRPr="00BE7272" w:rsidRDefault="00C65F7C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из сборных железобетонных плит</w:t>
            </w:r>
            <w:r w:rsidR="00A07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71BF" w:rsidRDefault="007D6A0F" w:rsidP="000F6E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Default="000F6E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32,34</w:t>
            </w:r>
          </w:p>
        </w:tc>
      </w:tr>
      <w:tr w:rsidR="00A071BF" w:rsidTr="005E43E0">
        <w:trPr>
          <w:jc w:val="center"/>
        </w:trPr>
        <w:tc>
          <w:tcPr>
            <w:tcW w:w="602" w:type="dxa"/>
          </w:tcPr>
          <w:p w:rsidR="00A071BF" w:rsidRPr="00DB17DC" w:rsidRDefault="00897E26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A071BF" w:rsidRPr="00BE7272" w:rsidRDefault="00C65F7C" w:rsidP="00C65F7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грунта и слоев оснований с помощью спец. техники</w:t>
            </w:r>
          </w:p>
        </w:tc>
        <w:tc>
          <w:tcPr>
            <w:tcW w:w="1559" w:type="dxa"/>
          </w:tcPr>
          <w:p w:rsidR="00A071BF" w:rsidRDefault="00E41CB2" w:rsidP="00E41CB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Default="000F6EE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21,45</w:t>
            </w:r>
          </w:p>
        </w:tc>
      </w:tr>
      <w:tr w:rsidR="007921B1" w:rsidTr="005E43E0">
        <w:trPr>
          <w:jc w:val="center"/>
        </w:trPr>
        <w:tc>
          <w:tcPr>
            <w:tcW w:w="602" w:type="dxa"/>
          </w:tcPr>
          <w:p w:rsidR="007921B1" w:rsidRPr="00F17B8E" w:rsidRDefault="009D51FD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</w:tcPr>
          <w:p w:rsidR="007921B1" w:rsidRPr="00BE7272" w:rsidRDefault="007921B1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откосов и полотна выемок механизированным способом</w:t>
            </w:r>
          </w:p>
        </w:tc>
        <w:tc>
          <w:tcPr>
            <w:tcW w:w="1559" w:type="dxa"/>
          </w:tcPr>
          <w:p w:rsidR="007921B1" w:rsidRPr="000258E1" w:rsidRDefault="007D6A0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7921B1" w:rsidRDefault="00897E26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</w:t>
            </w:r>
          </w:p>
        </w:tc>
      </w:tr>
      <w:tr w:rsidR="007921B1" w:rsidTr="005E43E0">
        <w:trPr>
          <w:jc w:val="center"/>
        </w:trPr>
        <w:tc>
          <w:tcPr>
            <w:tcW w:w="602" w:type="dxa"/>
          </w:tcPr>
          <w:p w:rsidR="007921B1" w:rsidRPr="00F17B8E" w:rsidRDefault="009D51FD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</w:tcPr>
          <w:p w:rsidR="007921B1" w:rsidRDefault="004B069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сигнальных столбиков и дорожных знаков</w:t>
            </w:r>
          </w:p>
        </w:tc>
        <w:tc>
          <w:tcPr>
            <w:tcW w:w="1559" w:type="dxa"/>
          </w:tcPr>
          <w:p w:rsidR="007921B1" w:rsidRDefault="004B0697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7921B1" w:rsidRDefault="004B0697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921B1" w:rsidTr="005E43E0">
        <w:trPr>
          <w:jc w:val="center"/>
        </w:trPr>
        <w:tc>
          <w:tcPr>
            <w:tcW w:w="602" w:type="dxa"/>
          </w:tcPr>
          <w:p w:rsidR="007921B1" w:rsidRPr="009D51FD" w:rsidRDefault="009D51FD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</w:tcPr>
          <w:p w:rsidR="007921B1" w:rsidRDefault="007921B1" w:rsidP="00897E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AB">
              <w:rPr>
                <w:rFonts w:ascii="Times New Roman" w:hAnsi="Times New Roman"/>
                <w:sz w:val="24"/>
                <w:szCs w:val="24"/>
              </w:rPr>
              <w:t xml:space="preserve">Уборка и вывоз строительных </w:t>
            </w:r>
            <w:proofErr w:type="gramStart"/>
            <w:r w:rsidRPr="00AA07AB">
              <w:rPr>
                <w:rFonts w:ascii="Times New Roman" w:hAnsi="Times New Roman"/>
                <w:sz w:val="24"/>
                <w:szCs w:val="24"/>
              </w:rPr>
              <w:t>отходов</w:t>
            </w:r>
            <w:proofErr w:type="gramEnd"/>
            <w:r w:rsidR="00897E26">
              <w:rPr>
                <w:rFonts w:ascii="Times New Roman" w:hAnsi="Times New Roman"/>
                <w:sz w:val="24"/>
                <w:szCs w:val="24"/>
              </w:rPr>
              <w:t xml:space="preserve"> и мусор</w:t>
            </w:r>
            <w:r w:rsidRPr="00AA0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E26">
              <w:rPr>
                <w:rFonts w:ascii="Times New Roman" w:hAnsi="Times New Roman"/>
                <w:sz w:val="24"/>
                <w:szCs w:val="24"/>
              </w:rPr>
              <w:t>за пределы охранной зоны</w:t>
            </w:r>
          </w:p>
        </w:tc>
        <w:tc>
          <w:tcPr>
            <w:tcW w:w="1559" w:type="dxa"/>
          </w:tcPr>
          <w:p w:rsidR="007921B1" w:rsidRDefault="007921B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7921B1" w:rsidRDefault="00897E26" w:rsidP="00492D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4555,41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52FD" w:rsidRPr="00F44ECD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44ECD">
        <w:rPr>
          <w:rFonts w:ascii="Times New Roman" w:hAnsi="Times New Roman"/>
        </w:rPr>
        <w:t>Таблица 2</w:t>
      </w:r>
    </w:p>
    <w:p w:rsidR="002952FF" w:rsidRPr="00F44ECD" w:rsidRDefault="00507D5B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ECD">
        <w:rPr>
          <w:rFonts w:ascii="Times New Roman" w:hAnsi="Times New Roman"/>
          <w:b/>
          <w:sz w:val="24"/>
          <w:szCs w:val="24"/>
        </w:rPr>
        <w:t>Минимальные м</w:t>
      </w:r>
      <w:r w:rsidR="002952FF" w:rsidRPr="00F44ECD">
        <w:rPr>
          <w:rFonts w:ascii="Times New Roman" w:hAnsi="Times New Roman"/>
          <w:b/>
          <w:sz w:val="24"/>
          <w:szCs w:val="24"/>
        </w:rPr>
        <w:t>атериально – технические ресурсы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1842"/>
        <w:gridCol w:w="1276"/>
        <w:gridCol w:w="1098"/>
      </w:tblGrid>
      <w:tr w:rsidR="002952FF" w:rsidRPr="00F44ECD" w:rsidTr="002952FF">
        <w:tc>
          <w:tcPr>
            <w:tcW w:w="664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 xml:space="preserve">№ </w:t>
            </w:r>
            <w:proofErr w:type="gramStart"/>
            <w:r w:rsidRPr="00F44ECD">
              <w:rPr>
                <w:rFonts w:ascii="Times New Roman" w:hAnsi="Times New Roman"/>
              </w:rPr>
              <w:t>п</w:t>
            </w:r>
            <w:proofErr w:type="gramEnd"/>
            <w:r w:rsidRPr="00F44ECD"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</w:tcPr>
          <w:p w:rsidR="002952FF" w:rsidRPr="00F44ECD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</w:tcPr>
          <w:p w:rsidR="003D77E4" w:rsidRPr="00F44ECD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Марка (модель)</w:t>
            </w:r>
          </w:p>
          <w:p w:rsidR="00C433A4" w:rsidRPr="00F44ECD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Либо аналог</w:t>
            </w:r>
          </w:p>
        </w:tc>
        <w:tc>
          <w:tcPr>
            <w:tcW w:w="1276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8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Кол-во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2952FF" w:rsidRPr="00F44ECD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 xml:space="preserve">Бульдозер мощностью </w:t>
            </w:r>
            <w:r w:rsidR="00B85102" w:rsidRPr="00F44ECD">
              <w:rPr>
                <w:rFonts w:ascii="Times New Roman" w:hAnsi="Times New Roman"/>
              </w:rPr>
              <w:t xml:space="preserve">96 кВт (130 </w:t>
            </w:r>
            <w:proofErr w:type="spellStart"/>
            <w:r w:rsidR="00B85102" w:rsidRPr="00F44ECD">
              <w:rPr>
                <w:rFonts w:ascii="Times New Roman" w:hAnsi="Times New Roman"/>
              </w:rPr>
              <w:t>л.</w:t>
            </w:r>
            <w:proofErr w:type="gramStart"/>
            <w:r w:rsidR="00B85102" w:rsidRPr="00F44ECD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B85102" w:rsidRPr="00F44ECD"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</w:tcPr>
          <w:p w:rsidR="002952FF" w:rsidRPr="00F44ECD" w:rsidRDefault="0024723D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44ECD">
              <w:rPr>
                <w:rFonts w:ascii="Times New Roman" w:hAnsi="Times New Roman"/>
              </w:rPr>
              <w:t>Уралтрак</w:t>
            </w:r>
            <w:proofErr w:type="spellEnd"/>
          </w:p>
        </w:tc>
        <w:tc>
          <w:tcPr>
            <w:tcW w:w="1276" w:type="dxa"/>
          </w:tcPr>
          <w:p w:rsidR="002952FF" w:rsidRPr="00F44ECD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B33E8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2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2952FF" w:rsidRPr="00F44ECD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самосвал</w:t>
            </w:r>
          </w:p>
        </w:tc>
        <w:tc>
          <w:tcPr>
            <w:tcW w:w="1842" w:type="dxa"/>
          </w:tcPr>
          <w:p w:rsidR="002952FF" w:rsidRPr="00F44ECD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КАМАЗ</w:t>
            </w:r>
          </w:p>
        </w:tc>
        <w:tc>
          <w:tcPr>
            <w:tcW w:w="1276" w:type="dxa"/>
          </w:tcPr>
          <w:p w:rsidR="002952FF" w:rsidRPr="00F44ECD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B33E8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4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2952FF" w:rsidRPr="00F44ECD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Передвижная электростанция, мощностью 50 кВт</w:t>
            </w:r>
          </w:p>
        </w:tc>
        <w:tc>
          <w:tcPr>
            <w:tcW w:w="1842" w:type="dxa"/>
          </w:tcPr>
          <w:p w:rsidR="002952FF" w:rsidRPr="00F44ECD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ПЭС - 60</w:t>
            </w:r>
          </w:p>
        </w:tc>
        <w:tc>
          <w:tcPr>
            <w:tcW w:w="1276" w:type="dxa"/>
          </w:tcPr>
          <w:p w:rsidR="002952FF" w:rsidRPr="00F44ECD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95476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3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2952FF" w:rsidRPr="00F44ECD" w:rsidRDefault="00DB61F0" w:rsidP="00B33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 xml:space="preserve">Трактор  </w:t>
            </w:r>
          </w:p>
        </w:tc>
        <w:tc>
          <w:tcPr>
            <w:tcW w:w="1842" w:type="dxa"/>
          </w:tcPr>
          <w:p w:rsidR="002952FF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БЕЛАРУС</w:t>
            </w:r>
          </w:p>
        </w:tc>
        <w:tc>
          <w:tcPr>
            <w:tcW w:w="1276" w:type="dxa"/>
          </w:tcPr>
          <w:p w:rsidR="002952FF" w:rsidRPr="00F44ECD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2</w:t>
            </w:r>
          </w:p>
        </w:tc>
      </w:tr>
      <w:tr w:rsidR="005B7BBC" w:rsidRPr="00F44ECD" w:rsidTr="002952FF">
        <w:tc>
          <w:tcPr>
            <w:tcW w:w="664" w:type="dxa"/>
          </w:tcPr>
          <w:p w:rsidR="00537F6D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5B7BBC" w:rsidRPr="00F44ECD" w:rsidRDefault="005B7BBC" w:rsidP="005B7B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Экскаватор одноковшовый дизельный на гусеничном ходу</w:t>
            </w:r>
          </w:p>
        </w:tc>
        <w:tc>
          <w:tcPr>
            <w:tcW w:w="1842" w:type="dxa"/>
          </w:tcPr>
          <w:p w:rsidR="005B7BBC" w:rsidRPr="00F44ECD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21BA1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44ECD">
              <w:rPr>
                <w:rFonts w:ascii="Times New Roman" w:hAnsi="Times New Roman"/>
                <w:lang w:val="en-US"/>
              </w:rPr>
              <w:t>HYUNDAI</w:t>
            </w:r>
          </w:p>
        </w:tc>
        <w:tc>
          <w:tcPr>
            <w:tcW w:w="1276" w:type="dxa"/>
          </w:tcPr>
          <w:p w:rsidR="00421BA1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B7BBC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421BA1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B7BBC" w:rsidRPr="00F44ECD" w:rsidRDefault="0095476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3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2952FF" w:rsidRPr="00F44ECD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Автогрейдер</w:t>
            </w:r>
          </w:p>
        </w:tc>
        <w:tc>
          <w:tcPr>
            <w:tcW w:w="1842" w:type="dxa"/>
          </w:tcPr>
          <w:p w:rsidR="002952FF" w:rsidRPr="00F44ECD" w:rsidRDefault="00421BA1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44ECD">
              <w:rPr>
                <w:rFonts w:ascii="Times New Roman" w:hAnsi="Times New Roman"/>
                <w:lang w:val="en-US"/>
              </w:rPr>
              <w:t>Dingsheng</w:t>
            </w:r>
            <w:proofErr w:type="spellEnd"/>
            <w:r w:rsidRPr="00F44EC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952FF" w:rsidRPr="00F44ECD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C65F7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2</w:t>
            </w:r>
          </w:p>
        </w:tc>
      </w:tr>
      <w:tr w:rsidR="00DB61F0" w:rsidRPr="00F44ECD" w:rsidTr="002952FF">
        <w:tc>
          <w:tcPr>
            <w:tcW w:w="664" w:type="dxa"/>
          </w:tcPr>
          <w:p w:rsidR="00DB61F0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DB61F0" w:rsidRPr="00F44ECD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Автобус пассажирский</w:t>
            </w:r>
          </w:p>
        </w:tc>
        <w:tc>
          <w:tcPr>
            <w:tcW w:w="1842" w:type="dxa"/>
          </w:tcPr>
          <w:p w:rsidR="00DB61F0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44ECD">
              <w:rPr>
                <w:rFonts w:ascii="Times New Roman" w:hAnsi="Times New Roman"/>
                <w:lang w:val="en-US"/>
              </w:rPr>
              <w:t>Neoplan</w:t>
            </w:r>
            <w:proofErr w:type="spellEnd"/>
          </w:p>
        </w:tc>
        <w:tc>
          <w:tcPr>
            <w:tcW w:w="1276" w:type="dxa"/>
          </w:tcPr>
          <w:p w:rsidR="00DB61F0" w:rsidRPr="00F44ECD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DB61F0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2</w:t>
            </w:r>
          </w:p>
        </w:tc>
      </w:tr>
      <w:tr w:rsidR="002952FF" w:rsidRPr="00F44ECD" w:rsidTr="002952FF">
        <w:tc>
          <w:tcPr>
            <w:tcW w:w="664" w:type="dxa"/>
          </w:tcPr>
          <w:p w:rsidR="002952FF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2952FF" w:rsidRPr="00F44ECD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 xml:space="preserve">Трамбовки пневматические </w:t>
            </w:r>
          </w:p>
        </w:tc>
        <w:tc>
          <w:tcPr>
            <w:tcW w:w="1842" w:type="dxa"/>
          </w:tcPr>
          <w:p w:rsidR="002952FF" w:rsidRPr="00F44ECD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44ECD">
              <w:rPr>
                <w:rFonts w:ascii="Times New Roman" w:hAnsi="Times New Roman"/>
              </w:rPr>
              <w:t xml:space="preserve">   </w:t>
            </w:r>
            <w:proofErr w:type="spellStart"/>
            <w:r w:rsidR="00421BA1" w:rsidRPr="00F44ECD">
              <w:rPr>
                <w:rFonts w:ascii="Times New Roman" w:hAnsi="Times New Roman"/>
                <w:lang w:val="en-US"/>
              </w:rPr>
              <w:t>masterpac</w:t>
            </w:r>
            <w:proofErr w:type="spellEnd"/>
          </w:p>
        </w:tc>
        <w:tc>
          <w:tcPr>
            <w:tcW w:w="1276" w:type="dxa"/>
          </w:tcPr>
          <w:p w:rsidR="002952FF" w:rsidRPr="00F44ECD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Pr="00F44ECD" w:rsidRDefault="00C65F7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5</w:t>
            </w:r>
          </w:p>
        </w:tc>
      </w:tr>
      <w:tr w:rsidR="00DE1A24" w:rsidRPr="00F44ECD" w:rsidTr="002952FF">
        <w:tc>
          <w:tcPr>
            <w:tcW w:w="664" w:type="dxa"/>
          </w:tcPr>
          <w:p w:rsidR="00DE1A24" w:rsidRPr="00F44EC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DE1A24" w:rsidRPr="00F44ECD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 xml:space="preserve">Катки самоходные </w:t>
            </w:r>
          </w:p>
        </w:tc>
        <w:tc>
          <w:tcPr>
            <w:tcW w:w="1842" w:type="dxa"/>
          </w:tcPr>
          <w:p w:rsidR="00DE1A24" w:rsidRPr="00F44ECD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44ECD">
              <w:rPr>
                <w:rFonts w:ascii="Times New Roman" w:hAnsi="Times New Roman"/>
              </w:rPr>
              <w:t>амкодор</w:t>
            </w:r>
            <w:proofErr w:type="spellEnd"/>
          </w:p>
        </w:tc>
        <w:tc>
          <w:tcPr>
            <w:tcW w:w="1276" w:type="dxa"/>
          </w:tcPr>
          <w:p w:rsidR="00DE1A24" w:rsidRPr="00F44ECD" w:rsidRDefault="00537F6D" w:rsidP="007D7CB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4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DE1A24" w:rsidRPr="00F44ECD" w:rsidRDefault="00C65F7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ECD">
              <w:rPr>
                <w:rFonts w:ascii="Times New Roman" w:hAnsi="Times New Roman"/>
              </w:rPr>
              <w:t>3</w:t>
            </w:r>
          </w:p>
        </w:tc>
      </w:tr>
    </w:tbl>
    <w:p w:rsidR="002952FF" w:rsidRPr="00F44ECD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6172" w:rsidRDefault="00F16172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A9482F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16172">
        <w:rPr>
          <w:rFonts w:ascii="Times New Roman" w:hAnsi="Times New Roman"/>
          <w:bCs/>
          <w:sz w:val="28"/>
          <w:szCs w:val="28"/>
        </w:rPr>
        <w:t xml:space="preserve"> 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A9482F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F16172">
        <w:rPr>
          <w:rFonts w:ascii="Times New Roman" w:hAnsi="Times New Roman"/>
          <w:bCs/>
          <w:sz w:val="28"/>
          <w:szCs w:val="28"/>
        </w:rPr>
        <w:t xml:space="preserve"> Исполнитель обязуется обеспечить </w:t>
      </w:r>
      <w:r w:rsidR="00F16172"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A9482F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D6450">
        <w:rPr>
          <w:rFonts w:ascii="Times New Roman" w:hAnsi="Times New Roman"/>
          <w:bCs/>
          <w:sz w:val="28"/>
          <w:szCs w:val="28"/>
        </w:rPr>
        <w:t xml:space="preserve"> Для </w:t>
      </w:r>
      <w:r w:rsidR="00F16172"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A9482F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D6450">
        <w:rPr>
          <w:rFonts w:ascii="Times New Roman" w:hAnsi="Times New Roman"/>
          <w:bCs/>
          <w:sz w:val="28"/>
          <w:szCs w:val="28"/>
        </w:rPr>
        <w:t xml:space="preserve"> </w:t>
      </w:r>
      <w:r w:rsidR="00BD6450"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Default="00A9482F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97A19">
        <w:rPr>
          <w:rFonts w:ascii="Times New Roman" w:hAnsi="Times New Roman"/>
          <w:bCs/>
          <w:sz w:val="28"/>
          <w:szCs w:val="28"/>
        </w:rPr>
        <w:t xml:space="preserve"> </w:t>
      </w:r>
      <w:r w:rsidR="00572B00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A948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BD6450" w:rsidRPr="00BD6450" w:rsidRDefault="00BD6450" w:rsidP="00A948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ПУЭ,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Pr="00BD6450">
        <w:rPr>
          <w:rFonts w:ascii="Times New Roman" w:hAnsi="Times New Roman"/>
          <w:bCs/>
          <w:sz w:val="28"/>
          <w:szCs w:val="28"/>
        </w:rPr>
        <w:t xml:space="preserve"> со дня </w:t>
      </w:r>
      <w:r w:rsidR="00962EE9">
        <w:rPr>
          <w:rFonts w:ascii="Times New Roman" w:hAnsi="Times New Roman"/>
          <w:bCs/>
          <w:sz w:val="28"/>
          <w:szCs w:val="28"/>
        </w:rPr>
        <w:t xml:space="preserve">подписания </w:t>
      </w:r>
      <w:r w:rsidRPr="00BD6450">
        <w:rPr>
          <w:rFonts w:ascii="Times New Roman" w:hAnsi="Times New Roman"/>
          <w:bCs/>
          <w:sz w:val="28"/>
          <w:szCs w:val="28"/>
        </w:rPr>
        <w:t>Акта сдачи и приемки выполненных работ.</w:t>
      </w:r>
    </w:p>
    <w:p w:rsidR="00BD6450" w:rsidRPr="00BD6450" w:rsidRDefault="00BD6450" w:rsidP="00A948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BD6450" w:rsidRDefault="00BD6450" w:rsidP="00A948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Подрядчик обязан безвозмездно устранить дефекты, выявленные в течение гарантийного срока. </w:t>
      </w:r>
    </w:p>
    <w:p w:rsidR="00BD6450" w:rsidRDefault="00BD6450" w:rsidP="00A948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</w:t>
      </w:r>
      <w:r w:rsidR="00A9482F">
        <w:rPr>
          <w:rFonts w:ascii="Times New Roman" w:hAnsi="Times New Roman"/>
          <w:bCs/>
          <w:sz w:val="28"/>
          <w:szCs w:val="28"/>
        </w:rPr>
        <w:t>Н</w:t>
      </w:r>
      <w:r w:rsidRPr="00BD6450">
        <w:rPr>
          <w:rFonts w:ascii="Times New Roman" w:hAnsi="Times New Roman"/>
          <w:bCs/>
          <w:sz w:val="28"/>
          <w:szCs w:val="28"/>
        </w:rPr>
        <w:t>а работы, проведенные по устранению дефектов, гарантийные обязательства продлеваются с момента выполнения этих работ.</w:t>
      </w:r>
    </w:p>
    <w:p w:rsidR="00D531AF" w:rsidRDefault="00D531AF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E33">
        <w:rPr>
          <w:rFonts w:ascii="Times New Roman" w:hAnsi="Times New Roman"/>
          <w:b/>
          <w:sz w:val="28"/>
          <w:szCs w:val="26"/>
        </w:rPr>
        <w:t xml:space="preserve">ремонту подъездных дорог к крановым узлам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Pr="00A93CB6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1388" w:rsidRPr="00A93CB6" w:rsidRDefault="00321388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СНиП 3.06.03-85 «Автомобильные дороги»</w:t>
      </w:r>
    </w:p>
    <w:p w:rsidR="00405BC7" w:rsidRPr="00A93CB6" w:rsidRDefault="00405BC7" w:rsidP="00D537C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405BC7" w:rsidRPr="00A93CB6" w:rsidRDefault="00405BC7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lastRenderedPageBreak/>
        <w:t>СНиП III-42-80 «Охрана окружающей среды»</w:t>
      </w:r>
      <w:bookmarkStart w:id="0" w:name="_GoBack"/>
      <w:bookmarkEnd w:id="0"/>
    </w:p>
    <w:p w:rsidR="00F17B8E" w:rsidRPr="00A93CB6" w:rsidRDefault="00F17B8E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ГОСТ 25100-95 «Грунты. Классификация»</w:t>
      </w:r>
    </w:p>
    <w:p w:rsidR="00F17B8E" w:rsidRPr="00A93CB6" w:rsidRDefault="00AA2EF4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A93CB6">
        <w:rPr>
          <w:rFonts w:ascii="Times New Roman" w:hAnsi="Times New Roman"/>
          <w:sz w:val="28"/>
          <w:szCs w:val="28"/>
        </w:rPr>
        <w:t>Р</w:t>
      </w:r>
      <w:proofErr w:type="gramEnd"/>
      <w:r w:rsidRPr="00A93CB6">
        <w:rPr>
          <w:rFonts w:ascii="Times New Roman" w:hAnsi="Times New Roman"/>
          <w:sz w:val="28"/>
          <w:szCs w:val="28"/>
        </w:rPr>
        <w:t xml:space="preserve"> 52128-2003 «Эмульсии битумные дорожные. Технические условия»</w:t>
      </w:r>
    </w:p>
    <w:p w:rsidR="00A87B72" w:rsidRPr="00A93CB6" w:rsidRDefault="006B3A68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ТП 503-0-48.87 «Земляное полотно автомобильных дорог общего пользования»</w:t>
      </w:r>
    </w:p>
    <w:p w:rsidR="00A87B72" w:rsidRPr="00A93CB6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СТО Газпром 2-3.5-454-2010 «Правила эксплуатации магистральных газопроводов</w:t>
      </w:r>
    </w:p>
    <w:p w:rsidR="00062F6B" w:rsidRPr="00A93CB6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ВСН 51-1-80 «И</w:t>
      </w:r>
      <w:r w:rsidR="00492D45" w:rsidRPr="00A93CB6">
        <w:rPr>
          <w:rFonts w:ascii="Times New Roman" w:hAnsi="Times New Roman"/>
          <w:sz w:val="28"/>
          <w:szCs w:val="28"/>
        </w:rPr>
        <w:t>н</w:t>
      </w:r>
      <w:r w:rsidRPr="00A93CB6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6B3A68" w:rsidRPr="00A93CB6">
        <w:rPr>
          <w:rFonts w:ascii="Times New Roman" w:hAnsi="Times New Roman"/>
          <w:sz w:val="28"/>
          <w:szCs w:val="28"/>
        </w:rPr>
        <w:t xml:space="preserve"> </w:t>
      </w:r>
    </w:p>
    <w:p w:rsidR="00B81345" w:rsidRPr="00A93CB6" w:rsidRDefault="00B8134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СНиП 11-02-96 «Инженерные изыскания для строительства. Основные положения»</w:t>
      </w:r>
    </w:p>
    <w:p w:rsidR="006E3121" w:rsidRPr="00A93CB6" w:rsidRDefault="006E3121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ГОСТ 52290-2004 «Технические средства организации дорожного движения. Знаки дорожные. Общие технические требования».</w:t>
      </w:r>
    </w:p>
    <w:p w:rsidR="008E20F5" w:rsidRPr="00A93CB6" w:rsidRDefault="008E20F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СНиП 2.05.07-91 «Промышленный транспорт»</w:t>
      </w:r>
    </w:p>
    <w:p w:rsidR="001E6398" w:rsidRPr="00A93CB6" w:rsidRDefault="001E6398" w:rsidP="001E63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 xml:space="preserve">ВСН 123-77 Инструкция по устройству покрытий и оснований из щебеночных, гравийных и песчаных материалов, обработанных </w:t>
      </w:r>
      <w:proofErr w:type="gramStart"/>
      <w:r w:rsidRPr="00A93CB6">
        <w:rPr>
          <w:rFonts w:ascii="Times New Roman" w:hAnsi="Times New Roman"/>
          <w:sz w:val="28"/>
          <w:szCs w:val="28"/>
        </w:rPr>
        <w:t>органическими</w:t>
      </w:r>
      <w:proofErr w:type="gramEnd"/>
      <w:r w:rsidRPr="00A93CB6">
        <w:rPr>
          <w:rFonts w:ascii="Times New Roman" w:hAnsi="Times New Roman"/>
          <w:sz w:val="28"/>
          <w:szCs w:val="28"/>
        </w:rPr>
        <w:t xml:space="preserve"> вяжущими</w:t>
      </w:r>
    </w:p>
    <w:p w:rsidR="001E6398" w:rsidRPr="00A93CB6" w:rsidRDefault="0024723D" w:rsidP="001E63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CB6">
        <w:rPr>
          <w:rFonts w:ascii="Times New Roman" w:hAnsi="Times New Roman"/>
          <w:sz w:val="28"/>
          <w:szCs w:val="28"/>
        </w:rPr>
        <w:t>МИНИСТЕРСТВО ТРАНСПОРТНОГО СТРОИТЕЛЬСТВА - «Методические рекомендации по применению нетканых синтетических материалов при строительстве автомобильных дорог на слабых грунтах».</w:t>
      </w:r>
    </w:p>
    <w:sectPr w:rsidR="001E6398" w:rsidRPr="00A93CB6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0F" w:rsidRDefault="007D6A0F" w:rsidP="00FF37E6">
      <w:pPr>
        <w:spacing w:after="0" w:line="240" w:lineRule="auto"/>
      </w:pPr>
      <w:r>
        <w:separator/>
      </w:r>
    </w:p>
  </w:endnote>
  <w:endnote w:type="continuationSeparator" w:id="0">
    <w:p w:rsidR="007D6A0F" w:rsidRDefault="007D6A0F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0F" w:rsidRDefault="007D6A0F" w:rsidP="00FF37E6">
      <w:pPr>
        <w:spacing w:after="0" w:line="240" w:lineRule="auto"/>
      </w:pPr>
      <w:r>
        <w:separator/>
      </w:r>
    </w:p>
  </w:footnote>
  <w:footnote w:type="continuationSeparator" w:id="0">
    <w:p w:rsidR="007D6A0F" w:rsidRDefault="007D6A0F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07BAF"/>
    <w:rsid w:val="000172C6"/>
    <w:rsid w:val="000204EC"/>
    <w:rsid w:val="000258E1"/>
    <w:rsid w:val="00025BFF"/>
    <w:rsid w:val="00042C2A"/>
    <w:rsid w:val="00044BF5"/>
    <w:rsid w:val="0004607C"/>
    <w:rsid w:val="00062F6B"/>
    <w:rsid w:val="000664D6"/>
    <w:rsid w:val="00076801"/>
    <w:rsid w:val="00085E8F"/>
    <w:rsid w:val="000A4E82"/>
    <w:rsid w:val="000B0FF9"/>
    <w:rsid w:val="000B4191"/>
    <w:rsid w:val="000B667D"/>
    <w:rsid w:val="000C0DE6"/>
    <w:rsid w:val="000C2242"/>
    <w:rsid w:val="000C2838"/>
    <w:rsid w:val="000C3D72"/>
    <w:rsid w:val="000C72DA"/>
    <w:rsid w:val="000C7BF3"/>
    <w:rsid w:val="000D2A6D"/>
    <w:rsid w:val="000E0133"/>
    <w:rsid w:val="000F6EE0"/>
    <w:rsid w:val="001024A0"/>
    <w:rsid w:val="00115661"/>
    <w:rsid w:val="00117050"/>
    <w:rsid w:val="00140DE2"/>
    <w:rsid w:val="00146D44"/>
    <w:rsid w:val="00154713"/>
    <w:rsid w:val="00156311"/>
    <w:rsid w:val="0017056D"/>
    <w:rsid w:val="001772E1"/>
    <w:rsid w:val="001A1EB2"/>
    <w:rsid w:val="001A4B03"/>
    <w:rsid w:val="001A5DEC"/>
    <w:rsid w:val="001B1CF8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62478"/>
    <w:rsid w:val="0026455A"/>
    <w:rsid w:val="00266D26"/>
    <w:rsid w:val="00281F5E"/>
    <w:rsid w:val="00282447"/>
    <w:rsid w:val="00292CC6"/>
    <w:rsid w:val="00293621"/>
    <w:rsid w:val="002952FF"/>
    <w:rsid w:val="002A084C"/>
    <w:rsid w:val="002B2ACD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B11"/>
    <w:rsid w:val="003D579C"/>
    <w:rsid w:val="003D77E4"/>
    <w:rsid w:val="003E6667"/>
    <w:rsid w:val="003F03F4"/>
    <w:rsid w:val="00405BC7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6A82"/>
    <w:rsid w:val="00492D45"/>
    <w:rsid w:val="004946E1"/>
    <w:rsid w:val="00496F34"/>
    <w:rsid w:val="004B0697"/>
    <w:rsid w:val="004D77A5"/>
    <w:rsid w:val="004E0FEB"/>
    <w:rsid w:val="004E264F"/>
    <w:rsid w:val="00507D5B"/>
    <w:rsid w:val="00514A56"/>
    <w:rsid w:val="00515E20"/>
    <w:rsid w:val="005218E0"/>
    <w:rsid w:val="005244CA"/>
    <w:rsid w:val="00524627"/>
    <w:rsid w:val="00531B74"/>
    <w:rsid w:val="00535A5C"/>
    <w:rsid w:val="00537F6D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A7419"/>
    <w:rsid w:val="006B3A68"/>
    <w:rsid w:val="006B4C46"/>
    <w:rsid w:val="006B6680"/>
    <w:rsid w:val="006B7610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1308"/>
    <w:rsid w:val="007D4910"/>
    <w:rsid w:val="007D6A0F"/>
    <w:rsid w:val="007D7620"/>
    <w:rsid w:val="007D7CBA"/>
    <w:rsid w:val="007E1A0B"/>
    <w:rsid w:val="007E5281"/>
    <w:rsid w:val="007E59D3"/>
    <w:rsid w:val="007F2E31"/>
    <w:rsid w:val="007F3E95"/>
    <w:rsid w:val="00810438"/>
    <w:rsid w:val="00813947"/>
    <w:rsid w:val="00816AA7"/>
    <w:rsid w:val="0082083E"/>
    <w:rsid w:val="00825541"/>
    <w:rsid w:val="00833913"/>
    <w:rsid w:val="00841BC5"/>
    <w:rsid w:val="008469ED"/>
    <w:rsid w:val="00847644"/>
    <w:rsid w:val="008509D5"/>
    <w:rsid w:val="00852635"/>
    <w:rsid w:val="0087587B"/>
    <w:rsid w:val="008760C5"/>
    <w:rsid w:val="008839D4"/>
    <w:rsid w:val="00897E26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4761"/>
    <w:rsid w:val="00957905"/>
    <w:rsid w:val="00962EE9"/>
    <w:rsid w:val="00975CA4"/>
    <w:rsid w:val="00977A67"/>
    <w:rsid w:val="009A410D"/>
    <w:rsid w:val="009B3647"/>
    <w:rsid w:val="009B6FB3"/>
    <w:rsid w:val="009C1492"/>
    <w:rsid w:val="009D3185"/>
    <w:rsid w:val="009D3766"/>
    <w:rsid w:val="009D51FD"/>
    <w:rsid w:val="009E2E20"/>
    <w:rsid w:val="009E40C0"/>
    <w:rsid w:val="009F28EE"/>
    <w:rsid w:val="009F2BA3"/>
    <w:rsid w:val="009F3B22"/>
    <w:rsid w:val="009F47C4"/>
    <w:rsid w:val="00A071BF"/>
    <w:rsid w:val="00A21647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7B72"/>
    <w:rsid w:val="00A915C5"/>
    <w:rsid w:val="00A93CB6"/>
    <w:rsid w:val="00A9482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B14189"/>
    <w:rsid w:val="00B235B1"/>
    <w:rsid w:val="00B26254"/>
    <w:rsid w:val="00B2727A"/>
    <w:rsid w:val="00B27CD2"/>
    <w:rsid w:val="00B30C56"/>
    <w:rsid w:val="00B3203D"/>
    <w:rsid w:val="00B32B68"/>
    <w:rsid w:val="00B33E83"/>
    <w:rsid w:val="00B341F1"/>
    <w:rsid w:val="00B4151C"/>
    <w:rsid w:val="00B44D06"/>
    <w:rsid w:val="00B51C49"/>
    <w:rsid w:val="00B52ADE"/>
    <w:rsid w:val="00B540E7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7FE"/>
    <w:rsid w:val="00C33873"/>
    <w:rsid w:val="00C41217"/>
    <w:rsid w:val="00C433A4"/>
    <w:rsid w:val="00C45897"/>
    <w:rsid w:val="00C50DB5"/>
    <w:rsid w:val="00C53903"/>
    <w:rsid w:val="00C62ECB"/>
    <w:rsid w:val="00C65F7C"/>
    <w:rsid w:val="00C67DA2"/>
    <w:rsid w:val="00C67F4C"/>
    <w:rsid w:val="00C7470B"/>
    <w:rsid w:val="00C8627B"/>
    <w:rsid w:val="00C87F12"/>
    <w:rsid w:val="00C90516"/>
    <w:rsid w:val="00C96929"/>
    <w:rsid w:val="00C9796F"/>
    <w:rsid w:val="00CB242F"/>
    <w:rsid w:val="00CB696A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21796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6537"/>
    <w:rsid w:val="00D86E74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661B"/>
    <w:rsid w:val="00E41CB2"/>
    <w:rsid w:val="00E45891"/>
    <w:rsid w:val="00E57328"/>
    <w:rsid w:val="00E741CF"/>
    <w:rsid w:val="00E82E14"/>
    <w:rsid w:val="00E92385"/>
    <w:rsid w:val="00E97A19"/>
    <w:rsid w:val="00EA4E34"/>
    <w:rsid w:val="00EA52BC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7C87"/>
    <w:rsid w:val="00F14CE2"/>
    <w:rsid w:val="00F15E9A"/>
    <w:rsid w:val="00F16172"/>
    <w:rsid w:val="00F17B8E"/>
    <w:rsid w:val="00F44ECD"/>
    <w:rsid w:val="00F51D76"/>
    <w:rsid w:val="00F54783"/>
    <w:rsid w:val="00F55F5B"/>
    <w:rsid w:val="00F562F6"/>
    <w:rsid w:val="00F56C39"/>
    <w:rsid w:val="00F56D79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77DC"/>
    <w:rsid w:val="00FD5C37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3A71D42-DAAF-4314-88D2-F624B48F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17</cp:revision>
  <cp:lastPrinted>2015-03-06T07:44:00Z</cp:lastPrinted>
  <dcterms:created xsi:type="dcterms:W3CDTF">2015-03-05T15:36:00Z</dcterms:created>
  <dcterms:modified xsi:type="dcterms:W3CDTF">2015-03-06T11:15:00Z</dcterms:modified>
</cp:coreProperties>
</file>