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FA4546" w:rsidRPr="00FA4546" w:rsidRDefault="00FA4546" w:rsidP="00FA4546">
            <w:pPr>
              <w:widowControl w:val="0"/>
              <w:autoSpaceDE w:val="0"/>
              <w:autoSpaceDN w:val="0"/>
              <w:adjustRightInd w:val="0"/>
              <w:jc w:val="center"/>
              <w:rPr>
                <w:rFonts w:ascii="Times New Roman CYR" w:hAnsi="Times New Roman CYR" w:cs="Times New Roman CYR"/>
              </w:rPr>
            </w:pPr>
            <w:r w:rsidRPr="00FA4546">
              <w:rPr>
                <w:rFonts w:ascii="Times New Roman CYR" w:hAnsi="Times New Roman CYR" w:cs="Times New Roman CYR"/>
              </w:rPr>
              <w:t>Заместитель генерального директора по экономике и финансам</w:t>
            </w:r>
          </w:p>
          <w:p w:rsidR="00E54346" w:rsidRPr="00957905" w:rsidRDefault="00E54346" w:rsidP="00FA454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A4546" w:rsidRPr="00FA4546">
              <w:rPr>
                <w:rFonts w:ascii="Times New Roman CYR" w:hAnsi="Times New Roman CYR" w:cs="Times New Roman CYR"/>
              </w:rPr>
              <w:t>П.Е. Бескровный</w:t>
            </w:r>
            <w:r>
              <w:rPr>
                <w:rFonts w:ascii="Times New Roman CYR" w:hAnsi="Times New Roman CYR" w:cs="Times New Roman CYR"/>
              </w:rPr>
              <w:t>.</w:t>
            </w:r>
          </w:p>
          <w:p w:rsidR="00E54346" w:rsidRDefault="00FA4546"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08 апреля </w:t>
            </w:r>
            <w:r w:rsidR="00E54346">
              <w:rPr>
                <w:rFonts w:ascii="Times New Roman CYR" w:hAnsi="Times New Roman CYR" w:cs="Times New Roman CYR"/>
              </w:rPr>
              <w:t>201</w:t>
            </w:r>
            <w:r w:rsidR="0084792D">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FA4546" w:rsidP="00E54346">
      <w:pPr>
        <w:spacing w:after="0" w:line="240" w:lineRule="auto"/>
        <w:jc w:val="center"/>
        <w:rPr>
          <w:rFonts w:ascii="Times New Roman" w:hAnsi="Times New Roman"/>
          <w:sz w:val="28"/>
          <w:szCs w:val="28"/>
        </w:rPr>
      </w:pPr>
      <w:r>
        <w:rPr>
          <w:rFonts w:ascii="Times New Roman" w:hAnsi="Times New Roman"/>
          <w:sz w:val="28"/>
          <w:szCs w:val="28"/>
        </w:rPr>
        <w:t>Запрос</w:t>
      </w:r>
      <w:r w:rsidR="00E54346" w:rsidRPr="006E493D">
        <w:rPr>
          <w:rFonts w:ascii="Times New Roman" w:hAnsi="Times New Roman"/>
          <w:sz w:val="28"/>
          <w:szCs w:val="28"/>
        </w:rPr>
        <w:t xml:space="preserve"> </w:t>
      </w:r>
      <w:r w:rsidR="0084792D">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6336DB" w:rsidRDefault="00E54346" w:rsidP="00E54346">
      <w:pPr>
        <w:spacing w:after="0" w:line="240" w:lineRule="auto"/>
        <w:jc w:val="both"/>
        <w:rPr>
          <w:rFonts w:ascii="Times New Roman" w:hAnsi="Times New Roman"/>
          <w:sz w:val="28"/>
          <w:szCs w:val="28"/>
        </w:rPr>
      </w:pPr>
      <w:r w:rsidRPr="006336DB">
        <w:rPr>
          <w:rFonts w:ascii="Times New Roman" w:hAnsi="Times New Roman"/>
          <w:sz w:val="28"/>
          <w:szCs w:val="28"/>
        </w:rPr>
        <w:t>Выполнение работ по объекту: «</w:t>
      </w:r>
      <w:bookmarkStart w:id="0" w:name="_Hlk3993900"/>
      <w:r w:rsidR="007A3BAB" w:rsidRPr="006336DB">
        <w:rPr>
          <w:rFonts w:ascii="Times New Roman" w:hAnsi="Times New Roman"/>
          <w:sz w:val="28"/>
          <w:szCs w:val="28"/>
        </w:rPr>
        <w:t>Обустройство переездов дороги для обслуживания септика и внутреннего водопровода ГРС АО «Лебединский ГОК» через газораспределительные газопроводы ГРС-ГБЖ-2,3; ГРС-ГБЖ-1</w:t>
      </w:r>
      <w:bookmarkEnd w:id="0"/>
      <w:r w:rsidR="007A3BAB" w:rsidRPr="006336DB">
        <w:rPr>
          <w:rFonts w:ascii="Times New Roman" w:hAnsi="Times New Roman"/>
          <w:sz w:val="28"/>
          <w:szCs w:val="28"/>
        </w:rPr>
        <w:t>.</w:t>
      </w:r>
      <w:r w:rsidRPr="006336DB">
        <w:rPr>
          <w:rFonts w:ascii="Times New Roman" w:hAnsi="Times New Roman"/>
          <w:sz w:val="28"/>
          <w:szCs w:val="28"/>
        </w:rPr>
        <w:t>».</w:t>
      </w:r>
    </w:p>
    <w:p w:rsidR="00E54346" w:rsidRPr="006336DB" w:rsidRDefault="00E54346" w:rsidP="00E54346">
      <w:pPr>
        <w:spacing w:after="0" w:line="240" w:lineRule="auto"/>
        <w:jc w:val="both"/>
        <w:rPr>
          <w:rFonts w:ascii="Times New Roman" w:hAnsi="Times New Roman"/>
          <w:sz w:val="28"/>
          <w:szCs w:val="28"/>
        </w:rPr>
      </w:pPr>
      <w:r w:rsidRPr="006336DB">
        <w:rPr>
          <w:rFonts w:ascii="Times New Roman" w:hAnsi="Times New Roman"/>
          <w:sz w:val="28"/>
          <w:szCs w:val="28"/>
        </w:rPr>
        <w:t xml:space="preserve"> </w:t>
      </w: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0F41A7" w:rsidRDefault="00E54346" w:rsidP="00E54346">
      <w:pPr>
        <w:spacing w:after="0" w:line="240" w:lineRule="auto"/>
        <w:rPr>
          <w:rFonts w:ascii="Times New Roman" w:hAnsi="Times New Roman"/>
          <w:b/>
          <w:color w:val="000000"/>
          <w:sz w:val="28"/>
          <w:szCs w:val="28"/>
        </w:rPr>
      </w:pPr>
    </w:p>
    <w:p w:rsidR="00E54346" w:rsidRPr="006336DB" w:rsidRDefault="00E54346" w:rsidP="00E54346">
      <w:pPr>
        <w:spacing w:after="0" w:line="240" w:lineRule="auto"/>
        <w:rPr>
          <w:rFonts w:ascii="Times New Roman" w:hAnsi="Times New Roman"/>
          <w:color w:val="000000"/>
          <w:sz w:val="28"/>
          <w:szCs w:val="28"/>
        </w:rPr>
      </w:pPr>
      <w:r w:rsidRPr="006336DB">
        <w:rPr>
          <w:rFonts w:ascii="Times New Roman" w:hAnsi="Times New Roman"/>
        </w:rPr>
        <w:t>Заказчик и организатор процедуры закупки: ООО «Ситэк»</w:t>
      </w:r>
    </w:p>
    <w:p w:rsidR="00E54346" w:rsidRPr="006336DB" w:rsidRDefault="00E54346" w:rsidP="00E54346">
      <w:pPr>
        <w:spacing w:after="0" w:line="240" w:lineRule="auto"/>
        <w:rPr>
          <w:rFonts w:ascii="Times New Roman" w:hAnsi="Times New Roman"/>
          <w:color w:val="000000"/>
          <w:sz w:val="28"/>
          <w:szCs w:val="28"/>
        </w:rPr>
      </w:pPr>
    </w:p>
    <w:p w:rsidR="00E54346" w:rsidRPr="006336DB" w:rsidRDefault="00E54346" w:rsidP="00E54346">
      <w:pPr>
        <w:spacing w:after="0" w:line="240" w:lineRule="auto"/>
        <w:jc w:val="center"/>
        <w:rPr>
          <w:rFonts w:ascii="Times New Roman" w:hAnsi="Times New Roman"/>
          <w:color w:val="000000"/>
          <w:sz w:val="28"/>
          <w:szCs w:val="28"/>
        </w:rPr>
      </w:pPr>
    </w:p>
    <w:p w:rsidR="00AE207D" w:rsidRPr="006336DB" w:rsidRDefault="00AE207D" w:rsidP="00673400">
      <w:pPr>
        <w:spacing w:after="0" w:line="240" w:lineRule="auto"/>
        <w:rPr>
          <w:rFonts w:ascii="Times New Roman" w:hAnsi="Times New Roman"/>
          <w:color w:val="000000"/>
          <w:sz w:val="28"/>
          <w:szCs w:val="28"/>
        </w:rPr>
      </w:pPr>
    </w:p>
    <w:p w:rsidR="00AE207D" w:rsidRPr="006336DB" w:rsidRDefault="00AE207D" w:rsidP="00E54346">
      <w:pPr>
        <w:spacing w:after="0" w:line="240" w:lineRule="auto"/>
        <w:jc w:val="center"/>
        <w:rPr>
          <w:rFonts w:ascii="Times New Roman" w:hAnsi="Times New Roman"/>
          <w:color w:val="000000"/>
          <w:sz w:val="28"/>
          <w:szCs w:val="28"/>
        </w:rPr>
      </w:pPr>
    </w:p>
    <w:p w:rsidR="00AE207D" w:rsidRPr="006336DB" w:rsidRDefault="00AE207D" w:rsidP="00E54346">
      <w:pPr>
        <w:spacing w:after="0" w:line="240" w:lineRule="auto"/>
        <w:jc w:val="center"/>
        <w:rPr>
          <w:rFonts w:ascii="Times New Roman" w:hAnsi="Times New Roman"/>
          <w:color w:val="000000"/>
          <w:sz w:val="28"/>
          <w:szCs w:val="28"/>
        </w:rPr>
      </w:pPr>
    </w:p>
    <w:p w:rsidR="00E54346" w:rsidRPr="006336DB" w:rsidRDefault="00E54346" w:rsidP="00E54346">
      <w:pPr>
        <w:spacing w:after="0" w:line="240" w:lineRule="auto"/>
        <w:jc w:val="center"/>
        <w:rPr>
          <w:rFonts w:ascii="Times New Roman" w:hAnsi="Times New Roman"/>
          <w:color w:val="000000"/>
          <w:sz w:val="28"/>
          <w:szCs w:val="28"/>
        </w:rPr>
      </w:pPr>
    </w:p>
    <w:p w:rsidR="00E54346" w:rsidRPr="006336DB" w:rsidRDefault="00E54346" w:rsidP="00E54346">
      <w:pPr>
        <w:spacing w:after="0" w:line="240" w:lineRule="auto"/>
        <w:jc w:val="center"/>
        <w:rPr>
          <w:rFonts w:ascii="Times New Roman" w:hAnsi="Times New Roman"/>
          <w:color w:val="000000"/>
          <w:sz w:val="28"/>
          <w:szCs w:val="28"/>
          <w:lang w:val="en-US"/>
        </w:rPr>
      </w:pPr>
      <w:r w:rsidRPr="006336DB">
        <w:rPr>
          <w:rFonts w:ascii="Times New Roman" w:hAnsi="Times New Roman"/>
          <w:color w:val="000000"/>
          <w:sz w:val="28"/>
          <w:szCs w:val="28"/>
        </w:rPr>
        <w:t>Москва 201</w:t>
      </w:r>
      <w:r w:rsidR="0084792D" w:rsidRPr="006336DB">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w:t>
      </w:r>
      <w:r w:rsidR="0084792D">
        <w:rPr>
          <w:rStyle w:val="a4"/>
          <w:b w:val="0"/>
          <w:color w:val="auto"/>
          <w:sz w:val="28"/>
          <w:szCs w:val="28"/>
        </w:rPr>
        <w:t>н</w:t>
      </w:r>
      <w:r>
        <w:rPr>
          <w:rStyle w:val="a4"/>
          <w:b w:val="0"/>
          <w:color w:val="auto"/>
          <w:sz w:val="28"/>
          <w:szCs w:val="28"/>
        </w:rPr>
        <w:t xml:space="preserve">е </w:t>
      </w:r>
      <w:r w:rsidRPr="0084792D">
        <w:rPr>
          <w:rStyle w:val="a4"/>
          <w:b w:val="0"/>
          <w:color w:val="auto"/>
          <w:sz w:val="28"/>
          <w:szCs w:val="28"/>
        </w:rPr>
        <w:t xml:space="preserve">менее </w:t>
      </w:r>
      <w:r w:rsidR="0084792D" w:rsidRPr="0084792D">
        <w:rPr>
          <w:rStyle w:val="a4"/>
          <w:b w:val="0"/>
          <w:color w:val="auto"/>
          <w:sz w:val="28"/>
          <w:szCs w:val="28"/>
        </w:rPr>
        <w:t>15</w:t>
      </w:r>
      <w:r w:rsidRPr="0084792D">
        <w:rPr>
          <w:rStyle w:val="a4"/>
          <w:b w:val="0"/>
          <w:color w:val="auto"/>
          <w:sz w:val="28"/>
          <w:szCs w:val="28"/>
        </w:rPr>
        <w:t xml:space="preserve"> (</w:t>
      </w:r>
      <w:r w:rsidR="0084792D" w:rsidRPr="0084792D">
        <w:rPr>
          <w:rStyle w:val="a4"/>
          <w:b w:val="0"/>
          <w:color w:val="auto"/>
          <w:sz w:val="28"/>
          <w:szCs w:val="28"/>
        </w:rPr>
        <w:t>пятнадцати</w:t>
      </w:r>
      <w:r w:rsidRPr="0084792D">
        <w:rPr>
          <w:rStyle w:val="a4"/>
          <w:b w:val="0"/>
          <w:color w:val="auto"/>
          <w:sz w:val="28"/>
          <w:szCs w:val="28"/>
        </w:rPr>
        <w:t>)</w:t>
      </w:r>
      <w:r w:rsidR="00CD701A" w:rsidRPr="0084792D">
        <w:rPr>
          <w:rStyle w:val="a4"/>
          <w:b w:val="0"/>
          <w:color w:val="auto"/>
          <w:sz w:val="28"/>
          <w:szCs w:val="28"/>
        </w:rPr>
        <w:t>,</w:t>
      </w:r>
      <w:r w:rsidRPr="0084792D">
        <w:rPr>
          <w:rStyle w:val="a4"/>
          <w:b w:val="0"/>
          <w:color w:val="auto"/>
          <w:sz w:val="28"/>
          <w:szCs w:val="28"/>
        </w:rPr>
        <w:t xml:space="preserve"> но не более </w:t>
      </w:r>
      <w:r w:rsidR="0084792D" w:rsidRPr="0084792D">
        <w:rPr>
          <w:rStyle w:val="a4"/>
          <w:b w:val="0"/>
          <w:color w:val="auto"/>
          <w:sz w:val="28"/>
          <w:szCs w:val="28"/>
        </w:rPr>
        <w:t>20</w:t>
      </w:r>
      <w:r w:rsidRPr="0084792D">
        <w:rPr>
          <w:rStyle w:val="a4"/>
          <w:b w:val="0"/>
          <w:color w:val="auto"/>
          <w:sz w:val="28"/>
          <w:szCs w:val="28"/>
        </w:rPr>
        <w:t xml:space="preserve"> (</w:t>
      </w:r>
      <w:r w:rsidR="0084792D" w:rsidRPr="0084792D">
        <w:rPr>
          <w:rStyle w:val="a4"/>
          <w:b w:val="0"/>
          <w:color w:val="auto"/>
          <w:sz w:val="28"/>
          <w:szCs w:val="28"/>
        </w:rPr>
        <w:t>двадцати</w:t>
      </w:r>
      <w:r w:rsidRPr="0084792D">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цена</w:t>
      </w:r>
      <w:r w:rsidR="001A0AA7">
        <w:rPr>
          <w:b/>
          <w:bCs/>
          <w:color w:val="auto"/>
          <w:sz w:val="28"/>
          <w:szCs w:val="28"/>
        </w:rPr>
        <w:t>:</w:t>
      </w:r>
      <w:r w:rsidRPr="00215488">
        <w:rPr>
          <w:b/>
          <w:bCs/>
          <w:color w:val="auto"/>
          <w:sz w:val="28"/>
          <w:szCs w:val="28"/>
        </w:rPr>
        <w:t xml:space="preserve"> </w:t>
      </w:r>
    </w:p>
    <w:p w:rsidR="000A361D" w:rsidRPr="00A241B2" w:rsidRDefault="00357891" w:rsidP="0084792D">
      <w:pPr>
        <w:pStyle w:val="Default"/>
        <w:numPr>
          <w:ilvl w:val="0"/>
          <w:numId w:val="39"/>
        </w:numPr>
        <w:tabs>
          <w:tab w:val="left" w:pos="-3261"/>
          <w:tab w:val="left" w:pos="-1276"/>
        </w:tabs>
        <w:ind w:left="0" w:firstLine="284"/>
        <w:jc w:val="both"/>
        <w:rPr>
          <w:bCs/>
          <w:color w:val="auto"/>
          <w:sz w:val="28"/>
          <w:szCs w:val="28"/>
        </w:rPr>
      </w:pPr>
      <w:r w:rsidRPr="00357891">
        <w:rPr>
          <w:bCs/>
          <w:color w:val="auto"/>
          <w:sz w:val="28"/>
          <w:szCs w:val="28"/>
        </w:rPr>
        <w:t>11013356,52 (Одиннадцать миллионов тринадцать тысяч триста пятьдесят шесть</w:t>
      </w:r>
      <w:r w:rsidR="0084792D">
        <w:rPr>
          <w:bCs/>
          <w:color w:val="auto"/>
          <w:sz w:val="28"/>
          <w:szCs w:val="28"/>
        </w:rPr>
        <w:t>)</w:t>
      </w:r>
      <w:r w:rsidRPr="00357891">
        <w:rPr>
          <w:bCs/>
          <w:color w:val="auto"/>
          <w:sz w:val="28"/>
          <w:szCs w:val="28"/>
        </w:rPr>
        <w:t xml:space="preserve"> рублей 52 копейки, с учетом НДС 20 % - 1835559,42 (Один миллион восемьсот тридцать пять тысяч пятьсот пятьдесят девять</w:t>
      </w:r>
      <w:r w:rsidR="0084792D">
        <w:rPr>
          <w:bCs/>
          <w:color w:val="auto"/>
          <w:sz w:val="28"/>
          <w:szCs w:val="28"/>
        </w:rPr>
        <w:t>)</w:t>
      </w:r>
      <w:r w:rsidRPr="00357891">
        <w:rPr>
          <w:bCs/>
          <w:color w:val="auto"/>
          <w:sz w:val="28"/>
          <w:szCs w:val="28"/>
        </w:rPr>
        <w:t xml:space="preserve"> рублей 42 копейки.</w:t>
      </w:r>
    </w:p>
    <w:p w:rsidR="000A361D" w:rsidRPr="00A241B2" w:rsidRDefault="000A361D" w:rsidP="0084792D">
      <w:pPr>
        <w:pStyle w:val="Default"/>
        <w:numPr>
          <w:ilvl w:val="0"/>
          <w:numId w:val="39"/>
        </w:numPr>
        <w:tabs>
          <w:tab w:val="left" w:pos="-3261"/>
          <w:tab w:val="left" w:pos="-1276"/>
        </w:tabs>
        <w:ind w:left="0" w:firstLine="284"/>
        <w:jc w:val="both"/>
        <w:rPr>
          <w:bCs/>
          <w:color w:val="auto"/>
          <w:sz w:val="28"/>
          <w:szCs w:val="28"/>
        </w:rPr>
      </w:pPr>
      <w:r w:rsidRPr="00A241B2">
        <w:rPr>
          <w:bCs/>
          <w:color w:val="auto"/>
          <w:sz w:val="28"/>
          <w:szCs w:val="28"/>
        </w:rPr>
        <w:t xml:space="preserve">без НДС – </w:t>
      </w:r>
      <w:r w:rsidR="00357891" w:rsidRPr="00357891">
        <w:rPr>
          <w:bCs/>
          <w:color w:val="auto"/>
          <w:sz w:val="28"/>
          <w:szCs w:val="28"/>
        </w:rPr>
        <w:t xml:space="preserve">9177797,10 </w:t>
      </w:r>
      <w:r w:rsidR="00A241B2">
        <w:rPr>
          <w:bCs/>
          <w:color w:val="auto"/>
          <w:sz w:val="28"/>
          <w:szCs w:val="28"/>
        </w:rPr>
        <w:t xml:space="preserve">(Девять миллионов </w:t>
      </w:r>
      <w:r w:rsidR="00357891">
        <w:rPr>
          <w:bCs/>
          <w:color w:val="auto"/>
          <w:sz w:val="28"/>
          <w:szCs w:val="28"/>
        </w:rPr>
        <w:t>сто семьдесят семь</w:t>
      </w:r>
      <w:r w:rsidR="0084792D">
        <w:rPr>
          <w:bCs/>
          <w:color w:val="auto"/>
          <w:sz w:val="28"/>
          <w:szCs w:val="28"/>
        </w:rPr>
        <w:t xml:space="preserve"> </w:t>
      </w:r>
      <w:r w:rsidR="00A241B2">
        <w:rPr>
          <w:bCs/>
          <w:color w:val="auto"/>
          <w:sz w:val="28"/>
          <w:szCs w:val="28"/>
        </w:rPr>
        <w:t xml:space="preserve">тысяч </w:t>
      </w:r>
      <w:r w:rsidR="00357891">
        <w:rPr>
          <w:bCs/>
          <w:color w:val="auto"/>
          <w:sz w:val="28"/>
          <w:szCs w:val="28"/>
        </w:rPr>
        <w:t>семьсот девяносто семь</w:t>
      </w:r>
      <w:r w:rsidR="0084792D">
        <w:rPr>
          <w:bCs/>
          <w:color w:val="auto"/>
          <w:sz w:val="28"/>
          <w:szCs w:val="28"/>
        </w:rPr>
        <w:t>)</w:t>
      </w:r>
      <w:r w:rsidR="00357891">
        <w:rPr>
          <w:bCs/>
          <w:color w:val="auto"/>
          <w:sz w:val="28"/>
          <w:szCs w:val="28"/>
        </w:rPr>
        <w:t xml:space="preserve"> </w:t>
      </w:r>
      <w:r w:rsidR="00437721">
        <w:rPr>
          <w:bCs/>
          <w:color w:val="auto"/>
          <w:sz w:val="28"/>
          <w:szCs w:val="28"/>
        </w:rPr>
        <w:t xml:space="preserve">рублей </w:t>
      </w:r>
      <w:r w:rsidR="00437721" w:rsidRPr="00A241B2">
        <w:rPr>
          <w:bCs/>
          <w:color w:val="auto"/>
          <w:sz w:val="28"/>
          <w:szCs w:val="28"/>
        </w:rPr>
        <w:t>10</w:t>
      </w:r>
      <w:r w:rsidRPr="00A241B2">
        <w:rPr>
          <w:bCs/>
          <w:color w:val="auto"/>
          <w:sz w:val="28"/>
          <w:szCs w:val="28"/>
        </w:rPr>
        <w:t xml:space="preserve"> копе</w:t>
      </w:r>
      <w:r w:rsidR="00357891">
        <w:rPr>
          <w:bCs/>
          <w:color w:val="auto"/>
          <w:sz w:val="28"/>
          <w:szCs w:val="28"/>
        </w:rPr>
        <w:t>ек</w:t>
      </w:r>
      <w:r w:rsidRPr="00A241B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A241B2">
        <w:rPr>
          <w:bCs/>
          <w:color w:val="auto"/>
          <w:sz w:val="28"/>
          <w:szCs w:val="28"/>
        </w:rPr>
        <w:t xml:space="preserve">Начальная (максимальная) цена включает в себя все затраты </w:t>
      </w:r>
      <w:r w:rsidR="006B4F3E" w:rsidRPr="00A241B2">
        <w:rPr>
          <w:bCs/>
          <w:color w:val="auto"/>
          <w:sz w:val="28"/>
          <w:szCs w:val="28"/>
        </w:rPr>
        <w:t>Подрядчика</w:t>
      </w:r>
      <w:r w:rsidRPr="00A241B2">
        <w:rPr>
          <w:bCs/>
          <w:color w:val="auto"/>
          <w:sz w:val="28"/>
          <w:szCs w:val="28"/>
        </w:rPr>
        <w:t xml:space="preserve"> при выполнении Работ на Объекте, в том числе: затраты на производство строит</w:t>
      </w:r>
      <w:r w:rsidR="00134F95" w:rsidRPr="00A241B2">
        <w:rPr>
          <w:bCs/>
          <w:color w:val="auto"/>
          <w:sz w:val="28"/>
          <w:szCs w:val="28"/>
        </w:rPr>
        <w:t>ельно</w:t>
      </w:r>
      <w:r w:rsidR="00134F95">
        <w:rPr>
          <w:bCs/>
          <w:color w:val="auto"/>
          <w:sz w:val="28"/>
          <w:szCs w:val="28"/>
        </w:rPr>
        <w:t xml:space="preserve">-монтажных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1A0AA7" w:rsidRPr="001A0AA7" w:rsidRDefault="00E54346" w:rsidP="001A0AA7">
      <w:pPr>
        <w:pStyle w:val="Default"/>
        <w:numPr>
          <w:ilvl w:val="0"/>
          <w:numId w:val="2"/>
        </w:numPr>
        <w:tabs>
          <w:tab w:val="left" w:pos="-1276"/>
        </w:tabs>
        <w:ind w:left="0" w:firstLine="0"/>
        <w:jc w:val="both"/>
        <w:rPr>
          <w:bCs/>
          <w:color w:val="FF0000"/>
          <w:sz w:val="28"/>
          <w:szCs w:val="28"/>
        </w:rPr>
      </w:pPr>
      <w:r w:rsidRPr="001A0AA7">
        <w:rPr>
          <w:b/>
          <w:bCs/>
          <w:color w:val="auto"/>
          <w:sz w:val="28"/>
          <w:szCs w:val="28"/>
        </w:rPr>
        <w:t>Место оказания услуг (выполнения работ), общие сведения</w:t>
      </w:r>
      <w:r w:rsidRPr="001A0AA7">
        <w:rPr>
          <w:bCs/>
          <w:color w:val="auto"/>
          <w:sz w:val="28"/>
          <w:szCs w:val="28"/>
        </w:rPr>
        <w:t xml:space="preserve">: </w:t>
      </w:r>
    </w:p>
    <w:p w:rsidR="00E54346" w:rsidRPr="001A0AA7" w:rsidRDefault="00E54346" w:rsidP="001A0AA7">
      <w:pPr>
        <w:pStyle w:val="Default"/>
        <w:tabs>
          <w:tab w:val="left" w:pos="-1276"/>
        </w:tabs>
        <w:jc w:val="both"/>
        <w:rPr>
          <w:bCs/>
          <w:color w:val="FF0000"/>
          <w:sz w:val="28"/>
          <w:szCs w:val="28"/>
        </w:rPr>
      </w:pPr>
      <w:r w:rsidRPr="001A0AA7">
        <w:rPr>
          <w:bCs/>
          <w:color w:val="auto"/>
          <w:sz w:val="28"/>
          <w:szCs w:val="28"/>
        </w:rPr>
        <w:t xml:space="preserve">Российская Федерация, </w:t>
      </w:r>
      <w:r w:rsidR="001A0AA7" w:rsidRPr="001A0AA7">
        <w:rPr>
          <w:bCs/>
          <w:color w:val="auto"/>
          <w:sz w:val="28"/>
          <w:szCs w:val="28"/>
        </w:rPr>
        <w:t>Белгородская область, г. 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1A0AA7" w:rsidRDefault="00034979" w:rsidP="001A0AA7">
      <w:pPr>
        <w:pStyle w:val="a3"/>
        <w:numPr>
          <w:ilvl w:val="0"/>
          <w:numId w:val="11"/>
        </w:numPr>
        <w:spacing w:after="0" w:line="240" w:lineRule="auto"/>
        <w:ind w:left="0" w:firstLine="284"/>
        <w:jc w:val="both"/>
        <w:rPr>
          <w:rFonts w:ascii="Times New Roman" w:hAnsi="Times New Roman"/>
          <w:bCs/>
          <w:sz w:val="28"/>
          <w:szCs w:val="28"/>
        </w:rPr>
      </w:pPr>
      <w:r w:rsidRPr="001A0AA7">
        <w:rPr>
          <w:rFonts w:ascii="Times New Roman" w:hAnsi="Times New Roman"/>
          <w:bCs/>
          <w:sz w:val="28"/>
          <w:szCs w:val="28"/>
        </w:rPr>
        <w:t xml:space="preserve">Выполнить </w:t>
      </w:r>
      <w:r w:rsidR="000F41A7" w:rsidRPr="001A0AA7">
        <w:rPr>
          <w:rFonts w:ascii="Times New Roman" w:hAnsi="Times New Roman"/>
          <w:bCs/>
          <w:sz w:val="28"/>
          <w:szCs w:val="28"/>
        </w:rPr>
        <w:t>обустройство переездов дороги для обслуживания септика и внутреннего водопровода ГРС АО «Лебединский ГОК» через газораспределительные газопроводы ГРС-ГБЖ-2,3; ГРС-ГБЖ-1</w:t>
      </w:r>
      <w:r w:rsidR="00E54346" w:rsidRPr="001A0AA7">
        <w:rPr>
          <w:rFonts w:ascii="Times New Roman" w:hAnsi="Times New Roman"/>
          <w:bCs/>
          <w:sz w:val="28"/>
          <w:szCs w:val="28"/>
        </w:rPr>
        <w:t>.</w:t>
      </w:r>
    </w:p>
    <w:p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832B1D" w:rsidP="00703D76">
      <w:pPr>
        <w:pStyle w:val="a3"/>
        <w:spacing w:after="0" w:line="240" w:lineRule="auto"/>
        <w:ind w:left="142"/>
        <w:jc w:val="both"/>
        <w:rPr>
          <w:rFonts w:ascii="Times New Roman" w:hAnsi="Times New Roman"/>
          <w:bCs/>
          <w:sz w:val="28"/>
          <w:szCs w:val="28"/>
        </w:rPr>
      </w:pPr>
      <w:r>
        <w:rPr>
          <w:rFonts w:ascii="Times New Roman" w:hAnsi="Times New Roman"/>
          <w:bCs/>
          <w:sz w:val="28"/>
          <w:szCs w:val="28"/>
        </w:rPr>
        <w:t xml:space="preserve"> -    </w:t>
      </w:r>
      <w:r w:rsidR="00FC61EA"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832B1D" w:rsidRDefault="00832B1D" w:rsidP="00832B1D">
      <w:pPr>
        <w:tabs>
          <w:tab w:val="left" w:pos="-3261"/>
        </w:tabs>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03D76" w:rsidRPr="00832B1D">
        <w:rPr>
          <w:rFonts w:ascii="Times New Roman" w:hAnsi="Times New Roman"/>
          <w:bCs/>
          <w:sz w:val="28"/>
          <w:szCs w:val="28"/>
        </w:rPr>
        <w:t xml:space="preserve">-  </w:t>
      </w:r>
      <w:r>
        <w:rPr>
          <w:rFonts w:ascii="Times New Roman" w:hAnsi="Times New Roman"/>
          <w:bCs/>
          <w:sz w:val="28"/>
          <w:szCs w:val="28"/>
        </w:rPr>
        <w:t xml:space="preserve"> </w:t>
      </w:r>
      <w:r w:rsidR="003D1A85"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1A0AA7">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783FC3" w:rsidRPr="00FB67BC" w:rsidRDefault="00FB67BC" w:rsidP="001A0AA7">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B67BC">
        <w:rPr>
          <w:rFonts w:ascii="Times New Roman" w:hAnsi="Times New Roman"/>
          <w:b/>
          <w:bCs/>
          <w:color w:val="000000"/>
          <w:sz w:val="28"/>
          <w:szCs w:val="28"/>
        </w:rPr>
        <w:t xml:space="preserve">    </w:t>
      </w:r>
      <w:r w:rsidR="00A95787" w:rsidRPr="00FB67BC">
        <w:rPr>
          <w:rFonts w:ascii="Times New Roman" w:hAnsi="Times New Roman"/>
          <w:b/>
          <w:bCs/>
          <w:color w:val="000000"/>
          <w:sz w:val="28"/>
          <w:szCs w:val="28"/>
        </w:rPr>
        <w:t xml:space="preserve">Технические требования </w:t>
      </w:r>
      <w:r w:rsidR="00E663CF" w:rsidRPr="00FB67BC">
        <w:rPr>
          <w:rFonts w:ascii="Times New Roman" w:hAnsi="Times New Roman"/>
          <w:b/>
          <w:bCs/>
          <w:color w:val="000000"/>
          <w:sz w:val="28"/>
          <w:szCs w:val="28"/>
        </w:rPr>
        <w:t>к выполняемым работам и материалам</w:t>
      </w:r>
      <w:r w:rsidR="00A95787" w:rsidRPr="00FB67BC">
        <w:rPr>
          <w:rFonts w:ascii="Times New Roman" w:hAnsi="Times New Roman"/>
          <w:b/>
          <w:bCs/>
          <w:color w:val="000000"/>
          <w:sz w:val="28"/>
          <w:szCs w:val="28"/>
        </w:rPr>
        <w:t xml:space="preserve">: </w:t>
      </w:r>
      <w:r w:rsidR="005D4E5E" w:rsidRPr="00FB67BC">
        <w:rPr>
          <w:rFonts w:ascii="Times New Roman" w:hAnsi="Times New Roman"/>
          <w:b/>
          <w:bCs/>
          <w:color w:val="000000"/>
          <w:sz w:val="28"/>
          <w:szCs w:val="28"/>
        </w:rPr>
        <w:t xml:space="preserve"> </w:t>
      </w:r>
    </w:p>
    <w:p w:rsidR="00640F00" w:rsidRPr="00357891" w:rsidRDefault="00357891" w:rsidP="0035789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Pr="00357891">
        <w:rPr>
          <w:rFonts w:ascii="Times New Roman" w:hAnsi="Times New Roman"/>
          <w:sz w:val="28"/>
          <w:szCs w:val="28"/>
        </w:rPr>
        <w:t xml:space="preserve">-   </w:t>
      </w:r>
      <w:r w:rsidR="00640F00" w:rsidRPr="00357891">
        <w:rPr>
          <w:rFonts w:ascii="Times New Roman" w:hAnsi="Times New Roman"/>
          <w:sz w:val="28"/>
          <w:szCs w:val="28"/>
        </w:rPr>
        <w:t>Устройство переездов через действующий газопровод выполнить на основании СТО Газпром 2-2.3-231-2008</w:t>
      </w:r>
      <w:r w:rsidR="00241478" w:rsidRPr="00357891">
        <w:rPr>
          <w:rFonts w:ascii="Times New Roman" w:hAnsi="Times New Roman"/>
          <w:sz w:val="28"/>
          <w:szCs w:val="28"/>
        </w:rPr>
        <w:t xml:space="preserve"> «Правила производства работ при капитальном ремонте линейной части магистральных газопроводов ОАО «Газпром».</w:t>
      </w:r>
    </w:p>
    <w:p w:rsidR="00181D35" w:rsidRPr="00FB67BC" w:rsidRDefault="00357891" w:rsidP="00357891">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FB67BC">
        <w:rPr>
          <w:rFonts w:ascii="Times New Roman" w:hAnsi="Times New Roman"/>
          <w:sz w:val="28"/>
          <w:szCs w:val="28"/>
        </w:rPr>
        <w:t xml:space="preserve">   -   </w:t>
      </w:r>
      <w:r w:rsidR="00181D35" w:rsidRPr="00FB67BC">
        <w:rPr>
          <w:rFonts w:ascii="Times New Roman" w:hAnsi="Times New Roman"/>
          <w:sz w:val="28"/>
          <w:szCs w:val="28"/>
        </w:rPr>
        <w:t>Возведение насыпи земляного полотна переездов выполн</w:t>
      </w:r>
      <w:r w:rsidR="0088725B" w:rsidRPr="00FB67BC">
        <w:rPr>
          <w:rFonts w:ascii="Times New Roman" w:hAnsi="Times New Roman"/>
          <w:sz w:val="28"/>
          <w:szCs w:val="28"/>
        </w:rPr>
        <w:t>ить</w:t>
      </w:r>
      <w:r w:rsidR="00181D35" w:rsidRPr="00FB67BC">
        <w:rPr>
          <w:rFonts w:ascii="Times New Roman" w:hAnsi="Times New Roman"/>
          <w:sz w:val="28"/>
          <w:szCs w:val="28"/>
        </w:rPr>
        <w:t xml:space="preserve"> </w:t>
      </w:r>
      <w:r w:rsidR="00991E46" w:rsidRPr="00FB67BC">
        <w:rPr>
          <w:rFonts w:ascii="Times New Roman" w:hAnsi="Times New Roman"/>
          <w:sz w:val="28"/>
          <w:szCs w:val="28"/>
        </w:rPr>
        <w:t xml:space="preserve">механизированным способом </w:t>
      </w:r>
      <w:r w:rsidR="00181D35" w:rsidRPr="00FB67BC">
        <w:rPr>
          <w:rFonts w:ascii="Times New Roman" w:hAnsi="Times New Roman"/>
          <w:sz w:val="28"/>
          <w:szCs w:val="28"/>
        </w:rPr>
        <w:t xml:space="preserve">из </w:t>
      </w:r>
      <w:r w:rsidR="00991E46" w:rsidRPr="00FB67BC">
        <w:rPr>
          <w:rFonts w:ascii="Times New Roman" w:hAnsi="Times New Roman"/>
          <w:sz w:val="28"/>
          <w:szCs w:val="28"/>
        </w:rPr>
        <w:t>супесчаного (песчаного</w:t>
      </w:r>
      <w:r w:rsidR="00181D35" w:rsidRPr="00FB67BC">
        <w:rPr>
          <w:rFonts w:ascii="Times New Roman" w:hAnsi="Times New Roman"/>
          <w:sz w:val="28"/>
          <w:szCs w:val="28"/>
        </w:rPr>
        <w:t>) грунта</w:t>
      </w:r>
      <w:r w:rsidR="00991E46" w:rsidRPr="00FB67BC">
        <w:rPr>
          <w:rFonts w:ascii="Times New Roman" w:hAnsi="Times New Roman"/>
          <w:sz w:val="28"/>
          <w:szCs w:val="28"/>
        </w:rPr>
        <w:t>, привезенного из резерва</w:t>
      </w:r>
      <w:r w:rsidR="0088725B" w:rsidRPr="00FB67BC">
        <w:rPr>
          <w:rFonts w:ascii="Times New Roman" w:hAnsi="Times New Roman"/>
          <w:sz w:val="28"/>
          <w:szCs w:val="28"/>
        </w:rPr>
        <w:t>.</w:t>
      </w:r>
    </w:p>
    <w:p w:rsidR="00991E46" w:rsidRPr="00FB67BC"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B67BC">
        <w:rPr>
          <w:rFonts w:ascii="Times New Roman" w:hAnsi="Times New Roman"/>
          <w:sz w:val="28"/>
          <w:szCs w:val="28"/>
        </w:rPr>
        <w:lastRenderedPageBreak/>
        <w:t xml:space="preserve">   - </w:t>
      </w:r>
      <w:r w:rsidR="0088725B" w:rsidRPr="00FB67BC">
        <w:rPr>
          <w:rFonts w:ascii="Times New Roman" w:hAnsi="Times New Roman"/>
          <w:sz w:val="28"/>
          <w:szCs w:val="28"/>
        </w:rPr>
        <w:t>О</w:t>
      </w:r>
      <w:r w:rsidR="00991E46" w:rsidRPr="00FB67BC">
        <w:rPr>
          <w:rFonts w:ascii="Times New Roman" w:hAnsi="Times New Roman"/>
          <w:sz w:val="28"/>
          <w:szCs w:val="28"/>
        </w:rPr>
        <w:t xml:space="preserve">тделку поверхности земляного полотна </w:t>
      </w:r>
      <w:r w:rsidR="0088725B" w:rsidRPr="00FB67BC">
        <w:rPr>
          <w:rFonts w:ascii="Times New Roman" w:hAnsi="Times New Roman"/>
          <w:sz w:val="28"/>
          <w:szCs w:val="28"/>
        </w:rPr>
        <w:t xml:space="preserve">выполнить </w:t>
      </w:r>
      <w:r w:rsidR="00991E46" w:rsidRPr="00FB67BC">
        <w:rPr>
          <w:rFonts w:ascii="Times New Roman" w:hAnsi="Times New Roman"/>
          <w:sz w:val="28"/>
          <w:szCs w:val="28"/>
        </w:rPr>
        <w:t xml:space="preserve">профилировщиком с </w:t>
      </w:r>
      <w:r w:rsidR="0088725B" w:rsidRPr="00FB67BC">
        <w:rPr>
          <w:rFonts w:ascii="Times New Roman" w:hAnsi="Times New Roman"/>
          <w:sz w:val="28"/>
          <w:szCs w:val="28"/>
        </w:rPr>
        <w:t>последующим</w:t>
      </w:r>
      <w:r w:rsidR="00991E46" w:rsidRPr="00FB67BC">
        <w:rPr>
          <w:rFonts w:ascii="Times New Roman" w:hAnsi="Times New Roman"/>
          <w:sz w:val="28"/>
          <w:szCs w:val="28"/>
        </w:rPr>
        <w:t xml:space="preserve"> уплотнением. </w:t>
      </w:r>
      <w:r w:rsidR="0088725B" w:rsidRPr="0088725B">
        <w:rPr>
          <w:rFonts w:ascii="Times New Roman" w:hAnsi="Times New Roman"/>
          <w:sz w:val="28"/>
          <w:szCs w:val="28"/>
        </w:rPr>
        <w:t>Окончательную планировку насыпи выполнить вручную.</w:t>
      </w:r>
    </w:p>
    <w:p w:rsidR="00832B1D" w:rsidRPr="00FB67BC" w:rsidRDefault="00357891" w:rsidP="00357891">
      <w:pPr>
        <w:tabs>
          <w:tab w:val="left" w:pos="-4395"/>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81D35" w:rsidRPr="00357891">
        <w:rPr>
          <w:rFonts w:ascii="Times New Roman" w:hAnsi="Times New Roman"/>
          <w:sz w:val="28"/>
          <w:szCs w:val="28"/>
        </w:rPr>
        <w:t>При устройстве переездов</w:t>
      </w:r>
      <w:r w:rsidR="00783FC3" w:rsidRPr="00357891">
        <w:rPr>
          <w:rFonts w:ascii="Times New Roman" w:hAnsi="Times New Roman"/>
          <w:sz w:val="28"/>
          <w:szCs w:val="28"/>
        </w:rPr>
        <w:t xml:space="preserve"> в качестве основных </w:t>
      </w:r>
      <w:r w:rsidR="00241478" w:rsidRPr="00357891">
        <w:rPr>
          <w:rFonts w:ascii="Times New Roman" w:hAnsi="Times New Roman"/>
          <w:sz w:val="28"/>
          <w:szCs w:val="28"/>
        </w:rPr>
        <w:t xml:space="preserve">строительных </w:t>
      </w:r>
      <w:r w:rsidR="00783FC3" w:rsidRPr="00357891">
        <w:rPr>
          <w:rFonts w:ascii="Times New Roman" w:hAnsi="Times New Roman"/>
          <w:sz w:val="28"/>
          <w:szCs w:val="28"/>
        </w:rPr>
        <w:t>материалов используются:</w:t>
      </w:r>
      <w:r w:rsidR="00783FC3" w:rsidRPr="00FB67BC">
        <w:rPr>
          <w:rFonts w:ascii="Times New Roman" w:hAnsi="Times New Roman"/>
          <w:sz w:val="28"/>
          <w:szCs w:val="28"/>
        </w:rPr>
        <w:t xml:space="preserve"> плиты железобетонные 1П30.18-30 размером 3000х1750х170 мм, массой 2,2 т объемом 0,88 м3/шт</w:t>
      </w:r>
      <w:r w:rsidR="00783FC3" w:rsidRPr="00FB67BC">
        <w:rPr>
          <w:rFonts w:ascii="Times New Roman" w:hAnsi="Times New Roman"/>
          <w:noProof/>
          <w:sz w:val="28"/>
          <w:szCs w:val="28"/>
        </w:rPr>
        <mc:AlternateContent>
          <mc:Choice Requires="wps">
            <w:drawing>
              <wp:inline distT="0" distB="0" distL="0" distR="0" wp14:anchorId="73E93CD6" wp14:editId="4B25032B">
                <wp:extent cx="101600" cy="222250"/>
                <wp:effectExtent l="0" t="0" r="0" b="6350"/>
                <wp:docPr id="4" name="AutoShape 6" descr="ТТК. Строительство временного переезда через действующий трубопровод"/>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AA7" w:rsidRDefault="001A0AA7" w:rsidP="00181D35">
                            <w:r>
                              <w:t>.</w:t>
                            </w:r>
                          </w:p>
                        </w:txbxContent>
                      </wps:txbx>
                      <wps:bodyPr rot="0" vert="horz" wrap="square" lIns="91440" tIns="45720" rIns="91440" bIns="45720" anchor="t" anchorCtr="0" upright="1">
                        <a:noAutofit/>
                      </wps:bodyPr>
                    </wps:wsp>
                  </a:graphicData>
                </a:graphic>
              </wp:inline>
            </w:drawing>
          </mc:Choice>
          <mc:Fallback>
            <w:pict>
              <v:rect w14:anchorId="73E93CD6" id="AutoShape 6" o:spid="_x0000_s1026" alt="ТТК. Строительство временного переезда через действующий трубопровод"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" filled="f" stroked="f">
                <o:lock v:ext="edit" aspectratio="t"/>
                <v:textbox>
                  <w:txbxContent>
                    <w:p w:rsidR="001A0AA7" w:rsidRDefault="001A0AA7" w:rsidP="00181D35">
                      <w:r>
                        <w:t>.</w:t>
                      </w:r>
                    </w:p>
                  </w:txbxContent>
                </v:textbox>
                <w10:anchorlock/>
              </v:rect>
            </w:pict>
          </mc:Fallback>
        </mc:AlternateContent>
      </w:r>
      <w:r w:rsidR="00783FC3" w:rsidRPr="00FB67BC">
        <w:rPr>
          <w:rFonts w:ascii="Times New Roman" w:hAnsi="Times New Roman"/>
          <w:sz w:val="28"/>
          <w:szCs w:val="28"/>
        </w:rPr>
        <w:t>;</w:t>
      </w:r>
      <w:r w:rsidR="00181D35" w:rsidRPr="00FB67BC">
        <w:rPr>
          <w:rFonts w:ascii="Times New Roman" w:hAnsi="Times New Roman"/>
          <w:sz w:val="28"/>
          <w:szCs w:val="28"/>
        </w:rPr>
        <w:t xml:space="preserve"> </w:t>
      </w:r>
      <w:r w:rsidR="00783FC3" w:rsidRPr="00FB67BC">
        <w:rPr>
          <w:rFonts w:ascii="Times New Roman" w:hAnsi="Times New Roman"/>
          <w:sz w:val="28"/>
          <w:szCs w:val="28"/>
        </w:rPr>
        <w:t>песок среднезернистый, отвечающие требованиям ГОСТ 8736-2014; сигнальные столбики СС-1 отвечающие требованиям ГОСТ 50970-96; нетканный</w:t>
      </w:r>
      <w:r w:rsidR="00FB67BC">
        <w:rPr>
          <w:rFonts w:ascii="Times New Roman" w:hAnsi="Times New Roman"/>
          <w:sz w:val="28"/>
          <w:szCs w:val="28"/>
        </w:rPr>
        <w:t xml:space="preserve"> </w:t>
      </w:r>
      <w:r w:rsidR="00783FC3" w:rsidRPr="00FB67BC">
        <w:rPr>
          <w:rFonts w:ascii="Times New Roman" w:hAnsi="Times New Roman"/>
          <w:sz w:val="28"/>
          <w:szCs w:val="28"/>
        </w:rPr>
        <w:t>синтетический материал "Дорнит" толщиной более 3,5 мм, с коэффициентом фильтрации более 50 м/сутки и прочностью более 70 Н/см.</w:t>
      </w:r>
    </w:p>
    <w:p w:rsidR="0088725B" w:rsidRPr="00FB67BC"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B67BC">
        <w:rPr>
          <w:rFonts w:ascii="Times New Roman" w:hAnsi="Times New Roman"/>
          <w:sz w:val="28"/>
          <w:szCs w:val="28"/>
        </w:rPr>
        <w:t xml:space="preserve">   -  </w:t>
      </w:r>
      <w:r w:rsidR="0088725B" w:rsidRPr="00FB67BC">
        <w:rPr>
          <w:rFonts w:ascii="Times New Roman" w:hAnsi="Times New Roman"/>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rsidR="00430520" w:rsidRPr="00FB67BC"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B67BC">
        <w:rPr>
          <w:rFonts w:ascii="Times New Roman" w:hAnsi="Times New Roman"/>
          <w:sz w:val="28"/>
          <w:szCs w:val="28"/>
        </w:rPr>
        <w:t xml:space="preserve">   -  </w:t>
      </w:r>
      <w:r w:rsidR="00430520" w:rsidRPr="00FB67BC">
        <w:rPr>
          <w:rFonts w:ascii="Times New Roman" w:hAnsi="Times New Roman"/>
          <w:sz w:val="28"/>
          <w:szCs w:val="28"/>
        </w:rPr>
        <w:t xml:space="preserve">Примыкание сборных железобетонных плит к дороге выполнить из песчано-гравийной смеси </w:t>
      </w:r>
      <w:r w:rsidR="00B45CA9" w:rsidRPr="00FB67BC">
        <w:rPr>
          <w:rFonts w:ascii="Times New Roman" w:hAnsi="Times New Roman"/>
          <w:sz w:val="28"/>
          <w:szCs w:val="28"/>
        </w:rPr>
        <w:t>соответствии с ГОСТ 23735-2014 Смеси песчано-гравийные для строительных работ.</w:t>
      </w:r>
    </w:p>
    <w:p w:rsidR="00832B1D" w:rsidRPr="00FB67BC" w:rsidRDefault="00B6620D" w:rsidP="001A0AA7">
      <w:pPr>
        <w:pStyle w:val="a3"/>
        <w:numPr>
          <w:ilvl w:val="0"/>
          <w:numId w:val="36"/>
        </w:numPr>
        <w:spacing w:line="240" w:lineRule="auto"/>
        <w:ind w:left="0" w:firstLine="284"/>
        <w:jc w:val="both"/>
        <w:rPr>
          <w:rFonts w:ascii="Times New Roman" w:hAnsi="Times New Roman"/>
          <w:sz w:val="28"/>
          <w:szCs w:val="28"/>
        </w:rPr>
      </w:pPr>
      <w:r w:rsidRPr="00FB67BC">
        <w:rPr>
          <w:rFonts w:ascii="Times New Roman" w:hAnsi="Times New Roman"/>
          <w:sz w:val="28"/>
          <w:szCs w:val="28"/>
        </w:rPr>
        <w:t xml:space="preserve">Произвести планировку </w:t>
      </w:r>
      <w:r w:rsidR="00832B1D" w:rsidRPr="00FB67BC">
        <w:rPr>
          <w:rFonts w:ascii="Times New Roman" w:hAnsi="Times New Roman"/>
          <w:sz w:val="28"/>
          <w:szCs w:val="28"/>
        </w:rPr>
        <w:t>и укреп</w:t>
      </w:r>
      <w:r w:rsidRPr="00FB67BC">
        <w:rPr>
          <w:rFonts w:ascii="Times New Roman" w:hAnsi="Times New Roman"/>
          <w:sz w:val="28"/>
          <w:szCs w:val="28"/>
        </w:rPr>
        <w:t>ление откосов</w:t>
      </w:r>
      <w:r w:rsidR="00832B1D" w:rsidRPr="00FB67BC">
        <w:rPr>
          <w:rFonts w:ascii="Times New Roman" w:hAnsi="Times New Roman"/>
          <w:sz w:val="28"/>
          <w:szCs w:val="28"/>
        </w:rPr>
        <w:t xml:space="preserve"> вдоль переездов через магистральный газопровод. </w:t>
      </w:r>
    </w:p>
    <w:p w:rsidR="00832B1D" w:rsidRPr="00FB67BC" w:rsidRDefault="00832B1D" w:rsidP="00832B1D">
      <w:pPr>
        <w:pStyle w:val="a3"/>
        <w:numPr>
          <w:ilvl w:val="0"/>
          <w:numId w:val="36"/>
        </w:numPr>
        <w:spacing w:after="0" w:line="240" w:lineRule="auto"/>
        <w:ind w:left="0" w:firstLine="284"/>
        <w:jc w:val="both"/>
        <w:rPr>
          <w:rFonts w:ascii="Times New Roman" w:hAnsi="Times New Roman"/>
          <w:sz w:val="28"/>
          <w:szCs w:val="28"/>
        </w:rPr>
      </w:pPr>
      <w:r w:rsidRPr="00FB67BC">
        <w:rPr>
          <w:rFonts w:ascii="Times New Roman" w:hAnsi="Times New Roman"/>
          <w:sz w:val="28"/>
          <w:szCs w:val="28"/>
        </w:rPr>
        <w:t xml:space="preserve">Произвести </w:t>
      </w:r>
      <w:r w:rsidR="00181D35" w:rsidRPr="00FB67BC">
        <w:rPr>
          <w:rFonts w:ascii="Times New Roman" w:hAnsi="Times New Roman"/>
          <w:sz w:val="28"/>
          <w:szCs w:val="28"/>
        </w:rPr>
        <w:t>установку</w:t>
      </w:r>
      <w:r w:rsidRPr="00FB67BC">
        <w:rPr>
          <w:rFonts w:ascii="Times New Roman" w:hAnsi="Times New Roman"/>
          <w:sz w:val="28"/>
          <w:szCs w:val="28"/>
        </w:rPr>
        <w:t xml:space="preserve"> информационных знаков.</w:t>
      </w:r>
    </w:p>
    <w:p w:rsidR="004F7DF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B67BC">
        <w:rPr>
          <w:rFonts w:ascii="Times New Roman" w:hAnsi="Times New Roman"/>
          <w:sz w:val="28"/>
          <w:szCs w:val="28"/>
        </w:rPr>
        <w:t xml:space="preserve">    - </w:t>
      </w:r>
      <w:r w:rsidR="004F7DFB" w:rsidRPr="00FB67BC">
        <w:rPr>
          <w:rFonts w:ascii="Times New Roman" w:hAnsi="Times New Roman"/>
          <w:sz w:val="28"/>
          <w:szCs w:val="28"/>
        </w:rPr>
        <w:t xml:space="preserve">В процессе организации и производства работ по </w:t>
      </w:r>
      <w:r w:rsidR="00832B1D" w:rsidRPr="00FB67BC">
        <w:rPr>
          <w:rFonts w:ascii="Times New Roman" w:hAnsi="Times New Roman"/>
          <w:sz w:val="28"/>
          <w:szCs w:val="28"/>
        </w:rPr>
        <w:t>обустройству переездов</w:t>
      </w:r>
      <w:r w:rsidR="00933AD1" w:rsidRPr="00FB67BC">
        <w:rPr>
          <w:rFonts w:ascii="Times New Roman" w:hAnsi="Times New Roman"/>
          <w:sz w:val="28"/>
          <w:szCs w:val="28"/>
        </w:rPr>
        <w:t xml:space="preserve"> </w:t>
      </w:r>
      <w:r w:rsidR="004F7DFB" w:rsidRPr="00FB67BC">
        <w:rPr>
          <w:rFonts w:ascii="Times New Roman" w:hAnsi="Times New Roman"/>
          <w:sz w:val="28"/>
          <w:szCs w:val="28"/>
        </w:rPr>
        <w:t>необходимо предусмотреть водоотвод</w:t>
      </w:r>
      <w:r w:rsidR="00933AD1" w:rsidRPr="00FB67BC">
        <w:rPr>
          <w:rFonts w:ascii="Times New Roman" w:hAnsi="Times New Roman"/>
          <w:sz w:val="28"/>
          <w:szCs w:val="28"/>
        </w:rPr>
        <w:t>.</w:t>
      </w:r>
    </w:p>
    <w:p w:rsidR="00FB67BC" w:rsidRPr="00FB67BC" w:rsidRDefault="00FB67BC" w:rsidP="00357891">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FB67BC" w:rsidRDefault="00C108E2" w:rsidP="0042154D">
      <w:pPr>
        <w:pStyle w:val="Default"/>
        <w:numPr>
          <w:ilvl w:val="0"/>
          <w:numId w:val="38"/>
        </w:numPr>
        <w:ind w:left="0" w:firstLine="284"/>
        <w:jc w:val="both"/>
        <w:rPr>
          <w:rStyle w:val="a4"/>
          <w:color w:val="auto"/>
          <w:sz w:val="28"/>
          <w:szCs w:val="28"/>
        </w:rPr>
      </w:pPr>
      <w:r w:rsidRPr="00FB67BC">
        <w:rPr>
          <w:color w:val="auto"/>
          <w:spacing w:val="3"/>
          <w:sz w:val="28"/>
          <w:szCs w:val="28"/>
        </w:rPr>
        <w:t xml:space="preserve">На стадии подачи заявки Участник должен будет представить конкретный список </w:t>
      </w:r>
      <w:r w:rsidRPr="00FB67BC">
        <w:rPr>
          <w:color w:val="auto"/>
          <w:spacing w:val="1"/>
          <w:sz w:val="28"/>
          <w:szCs w:val="28"/>
        </w:rPr>
        <w:t>механизмов и</w:t>
      </w:r>
      <w:r w:rsidRPr="00FB67BC">
        <w:rPr>
          <w:color w:val="auto"/>
          <w:spacing w:val="6"/>
          <w:sz w:val="28"/>
          <w:szCs w:val="28"/>
        </w:rPr>
        <w:t xml:space="preserve"> </w:t>
      </w:r>
      <w:r w:rsidRPr="00FB67BC">
        <w:rPr>
          <w:color w:val="auto"/>
          <w:spacing w:val="3"/>
          <w:sz w:val="28"/>
          <w:szCs w:val="28"/>
        </w:rPr>
        <w:t xml:space="preserve">оборудования, </w:t>
      </w:r>
      <w:r w:rsidRPr="00FB67BC">
        <w:rPr>
          <w:color w:val="auto"/>
          <w:spacing w:val="-1"/>
          <w:sz w:val="28"/>
          <w:szCs w:val="28"/>
        </w:rPr>
        <w:t>которые он предлагает для использования при выполнении договора</w:t>
      </w:r>
      <w:r w:rsidRPr="00FB67BC">
        <w:rPr>
          <w:color w:val="auto"/>
          <w:spacing w:val="-3"/>
          <w:sz w:val="28"/>
          <w:szCs w:val="28"/>
        </w:rPr>
        <w:t>.</w:t>
      </w:r>
      <w:r w:rsidRPr="00FB67BC">
        <w:rPr>
          <w:color w:val="auto"/>
          <w:spacing w:val="1"/>
          <w:sz w:val="28"/>
          <w:szCs w:val="28"/>
        </w:rPr>
        <w:t xml:space="preserve"> Перечень минимально - необходимых машин и прочего материально-</w:t>
      </w:r>
      <w:r w:rsidR="00B260D1" w:rsidRPr="00FB67BC">
        <w:rPr>
          <w:color w:val="auto"/>
          <w:spacing w:val="1"/>
          <w:sz w:val="28"/>
          <w:szCs w:val="28"/>
        </w:rPr>
        <w:t>технического оборудования</w:t>
      </w:r>
      <w:r w:rsidRPr="00FB67BC">
        <w:rPr>
          <w:color w:val="auto"/>
          <w:sz w:val="28"/>
          <w:szCs w:val="28"/>
        </w:rPr>
        <w:t xml:space="preserve"> указан в Приложении №</w:t>
      </w:r>
      <w:r w:rsidR="00703D76" w:rsidRPr="00FB67BC">
        <w:rPr>
          <w:color w:val="auto"/>
          <w:sz w:val="28"/>
          <w:szCs w:val="28"/>
        </w:rPr>
        <w:t xml:space="preserve"> </w:t>
      </w:r>
      <w:r w:rsidRPr="00FB67BC">
        <w:rPr>
          <w:color w:val="auto"/>
          <w:sz w:val="28"/>
          <w:szCs w:val="28"/>
        </w:rPr>
        <w:t>2</w:t>
      </w:r>
      <w:r w:rsidR="00703D76" w:rsidRPr="00FB67BC">
        <w:rPr>
          <w:color w:val="auto"/>
          <w:sz w:val="28"/>
          <w:szCs w:val="28"/>
        </w:rPr>
        <w:t>.</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w:t>
      </w:r>
      <w:r w:rsidRPr="0042154D">
        <w:rPr>
          <w:rStyle w:val="a4"/>
          <w:b w:val="0"/>
          <w:color w:val="auto"/>
          <w:sz w:val="28"/>
          <w:szCs w:val="28"/>
        </w:rPr>
        <w:lastRenderedPageBreak/>
        <w:t>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FB67BC" w:rsidRDefault="00255D28" w:rsidP="0042154D">
      <w:pPr>
        <w:pStyle w:val="Default"/>
        <w:numPr>
          <w:ilvl w:val="0"/>
          <w:numId w:val="38"/>
        </w:numPr>
        <w:tabs>
          <w:tab w:val="left" w:pos="-1276"/>
        </w:tabs>
        <w:ind w:left="0" w:firstLine="284"/>
        <w:jc w:val="both"/>
        <w:rPr>
          <w:rStyle w:val="a4"/>
          <w:b w:val="0"/>
          <w:color w:val="auto"/>
          <w:sz w:val="28"/>
          <w:szCs w:val="28"/>
        </w:rPr>
      </w:pPr>
      <w:r w:rsidRPr="00FB67BC">
        <w:rPr>
          <w:rStyle w:val="a4"/>
          <w:b w:val="0"/>
          <w:color w:val="auto"/>
          <w:sz w:val="28"/>
          <w:szCs w:val="28"/>
        </w:rPr>
        <w:t>Участник</w:t>
      </w:r>
      <w:r w:rsidR="00E60ACF" w:rsidRPr="00FB67BC">
        <w:rPr>
          <w:rStyle w:val="a4"/>
          <w:b w:val="0"/>
          <w:color w:val="auto"/>
          <w:sz w:val="28"/>
          <w:szCs w:val="28"/>
        </w:rPr>
        <w:t xml:space="preserve"> (Подрядчик)</w:t>
      </w:r>
      <w:r w:rsidR="0042154D" w:rsidRPr="00FB67BC">
        <w:rPr>
          <w:rStyle w:val="a4"/>
          <w:b w:val="0"/>
          <w:color w:val="auto"/>
          <w:sz w:val="28"/>
          <w:szCs w:val="28"/>
        </w:rPr>
        <w:t xml:space="preserve"> должен </w:t>
      </w:r>
      <w:r w:rsidRPr="00FB67BC">
        <w:rPr>
          <w:rStyle w:val="a4"/>
          <w:b w:val="0"/>
          <w:color w:val="auto"/>
          <w:sz w:val="28"/>
          <w:szCs w:val="28"/>
        </w:rPr>
        <w:t>состоять в едином реестре членов СРО</w:t>
      </w:r>
      <w:r w:rsidR="00B260D1">
        <w:rPr>
          <w:rStyle w:val="a4"/>
          <w:b w:val="0"/>
          <w:color w:val="auto"/>
          <w:sz w:val="28"/>
          <w:szCs w:val="28"/>
        </w:rPr>
        <w:t xml:space="preserve"> в соответствии с требованиями Информационной карты Запроса оферт</w:t>
      </w:r>
      <w:r w:rsidR="00E60ACF" w:rsidRPr="00FB67BC">
        <w:rPr>
          <w:rStyle w:val="a4"/>
          <w:b w:val="0"/>
          <w:color w:val="auto"/>
          <w:sz w:val="28"/>
          <w:szCs w:val="28"/>
        </w:rPr>
        <w:t>.</w:t>
      </w:r>
      <w:r w:rsidR="0042154D" w:rsidRPr="00FB67BC">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FB67BC" w:rsidRPr="00FB67BC">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FB67BC"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FB67BC">
        <w:rPr>
          <w:rFonts w:ascii="Times New Roman" w:hAnsi="Times New Roman"/>
          <w:bCs/>
          <w:sz w:val="28"/>
          <w:szCs w:val="28"/>
        </w:rPr>
        <w:t>ми</w:t>
      </w:r>
      <w:r w:rsidRPr="007D27B3">
        <w:rPr>
          <w:rFonts w:ascii="Times New Roman" w:hAnsi="Times New Roman"/>
          <w:bCs/>
          <w:sz w:val="28"/>
          <w:szCs w:val="28"/>
        </w:rPr>
        <w:t>, не бывши</w:t>
      </w:r>
      <w:r w:rsidR="00FB67BC">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2D24F1">
        <w:rPr>
          <w:rFonts w:ascii="Times New Roman" w:hAnsi="Times New Roman"/>
          <w:bCs/>
          <w:sz w:val="28"/>
          <w:szCs w:val="28"/>
        </w:rPr>
        <w:lastRenderedPageBreak/>
        <w:t>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B67BC" w:rsidP="007D134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FB67BC">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FB67BC" w:rsidRDefault="00EC52FD" w:rsidP="001A0AA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FB67BC">
        <w:rPr>
          <w:rFonts w:ascii="Times New Roman" w:hAnsi="Times New Roman"/>
          <w:b/>
          <w:sz w:val="28"/>
          <w:szCs w:val="26"/>
        </w:rPr>
        <w:t xml:space="preserve">Требования к выполнению работ </w:t>
      </w:r>
      <w:r w:rsidR="005A2000" w:rsidRPr="00FB67BC">
        <w:rPr>
          <w:rFonts w:ascii="Times New Roman" w:hAnsi="Times New Roman"/>
          <w:b/>
          <w:sz w:val="28"/>
          <w:szCs w:val="26"/>
        </w:rPr>
        <w:t xml:space="preserve">установлены следующими нормативными </w:t>
      </w:r>
      <w:r w:rsidR="00243983" w:rsidRPr="00FB67BC">
        <w:rPr>
          <w:rFonts w:ascii="Times New Roman" w:hAnsi="Times New Roman"/>
          <w:b/>
          <w:sz w:val="28"/>
          <w:szCs w:val="26"/>
        </w:rPr>
        <w:t>документами</w:t>
      </w:r>
      <w:r w:rsidRPr="00FB67BC">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СП 107-34-96 «Балластировка и закрепление газопроводов»</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ВСН 007-88 «Конструкции и балластировка»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rsidR="00C47D1E" w:rsidRPr="00F653E8" w:rsidRDefault="00F653E8" w:rsidP="00C47D1E">
      <w:pPr>
        <w:spacing w:after="0" w:line="240" w:lineRule="auto"/>
        <w:jc w:val="both"/>
        <w:rPr>
          <w:rFonts w:ascii="Times New Roman" w:hAnsi="Times New Roman"/>
          <w:sz w:val="36"/>
          <w:szCs w:val="28"/>
        </w:rPr>
      </w:pPr>
      <w:r>
        <w:rPr>
          <w:rFonts w:ascii="Times New Roman" w:hAnsi="Times New Roman"/>
          <w:bCs/>
          <w:color w:val="000000"/>
          <w:sz w:val="28"/>
          <w:szCs w:val="28"/>
        </w:rPr>
        <w:t xml:space="preserve">ГОСТ Р 50597-2017 </w:t>
      </w:r>
      <w:r w:rsidRPr="00F653E8">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F653E8">
        <w:rPr>
          <w:rFonts w:ascii="Times New Roman" w:hAnsi="Times New Roman"/>
          <w:bCs/>
          <w:color w:val="000000"/>
          <w:sz w:val="36"/>
          <w:szCs w:val="28"/>
        </w:rPr>
        <w:t xml:space="preserve"> </w:t>
      </w:r>
    </w:p>
    <w:p w:rsidR="00F653E8" w:rsidRDefault="00F653E8" w:rsidP="00F653E8">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BD20F4" w:rsidRDefault="00BD20F4" w:rsidP="00F653E8">
      <w:pPr>
        <w:pStyle w:val="a3"/>
        <w:tabs>
          <w:tab w:val="left" w:pos="993"/>
        </w:tabs>
        <w:spacing w:after="0" w:line="240" w:lineRule="auto"/>
        <w:ind w:left="0"/>
        <w:jc w:val="both"/>
        <w:rPr>
          <w:rFonts w:ascii="Times New Roman" w:hAnsi="Times New Roman"/>
          <w:sz w:val="28"/>
        </w:rPr>
      </w:pPr>
      <w:r w:rsidRPr="000249AA">
        <w:rPr>
          <w:rFonts w:ascii="Times New Roman" w:hAnsi="Times New Roman"/>
          <w:sz w:val="28"/>
        </w:rPr>
        <w:t>ГОСТ 8736-2014 Песок для строительных работ</w:t>
      </w:r>
    </w:p>
    <w:p w:rsidR="00B45CA9" w:rsidRPr="0088725B" w:rsidRDefault="00B45CA9" w:rsidP="00B45CA9">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B0E85">
        <w:rPr>
          <w:rFonts w:ascii="Times New Roman" w:hAnsi="Times New Roman"/>
          <w:bCs/>
          <w:sz w:val="28"/>
        </w:rPr>
        <w:t>ГОСТ 23735-2014</w:t>
      </w:r>
      <w:r>
        <w:rPr>
          <w:rFonts w:ascii="Times New Roman" w:hAnsi="Times New Roman"/>
          <w:b/>
          <w:bCs/>
          <w:sz w:val="28"/>
        </w:rPr>
        <w:t xml:space="preserve"> </w:t>
      </w:r>
      <w:r w:rsidRPr="000B0E85">
        <w:rPr>
          <w:rFonts w:ascii="Times New Roman" w:hAnsi="Times New Roman"/>
          <w:sz w:val="28"/>
        </w:rPr>
        <w:t>Смеси песчано-гравийные для строительных работ</w:t>
      </w:r>
    </w:p>
    <w:p w:rsidR="00430520" w:rsidRDefault="00430520" w:rsidP="00F653E8">
      <w:pPr>
        <w:pStyle w:val="a3"/>
        <w:tabs>
          <w:tab w:val="left" w:pos="993"/>
        </w:tabs>
        <w:spacing w:after="0" w:line="240" w:lineRule="auto"/>
        <w:ind w:left="0"/>
        <w:jc w:val="both"/>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FB67BC">
        <w:rPr>
          <w:rFonts w:ascii="Times New Roman" w:hAnsi="Times New Roman"/>
          <w:sz w:val="28"/>
          <w:szCs w:val="28"/>
        </w:rPr>
        <w:t>.</w:t>
      </w:r>
    </w:p>
    <w:p w:rsidR="00FB67BC" w:rsidRPr="00BD20F4" w:rsidRDefault="00FB67BC" w:rsidP="00F653E8">
      <w:pPr>
        <w:pStyle w:val="a3"/>
        <w:tabs>
          <w:tab w:val="left" w:pos="993"/>
        </w:tabs>
        <w:spacing w:after="0" w:line="240" w:lineRule="auto"/>
        <w:ind w:left="0"/>
        <w:jc w:val="both"/>
        <w:rPr>
          <w:rFonts w:ascii="Times New Roman" w:hAnsi="Times New Roman"/>
          <w:sz w:val="28"/>
          <w:szCs w:val="28"/>
        </w:rPr>
      </w:pP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6336DB">
        <w:rPr>
          <w:rFonts w:ascii="Times New Roman" w:hAnsi="Times New Roman"/>
          <w:bCs/>
          <w:sz w:val="28"/>
          <w:szCs w:val="28"/>
        </w:rPr>
        <w:t xml:space="preserve"> </w:t>
      </w:r>
      <w:r w:rsidRPr="001B5C3E">
        <w:rPr>
          <w:rFonts w:ascii="Times New Roman" w:hAnsi="Times New Roman"/>
          <w:bCs/>
          <w:sz w:val="28"/>
          <w:szCs w:val="28"/>
        </w:rPr>
        <w:t>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BD20F4" w:rsidRDefault="00BD20F4" w:rsidP="00E16289">
      <w:pPr>
        <w:pStyle w:val="a3"/>
        <w:spacing w:after="0" w:line="240" w:lineRule="auto"/>
        <w:ind w:left="709"/>
        <w:jc w:val="center"/>
        <w:rPr>
          <w:rFonts w:ascii="Times New Roman" w:hAnsi="Times New Roman"/>
          <w:b/>
          <w:bCs/>
          <w:sz w:val="28"/>
          <w:szCs w:val="28"/>
        </w:rPr>
      </w:pPr>
    </w:p>
    <w:tbl>
      <w:tblPr>
        <w:tblW w:w="10591" w:type="dxa"/>
        <w:tblInd w:w="113" w:type="dxa"/>
        <w:tblLook w:val="04A0" w:firstRow="1" w:lastRow="0" w:firstColumn="1" w:lastColumn="0" w:noHBand="0" w:noVBand="1"/>
      </w:tblPr>
      <w:tblGrid>
        <w:gridCol w:w="704"/>
        <w:gridCol w:w="6953"/>
        <w:gridCol w:w="1154"/>
        <w:gridCol w:w="1780"/>
      </w:tblGrid>
      <w:tr w:rsidR="00BD20F4" w:rsidRPr="00BD20F4" w:rsidTr="006336DB">
        <w:trPr>
          <w:trHeight w:val="49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 пп</w:t>
            </w:r>
          </w:p>
        </w:tc>
        <w:tc>
          <w:tcPr>
            <w:tcW w:w="6953" w:type="dxa"/>
            <w:tcBorders>
              <w:top w:val="single" w:sz="4" w:space="0" w:color="auto"/>
              <w:left w:val="nil"/>
              <w:bottom w:val="nil"/>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Наименование</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Ед. изм.</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D20F4" w:rsidRPr="00BD20F4" w:rsidRDefault="00BD20F4" w:rsidP="00BD20F4">
            <w:pPr>
              <w:spacing w:after="0" w:line="240" w:lineRule="auto"/>
              <w:jc w:val="center"/>
              <w:rPr>
                <w:rFonts w:ascii="Times New Roman" w:hAnsi="Times New Roman"/>
                <w:sz w:val="28"/>
                <w:szCs w:val="28"/>
              </w:rPr>
            </w:pPr>
            <w:r w:rsidRPr="00BD20F4">
              <w:rPr>
                <w:rFonts w:ascii="Times New Roman" w:hAnsi="Times New Roman"/>
                <w:sz w:val="28"/>
                <w:szCs w:val="28"/>
              </w:rPr>
              <w:t>Кол.</w:t>
            </w:r>
          </w:p>
        </w:tc>
      </w:tr>
      <w:tr w:rsidR="00BD20F4" w:rsidRPr="00D01D02" w:rsidTr="006336DB">
        <w:trPr>
          <w:trHeight w:val="250"/>
        </w:trPr>
        <w:tc>
          <w:tcPr>
            <w:tcW w:w="704" w:type="dxa"/>
            <w:tcBorders>
              <w:top w:val="nil"/>
              <w:left w:val="single" w:sz="4" w:space="0" w:color="auto"/>
              <w:bottom w:val="nil"/>
              <w:right w:val="single" w:sz="4" w:space="0" w:color="auto"/>
            </w:tcBorders>
            <w:shd w:val="clear" w:color="auto" w:fill="auto"/>
            <w:noWrap/>
            <w:vAlign w:val="center"/>
            <w:hideMark/>
          </w:tcPr>
          <w:p w:rsidR="00BD20F4" w:rsidRPr="00D01D02" w:rsidRDefault="00BD20F4" w:rsidP="00BD20F4">
            <w:pPr>
              <w:spacing w:after="0" w:line="240" w:lineRule="auto"/>
              <w:jc w:val="center"/>
              <w:rPr>
                <w:rFonts w:ascii="Times New Roman" w:hAnsi="Times New Roman"/>
                <w:sz w:val="28"/>
                <w:szCs w:val="28"/>
              </w:rPr>
            </w:pPr>
            <w:r w:rsidRPr="00D01D02">
              <w:rPr>
                <w:rFonts w:ascii="Times New Roman" w:hAnsi="Times New Roman"/>
                <w:sz w:val="28"/>
                <w:szCs w:val="28"/>
              </w:rPr>
              <w:t>1</w:t>
            </w:r>
          </w:p>
        </w:tc>
        <w:tc>
          <w:tcPr>
            <w:tcW w:w="6953" w:type="dxa"/>
            <w:tcBorders>
              <w:top w:val="single" w:sz="4" w:space="0" w:color="auto"/>
              <w:left w:val="nil"/>
              <w:bottom w:val="nil"/>
              <w:right w:val="single" w:sz="4" w:space="0" w:color="auto"/>
            </w:tcBorders>
            <w:shd w:val="clear" w:color="auto" w:fill="auto"/>
            <w:noWrap/>
            <w:vAlign w:val="center"/>
            <w:hideMark/>
          </w:tcPr>
          <w:p w:rsidR="00BD20F4" w:rsidRPr="00D01D02" w:rsidRDefault="00BD20F4" w:rsidP="00BD20F4">
            <w:pPr>
              <w:spacing w:after="0" w:line="240" w:lineRule="auto"/>
              <w:jc w:val="center"/>
              <w:rPr>
                <w:rFonts w:ascii="Times New Roman" w:hAnsi="Times New Roman"/>
                <w:sz w:val="28"/>
                <w:szCs w:val="28"/>
              </w:rPr>
            </w:pPr>
            <w:r w:rsidRPr="00D01D02">
              <w:rPr>
                <w:rFonts w:ascii="Times New Roman" w:hAnsi="Times New Roman"/>
                <w:sz w:val="28"/>
                <w:szCs w:val="28"/>
              </w:rPr>
              <w:t>2</w:t>
            </w:r>
          </w:p>
        </w:tc>
        <w:tc>
          <w:tcPr>
            <w:tcW w:w="1154" w:type="dxa"/>
            <w:tcBorders>
              <w:top w:val="nil"/>
              <w:left w:val="nil"/>
              <w:bottom w:val="nil"/>
              <w:right w:val="single" w:sz="4" w:space="0" w:color="auto"/>
            </w:tcBorders>
            <w:shd w:val="clear" w:color="auto" w:fill="auto"/>
            <w:noWrap/>
            <w:vAlign w:val="center"/>
            <w:hideMark/>
          </w:tcPr>
          <w:p w:rsidR="00BD20F4" w:rsidRPr="00D01D02" w:rsidRDefault="00BD20F4" w:rsidP="00BD20F4">
            <w:pPr>
              <w:spacing w:after="0" w:line="240" w:lineRule="auto"/>
              <w:jc w:val="center"/>
              <w:rPr>
                <w:rFonts w:ascii="Times New Roman" w:hAnsi="Times New Roman"/>
                <w:sz w:val="28"/>
                <w:szCs w:val="28"/>
              </w:rPr>
            </w:pPr>
            <w:r w:rsidRPr="00D01D02">
              <w:rPr>
                <w:rFonts w:ascii="Times New Roman" w:hAnsi="Times New Roman"/>
                <w:sz w:val="28"/>
                <w:szCs w:val="28"/>
              </w:rPr>
              <w:t>3</w:t>
            </w:r>
          </w:p>
        </w:tc>
        <w:tc>
          <w:tcPr>
            <w:tcW w:w="1780" w:type="dxa"/>
            <w:tcBorders>
              <w:top w:val="nil"/>
              <w:left w:val="nil"/>
              <w:bottom w:val="nil"/>
              <w:right w:val="single" w:sz="4" w:space="0" w:color="auto"/>
            </w:tcBorders>
            <w:shd w:val="clear" w:color="auto" w:fill="auto"/>
            <w:noWrap/>
            <w:vAlign w:val="center"/>
            <w:hideMark/>
          </w:tcPr>
          <w:p w:rsidR="00BD20F4" w:rsidRPr="00D01D02" w:rsidRDefault="00BD20F4" w:rsidP="00BD20F4">
            <w:pPr>
              <w:spacing w:after="0" w:line="240" w:lineRule="auto"/>
              <w:jc w:val="center"/>
              <w:rPr>
                <w:rFonts w:ascii="Times New Roman" w:hAnsi="Times New Roman"/>
                <w:sz w:val="28"/>
                <w:szCs w:val="28"/>
              </w:rPr>
            </w:pPr>
            <w:r w:rsidRPr="00D01D02">
              <w:rPr>
                <w:rFonts w:ascii="Times New Roman" w:hAnsi="Times New Roman"/>
                <w:sz w:val="28"/>
                <w:szCs w:val="28"/>
              </w:rPr>
              <w:t>4</w:t>
            </w:r>
          </w:p>
        </w:tc>
      </w:tr>
      <w:tr w:rsidR="00EC313C" w:rsidRPr="00EC313C" w:rsidTr="00EC313C">
        <w:trPr>
          <w:trHeight w:val="420"/>
        </w:trPr>
        <w:tc>
          <w:tcPr>
            <w:tcW w:w="105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C313C" w:rsidRPr="00EC313C" w:rsidRDefault="00EC313C" w:rsidP="00EC313C">
            <w:pPr>
              <w:spacing w:after="0" w:line="240" w:lineRule="auto"/>
              <w:jc w:val="center"/>
              <w:rPr>
                <w:rFonts w:ascii="Times New Roman" w:hAnsi="Times New Roman"/>
                <w:b/>
                <w:bCs/>
                <w:sz w:val="28"/>
                <w:szCs w:val="28"/>
              </w:rPr>
            </w:pPr>
            <w:r w:rsidRPr="00EC313C">
              <w:rPr>
                <w:rFonts w:ascii="Times New Roman" w:hAnsi="Times New Roman"/>
                <w:b/>
                <w:bCs/>
                <w:sz w:val="28"/>
                <w:szCs w:val="28"/>
              </w:rPr>
              <w:t>Подготовительные работы</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Расчистка площадей вручную: при средней поросли</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8,8</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Очистка дороги от мусора</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т</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0,384</w:t>
            </w:r>
          </w:p>
        </w:tc>
      </w:tr>
      <w:tr w:rsidR="00EC313C" w:rsidRPr="00EC313C" w:rsidTr="006336DB">
        <w:trPr>
          <w:trHeight w:val="7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3</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38,4</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4</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Перевозка грузов на 25 км (мусор)</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38,4</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5</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Пробег до места выполнения работ и возвращение по окончании работ: I класс груза</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38,4</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6</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Ремонт и содержание грунтовых землевозных дорог на каждые 0,5 км длины, группа грунтов: 1</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0,032</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7</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Работа на отвале, группа грунтов: 1</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0,032</w:t>
            </w:r>
          </w:p>
        </w:tc>
      </w:tr>
      <w:tr w:rsidR="00EC313C" w:rsidRPr="00EC313C" w:rsidTr="00EC313C">
        <w:trPr>
          <w:trHeight w:val="420"/>
        </w:trPr>
        <w:tc>
          <w:tcPr>
            <w:tcW w:w="105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C313C" w:rsidRPr="00EC313C" w:rsidRDefault="00EC313C" w:rsidP="00EC313C">
            <w:pPr>
              <w:spacing w:after="0" w:line="240" w:lineRule="auto"/>
              <w:jc w:val="center"/>
              <w:rPr>
                <w:rFonts w:ascii="Times New Roman" w:hAnsi="Times New Roman"/>
                <w:b/>
                <w:bCs/>
                <w:sz w:val="28"/>
                <w:szCs w:val="28"/>
              </w:rPr>
            </w:pPr>
            <w:r w:rsidRPr="00EC313C">
              <w:rPr>
                <w:rFonts w:ascii="Times New Roman" w:hAnsi="Times New Roman"/>
                <w:b/>
                <w:bCs/>
                <w:sz w:val="28"/>
                <w:szCs w:val="28"/>
              </w:rPr>
              <w:t>Устройство переездов</w:t>
            </w:r>
          </w:p>
        </w:tc>
      </w:tr>
      <w:tr w:rsidR="00EC313C" w:rsidRPr="00EC313C" w:rsidTr="00EC313C">
        <w:trPr>
          <w:trHeight w:val="375"/>
        </w:trPr>
        <w:tc>
          <w:tcPr>
            <w:tcW w:w="105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Земляные работы</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8</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Погрузка грунта в автомобили-самосвалы (из резерва)</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8,02</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9</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Перевозка грузов на расстояние 25 км (грунта)</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1283,2</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Грунт песчаный, супесчаный</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м3</w:t>
            </w:r>
          </w:p>
        </w:tc>
        <w:tc>
          <w:tcPr>
            <w:tcW w:w="1780" w:type="dxa"/>
            <w:tcBorders>
              <w:top w:val="nil"/>
              <w:left w:val="nil"/>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802</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11</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Пробег до места выполнения работ и возвращение по окончании работ: I класс груза</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1283,2</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12</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Ремонт и содержание грунтовых землевозных дорог на каждые 0,5 км длины, группа грунтов: 1</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0,802</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13</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Работа на отвале, группа грунтов: 1</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0,802</w:t>
            </w:r>
          </w:p>
        </w:tc>
      </w:tr>
      <w:tr w:rsidR="00EC313C" w:rsidRPr="00EC313C" w:rsidTr="00EC313C">
        <w:trPr>
          <w:trHeight w:val="375"/>
        </w:trPr>
        <w:tc>
          <w:tcPr>
            <w:tcW w:w="105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Устройство переездов ( 2 шт )</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14</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Разработка и обратная засыпка грунта, грунты 1-2 группы. Прим. устройство дорожной насыпи</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8,02</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15</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Устройство оснований насыпи профилировщиком</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0,396</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16</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Планировка площадей: ручным способом, группа грунтов 1. Окончательная планировка насыпи</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0,396</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17</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Уплотнение грунта пневматическими трамбовками, группа грунтов: 1-2</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8,02</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18</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Устройство подстилающих и выравнивающих слоев оснований: из песка</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0,792</w:t>
            </w:r>
          </w:p>
        </w:tc>
      </w:tr>
      <w:tr w:rsidR="00EC313C" w:rsidRPr="00EC313C" w:rsidTr="006336DB">
        <w:trPr>
          <w:trHeight w:val="7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19</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 xml:space="preserve">Устройство прослойки из нетканого синтетического материала (НСМ) под покрытием из сборных </w:t>
            </w:r>
            <w:r w:rsidRPr="00EC313C">
              <w:rPr>
                <w:rFonts w:ascii="Times New Roman" w:hAnsi="Times New Roman"/>
                <w:sz w:val="28"/>
                <w:szCs w:val="28"/>
              </w:rPr>
              <w:lastRenderedPageBreak/>
              <w:t>железобетонных плит: сплошной</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lastRenderedPageBreak/>
              <w:t>1000 м2</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0,108</w:t>
            </w:r>
          </w:p>
        </w:tc>
      </w:tr>
      <w:tr w:rsidR="00EC313C" w:rsidRPr="00EC313C" w:rsidTr="006336DB">
        <w:trPr>
          <w:trHeight w:val="10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lastRenderedPageBreak/>
              <w:t>20</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Погрузо-разгрузочные работы при автомобильных перевозках: Погрузка изделий из сборного железобетона, бетона, керамзитобетона массой до 3 т</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52,8</w:t>
            </w:r>
          </w:p>
        </w:tc>
      </w:tr>
      <w:tr w:rsidR="00EC313C" w:rsidRPr="00EC313C" w:rsidTr="006336DB">
        <w:trPr>
          <w:trHeight w:val="10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21</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Погрузо-разгрузочные работы при автомобильных перевозках: Разгрузка изделий из сборного железобетона, бетона, керамзитобетона массой до 3 т</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 т груза</w:t>
            </w:r>
          </w:p>
        </w:tc>
        <w:tc>
          <w:tcPr>
            <w:tcW w:w="1780" w:type="dxa"/>
            <w:tcBorders>
              <w:top w:val="nil"/>
              <w:left w:val="nil"/>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52,8</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22</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Устройство переездов: из плит сборных железобетонных</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шт</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24</w:t>
            </w:r>
          </w:p>
        </w:tc>
      </w:tr>
      <w:tr w:rsidR="00EC313C" w:rsidRPr="00EC313C" w:rsidTr="006336DB">
        <w:trPr>
          <w:trHeight w:val="7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23</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Устройство подстилающих и выравнивающих слоев оснований: из песчано-гравийной смеси, дресвы. Примыкания дороги с покрытием из плит</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м3</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0,1452</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24</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Устройство сбросов воды</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0,58</w:t>
            </w:r>
          </w:p>
        </w:tc>
      </w:tr>
      <w:tr w:rsidR="00EC313C" w:rsidRPr="00EC313C" w:rsidTr="00EC313C">
        <w:trPr>
          <w:trHeight w:val="375"/>
        </w:trPr>
        <w:tc>
          <w:tcPr>
            <w:tcW w:w="105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Укрепление откосов</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25</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Планировка вручную: дна и откосов выемок каналов, группа грунтов 1</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1000 м2</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0,352</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26</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Укрепление земляных откосов после планировки: с последующей засыпкой грунтом</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м2</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3,52</w:t>
            </w:r>
          </w:p>
        </w:tc>
      </w:tr>
      <w:tr w:rsidR="00EC313C" w:rsidRPr="00EC313C" w:rsidTr="006336DB">
        <w:trPr>
          <w:trHeight w:val="7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27</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Восстановление профиля кювета вручную с очисткой от кустарника, отрывкой грунта с разравниванием и планировкой откосов: полное</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м</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176</w:t>
            </w:r>
          </w:p>
        </w:tc>
      </w:tr>
      <w:tr w:rsidR="00EC313C" w:rsidRPr="00EC313C" w:rsidTr="00EC313C">
        <w:trPr>
          <w:trHeight w:val="375"/>
        </w:trPr>
        <w:tc>
          <w:tcPr>
            <w:tcW w:w="105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Установка знаков</w:t>
            </w:r>
          </w:p>
        </w:tc>
      </w:tr>
      <w:tr w:rsidR="00EC313C" w:rsidRPr="00EC313C" w:rsidTr="006336DB">
        <w:trPr>
          <w:trHeight w:val="50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28</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Установка дорожных знаков на железобетонных фундаментах и металлических стойках (4 шт)</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т стоек</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0,128</w:t>
            </w:r>
          </w:p>
        </w:tc>
      </w:tr>
      <w:tr w:rsidR="00EC313C" w:rsidRPr="00EC313C" w:rsidTr="006336DB">
        <w:trPr>
          <w:trHeight w:val="250"/>
        </w:trPr>
        <w:tc>
          <w:tcPr>
            <w:tcW w:w="704" w:type="dxa"/>
            <w:tcBorders>
              <w:top w:val="nil"/>
              <w:left w:val="single" w:sz="4" w:space="0" w:color="auto"/>
              <w:bottom w:val="single" w:sz="4" w:space="0" w:color="auto"/>
              <w:right w:val="single" w:sz="4" w:space="0" w:color="auto"/>
            </w:tcBorders>
            <w:shd w:val="clear" w:color="auto" w:fill="auto"/>
            <w:noWrap/>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29</w:t>
            </w:r>
          </w:p>
        </w:tc>
        <w:tc>
          <w:tcPr>
            <w:tcW w:w="6953"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rPr>
                <w:rFonts w:ascii="Times New Roman" w:hAnsi="Times New Roman"/>
                <w:sz w:val="28"/>
                <w:szCs w:val="28"/>
              </w:rPr>
            </w:pPr>
            <w:r w:rsidRPr="00EC313C">
              <w:rPr>
                <w:rFonts w:ascii="Times New Roman" w:hAnsi="Times New Roman"/>
                <w:sz w:val="28"/>
                <w:szCs w:val="28"/>
              </w:rPr>
              <w:t>Установка столбиков сигнальных: железобетонных</w:t>
            </w:r>
          </w:p>
        </w:tc>
        <w:tc>
          <w:tcPr>
            <w:tcW w:w="1154"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center"/>
              <w:rPr>
                <w:rFonts w:ascii="Times New Roman" w:hAnsi="Times New Roman"/>
                <w:sz w:val="28"/>
                <w:szCs w:val="28"/>
              </w:rPr>
            </w:pPr>
            <w:r w:rsidRPr="00EC313C">
              <w:rPr>
                <w:rFonts w:ascii="Times New Roman" w:hAnsi="Times New Roman"/>
                <w:sz w:val="28"/>
                <w:szCs w:val="28"/>
              </w:rPr>
              <w:t>100 шт</w:t>
            </w:r>
          </w:p>
        </w:tc>
        <w:tc>
          <w:tcPr>
            <w:tcW w:w="1780" w:type="dxa"/>
            <w:tcBorders>
              <w:top w:val="nil"/>
              <w:left w:val="nil"/>
              <w:bottom w:val="single" w:sz="4" w:space="0" w:color="auto"/>
              <w:right w:val="single" w:sz="4" w:space="0" w:color="auto"/>
            </w:tcBorders>
            <w:shd w:val="clear" w:color="auto" w:fill="auto"/>
            <w:hideMark/>
          </w:tcPr>
          <w:p w:rsidR="00EC313C" w:rsidRPr="00EC313C" w:rsidRDefault="00EC313C" w:rsidP="00EC313C">
            <w:pPr>
              <w:spacing w:after="0" w:line="240" w:lineRule="auto"/>
              <w:jc w:val="right"/>
              <w:rPr>
                <w:rFonts w:ascii="Times New Roman" w:hAnsi="Times New Roman"/>
                <w:sz w:val="28"/>
                <w:szCs w:val="28"/>
              </w:rPr>
            </w:pPr>
            <w:r w:rsidRPr="00EC313C">
              <w:rPr>
                <w:rFonts w:ascii="Times New Roman" w:hAnsi="Times New Roman"/>
                <w:sz w:val="28"/>
                <w:szCs w:val="28"/>
              </w:rPr>
              <w:t>0,24</w:t>
            </w:r>
          </w:p>
        </w:tc>
      </w:tr>
    </w:tbl>
    <w:p w:rsidR="00F17E28" w:rsidRPr="006B376A" w:rsidRDefault="00F17E28" w:rsidP="00E16289">
      <w:pPr>
        <w:pStyle w:val="a3"/>
        <w:spacing w:after="0" w:line="240" w:lineRule="auto"/>
        <w:ind w:left="709"/>
        <w:jc w:val="center"/>
        <w:rPr>
          <w:rFonts w:ascii="Times New Roman" w:hAnsi="Times New Roman"/>
          <w:b/>
          <w:bCs/>
          <w:sz w:val="28"/>
          <w:szCs w:val="28"/>
        </w:rPr>
      </w:pPr>
    </w:p>
    <w:p w:rsidR="00DF71CF" w:rsidRPr="006B376A" w:rsidRDefault="00DF71CF" w:rsidP="00E16289">
      <w:pPr>
        <w:pStyle w:val="a3"/>
        <w:spacing w:after="0" w:line="240" w:lineRule="auto"/>
        <w:ind w:left="709"/>
        <w:jc w:val="center"/>
        <w:rPr>
          <w:rFonts w:ascii="Times New Roman" w:hAnsi="Times New Roman"/>
          <w:b/>
          <w:bCs/>
          <w:sz w:val="28"/>
          <w:szCs w:val="28"/>
        </w:rPr>
      </w:pPr>
    </w:p>
    <w:p w:rsidR="00DF71CF" w:rsidRPr="00D01D02" w:rsidRDefault="00DF71CF">
      <w:pPr>
        <w:spacing w:after="0" w:line="240" w:lineRule="auto"/>
        <w:rPr>
          <w:rFonts w:ascii="Times New Roman" w:hAnsi="Times New Roman"/>
          <w:b/>
          <w:bCs/>
          <w:sz w:val="28"/>
          <w:szCs w:val="28"/>
        </w:rPr>
      </w:pPr>
      <w:r w:rsidRPr="00D01D02">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6336DB">
        <w:rPr>
          <w:rFonts w:ascii="Times New Roman" w:hAnsi="Times New Roman"/>
          <w:bCs/>
          <w:sz w:val="28"/>
          <w:szCs w:val="28"/>
        </w:rPr>
        <w:t xml:space="preserve"> </w:t>
      </w:r>
      <w:bookmarkStart w:id="1" w:name="_GoBack"/>
      <w:bookmarkEnd w:id="1"/>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FB67BC"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Бульдозеры, мощность 79 кВт (108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D7F2F" w:rsidP="00B219E4">
            <w:pPr>
              <w:spacing w:after="0" w:line="240" w:lineRule="auto"/>
              <w:rPr>
                <w:rFonts w:ascii="Times New Roman" w:hAnsi="Times New Roman"/>
                <w:sz w:val="28"/>
                <w:szCs w:val="28"/>
              </w:rPr>
            </w:pPr>
            <w:r w:rsidRPr="008D7F2F">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036442" w:rsidP="00B219E4">
            <w:pPr>
              <w:spacing w:after="0" w:line="240" w:lineRule="auto"/>
              <w:rPr>
                <w:rFonts w:ascii="Times New Roman" w:hAnsi="Times New Roman"/>
                <w:sz w:val="28"/>
                <w:szCs w:val="28"/>
              </w:rPr>
            </w:pPr>
            <w:r w:rsidRPr="00036442">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3238A9" w:rsidRPr="003238A9" w:rsidRDefault="00036442" w:rsidP="00B219E4">
            <w:pPr>
              <w:spacing w:after="0" w:line="240" w:lineRule="auto"/>
              <w:rPr>
                <w:rFonts w:ascii="Times New Roman" w:hAnsi="Times New Roman"/>
                <w:sz w:val="28"/>
                <w:szCs w:val="28"/>
              </w:rPr>
            </w:pPr>
            <w:r>
              <w:rPr>
                <w:rFonts w:ascii="Times New Roman" w:hAnsi="Times New Roman"/>
                <w:sz w:val="28"/>
                <w:szCs w:val="28"/>
              </w:rPr>
              <w:t xml:space="preserve">Катки </w:t>
            </w:r>
            <w:r w:rsidRPr="00036442">
              <w:rPr>
                <w:rFonts w:ascii="Times New Roman" w:hAnsi="Times New Roman"/>
                <w:sz w:val="28"/>
                <w:szCs w:val="28"/>
              </w:rPr>
              <w:t>на пневмоколесном ходу</w:t>
            </w:r>
            <w:r>
              <w:rPr>
                <w:rFonts w:ascii="Times New Roman" w:hAnsi="Times New Roman"/>
                <w:sz w:val="28"/>
                <w:szCs w:val="28"/>
              </w:rPr>
              <w:t>, масса 30</w:t>
            </w:r>
            <w:r w:rsidRPr="003238A9">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8D7F2F" w:rsidRPr="003238A9" w:rsidRDefault="00036442" w:rsidP="00B219E4">
            <w:pPr>
              <w:spacing w:after="0" w:line="240" w:lineRule="auto"/>
              <w:rPr>
                <w:rFonts w:ascii="Times New Roman" w:hAnsi="Times New Roman"/>
                <w:sz w:val="28"/>
                <w:szCs w:val="28"/>
              </w:rPr>
            </w:pPr>
            <w:r w:rsidRPr="00036442">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36442"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rsidR="00036442" w:rsidRPr="00036442" w:rsidRDefault="00036442" w:rsidP="00B219E4">
            <w:pPr>
              <w:spacing w:after="0" w:line="240" w:lineRule="auto"/>
              <w:rPr>
                <w:rFonts w:ascii="Times New Roman" w:hAnsi="Times New Roman"/>
                <w:sz w:val="28"/>
                <w:szCs w:val="28"/>
              </w:rPr>
            </w:pPr>
            <w:r w:rsidRPr="00036442">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8D7F2F" w:rsidRDefault="008D7F2F" w:rsidP="00B219E4">
            <w:pPr>
              <w:spacing w:after="0" w:line="240" w:lineRule="auto"/>
              <w:rPr>
                <w:rFonts w:ascii="Times New Roman" w:hAnsi="Times New Roman"/>
                <w:sz w:val="28"/>
                <w:szCs w:val="28"/>
              </w:rPr>
            </w:pPr>
            <w:r w:rsidRPr="008D7F2F">
              <w:rPr>
                <w:rFonts w:ascii="Times New Roman" w:hAnsi="Times New Roman"/>
                <w:sz w:val="28"/>
                <w:szCs w:val="28"/>
              </w:rPr>
              <w:t>Автомобиль-</w:t>
            </w:r>
            <w:r>
              <w:rPr>
                <w:rFonts w:ascii="Times New Roman" w:hAnsi="Times New Roman"/>
                <w:sz w:val="28"/>
                <w:szCs w:val="28"/>
              </w:rPr>
              <w:t>самосвал, грузоподъемность: до 5</w:t>
            </w:r>
            <w:r w:rsidRPr="008D7F2F">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D7F2F" w:rsidP="00B219E4">
            <w:pPr>
              <w:spacing w:after="0" w:line="240" w:lineRule="auto"/>
              <w:rPr>
                <w:rFonts w:ascii="Times New Roman" w:hAnsi="Times New Roman"/>
                <w:sz w:val="28"/>
                <w:szCs w:val="28"/>
              </w:rPr>
            </w:pPr>
            <w:r w:rsidRPr="008D7F2F">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3</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A7" w:rsidRDefault="001A0AA7" w:rsidP="00FF37E6">
      <w:pPr>
        <w:spacing w:after="0" w:line="240" w:lineRule="auto"/>
      </w:pPr>
      <w:r>
        <w:separator/>
      </w:r>
    </w:p>
  </w:endnote>
  <w:endnote w:type="continuationSeparator" w:id="0">
    <w:p w:rsidR="001A0AA7" w:rsidRDefault="001A0AA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A7" w:rsidRDefault="001A0AA7" w:rsidP="00FF37E6">
      <w:pPr>
        <w:spacing w:after="0" w:line="240" w:lineRule="auto"/>
      </w:pPr>
      <w:r>
        <w:separator/>
      </w:r>
    </w:p>
  </w:footnote>
  <w:footnote w:type="continuationSeparator" w:id="0">
    <w:p w:rsidR="001A0AA7" w:rsidRDefault="001A0AA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36442"/>
    <w:rsid w:val="00045CE6"/>
    <w:rsid w:val="00054799"/>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41A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0AA7"/>
    <w:rsid w:val="001A4B03"/>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37721"/>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336DB"/>
    <w:rsid w:val="00640F00"/>
    <w:rsid w:val="00642F0E"/>
    <w:rsid w:val="00643444"/>
    <w:rsid w:val="0064423D"/>
    <w:rsid w:val="0065116F"/>
    <w:rsid w:val="00655C65"/>
    <w:rsid w:val="00664D9F"/>
    <w:rsid w:val="006657F3"/>
    <w:rsid w:val="00673400"/>
    <w:rsid w:val="006768CE"/>
    <w:rsid w:val="006779F5"/>
    <w:rsid w:val="006A0FF7"/>
    <w:rsid w:val="006A45D9"/>
    <w:rsid w:val="006B376A"/>
    <w:rsid w:val="006B4C46"/>
    <w:rsid w:val="006B4F3E"/>
    <w:rsid w:val="006C2034"/>
    <w:rsid w:val="006C629E"/>
    <w:rsid w:val="006D224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3FC3"/>
    <w:rsid w:val="007862E4"/>
    <w:rsid w:val="0079100C"/>
    <w:rsid w:val="00792C3E"/>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4792D"/>
    <w:rsid w:val="008511B6"/>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C44D9"/>
    <w:rsid w:val="008D6508"/>
    <w:rsid w:val="008D7F2F"/>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0D1"/>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D51F5"/>
    <w:rsid w:val="00DD614B"/>
    <w:rsid w:val="00DD6481"/>
    <w:rsid w:val="00DD7298"/>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A1E3E"/>
    <w:rsid w:val="00FA4546"/>
    <w:rsid w:val="00FA739F"/>
    <w:rsid w:val="00FB67BC"/>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CE58"/>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AEBA9AE-CA51-4893-BC7C-EA4AA8AB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4546EC55</Template>
  <TotalTime>789</TotalTime>
  <Pages>9</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58</cp:revision>
  <cp:lastPrinted>2016-03-28T09:19:00Z</cp:lastPrinted>
  <dcterms:created xsi:type="dcterms:W3CDTF">2016-03-25T11:05:00Z</dcterms:created>
  <dcterms:modified xsi:type="dcterms:W3CDTF">2019-04-08T11:17:00Z</dcterms:modified>
</cp:coreProperties>
</file>