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Pr="001D0D60" w:rsidRDefault="00E54346" w:rsidP="00E54346">
      <w:pPr>
        <w:tabs>
          <w:tab w:val="left" w:pos="7214"/>
        </w:tabs>
        <w:spacing w:after="0"/>
        <w:jc w:val="right"/>
        <w:rPr>
          <w:rFonts w:ascii="Times New Roman" w:hAnsi="Times New Roman"/>
        </w:rPr>
      </w:pPr>
      <w:r w:rsidRPr="001D0D60">
        <w:rPr>
          <w:rFonts w:ascii="Times New Roman" w:hAnsi="Times New Roman"/>
        </w:rPr>
        <w:t xml:space="preserve">Приложение </w:t>
      </w:r>
    </w:p>
    <w:p w:rsidR="00E54346" w:rsidRPr="001D0D60" w:rsidRDefault="00E54346" w:rsidP="00E54346">
      <w:pPr>
        <w:tabs>
          <w:tab w:val="left" w:pos="7214"/>
        </w:tabs>
        <w:spacing w:after="0"/>
        <w:jc w:val="right"/>
        <w:rPr>
          <w:rFonts w:ascii="Times New Roman" w:hAnsi="Times New Roman"/>
          <w:lang w:val="en-US"/>
        </w:rPr>
      </w:pPr>
      <w:r w:rsidRPr="001D0D6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D0D60" w:rsidTr="00634526">
        <w:tc>
          <w:tcPr>
            <w:tcW w:w="5069"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sidRPr="001D0D60">
              <w:rPr>
                <w:rFonts w:ascii="Times New Roman CYR" w:hAnsi="Times New Roman CYR" w:cs="Times New Roman CYR"/>
                <w:b/>
                <w:bCs/>
              </w:rPr>
              <w:t>УТВЕРЖДАЮ:</w:t>
            </w:r>
          </w:p>
          <w:p w:rsidR="008502C2" w:rsidRDefault="008502C2" w:rsidP="008502C2">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 xml:space="preserve">Заместитель генерального директора </w:t>
            </w:r>
          </w:p>
          <w:p w:rsidR="008502C2" w:rsidRPr="00B1687E" w:rsidRDefault="008502C2" w:rsidP="008502C2">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по экономике и финансам</w:t>
            </w:r>
          </w:p>
          <w:p w:rsidR="008502C2" w:rsidRPr="00957905" w:rsidRDefault="008502C2" w:rsidP="008502C2">
            <w:pPr>
              <w:widowControl w:val="0"/>
              <w:autoSpaceDE w:val="0"/>
              <w:autoSpaceDN w:val="0"/>
              <w:adjustRightInd w:val="0"/>
              <w:spacing w:after="0" w:line="240" w:lineRule="auto"/>
              <w:jc w:val="center"/>
              <w:rPr>
                <w:rFonts w:ascii="Times New Roman CYR" w:hAnsi="Times New Roman CYR" w:cs="Times New Roman CYR"/>
              </w:rPr>
            </w:pPr>
            <w:r w:rsidRPr="00B1687E">
              <w:rPr>
                <w:rFonts w:ascii="Times New Roman CYR" w:hAnsi="Times New Roman CYR" w:cs="Times New Roman CYR"/>
              </w:rPr>
              <w:t>ООО «Ситэк»</w:t>
            </w:r>
          </w:p>
          <w:p w:rsidR="008502C2" w:rsidRDefault="008502C2" w:rsidP="008502C2">
            <w:pPr>
              <w:widowControl w:val="0"/>
              <w:autoSpaceDE w:val="0"/>
              <w:autoSpaceDN w:val="0"/>
              <w:adjustRightInd w:val="0"/>
              <w:jc w:val="center"/>
              <w:rPr>
                <w:rFonts w:ascii="Times New Roman CYR" w:hAnsi="Times New Roman CYR" w:cs="Times New Roman CYR"/>
              </w:rPr>
            </w:pPr>
          </w:p>
          <w:p w:rsidR="008502C2" w:rsidRDefault="008502C2" w:rsidP="008502C2">
            <w:pPr>
              <w:widowControl w:val="0"/>
              <w:autoSpaceDE w:val="0"/>
              <w:autoSpaceDN w:val="0"/>
              <w:adjustRightInd w:val="0"/>
              <w:jc w:val="center"/>
              <w:rPr>
                <w:rFonts w:ascii="Times New Roman CYR" w:hAnsi="Times New Roman CYR" w:cs="Times New Roman CYR"/>
              </w:rPr>
            </w:pPr>
          </w:p>
          <w:p w:rsidR="008502C2" w:rsidRDefault="008502C2" w:rsidP="008502C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Бескровный П.Е.</w:t>
            </w:r>
          </w:p>
          <w:p w:rsidR="00E54346" w:rsidRPr="001D0D60" w:rsidRDefault="00E54346" w:rsidP="008502C2">
            <w:pPr>
              <w:widowControl w:val="0"/>
              <w:autoSpaceDE w:val="0"/>
              <w:autoSpaceDN w:val="0"/>
              <w:adjustRightInd w:val="0"/>
              <w:jc w:val="center"/>
              <w:rPr>
                <w:rFonts w:ascii="Times New Roman CYR" w:hAnsi="Times New Roman CYR" w:cs="Times New Roman CYR"/>
                <w:b/>
                <w:bCs/>
                <w:noProof/>
                <w:sz w:val="24"/>
                <w:szCs w:val="24"/>
              </w:rPr>
            </w:pPr>
            <w:r w:rsidRPr="001D0D60">
              <w:rPr>
                <w:rFonts w:ascii="Times New Roman CYR" w:hAnsi="Times New Roman CYR" w:cs="Times New Roman CYR"/>
              </w:rPr>
              <w:t xml:space="preserve"> </w:t>
            </w:r>
            <w:r w:rsidR="009B4875" w:rsidRPr="008502C2">
              <w:rPr>
                <w:rFonts w:ascii="Times New Roman CYR" w:hAnsi="Times New Roman CYR" w:cs="Times New Roman CYR"/>
              </w:rPr>
              <w:t>«</w:t>
            </w:r>
            <w:r w:rsidR="008502C2" w:rsidRPr="008502C2">
              <w:rPr>
                <w:rFonts w:ascii="Times New Roman CYR" w:hAnsi="Times New Roman CYR" w:cs="Times New Roman CYR"/>
              </w:rPr>
              <w:t xml:space="preserve">04 </w:t>
            </w:r>
            <w:r w:rsidR="009B4875" w:rsidRPr="008502C2">
              <w:rPr>
                <w:rFonts w:ascii="Times New Roman CYR" w:hAnsi="Times New Roman CYR" w:cs="Times New Roman CYR"/>
              </w:rPr>
              <w:t xml:space="preserve">» </w:t>
            </w:r>
            <w:r w:rsidR="008502C2" w:rsidRPr="008502C2">
              <w:rPr>
                <w:rFonts w:ascii="Times New Roman CYR" w:hAnsi="Times New Roman CYR" w:cs="Times New Roman CYR"/>
              </w:rPr>
              <w:t>марта</w:t>
            </w:r>
            <w:r w:rsidRPr="001D0D60">
              <w:rPr>
                <w:rFonts w:ascii="Times New Roman CYR" w:hAnsi="Times New Roman CYR" w:cs="Times New Roman CYR"/>
              </w:rPr>
              <w:t xml:space="preserve"> 201</w:t>
            </w:r>
            <w:r w:rsidR="009B4875" w:rsidRPr="001D0D60">
              <w:rPr>
                <w:rFonts w:ascii="Times New Roman CYR" w:hAnsi="Times New Roman CYR" w:cs="Times New Roman CYR"/>
                <w:lang w:val="en-US"/>
              </w:rPr>
              <w:t>9</w:t>
            </w:r>
            <w:r w:rsidR="00CD701A" w:rsidRPr="001D0D60">
              <w:rPr>
                <w:rFonts w:ascii="Times New Roman CYR" w:hAnsi="Times New Roman CYR" w:cs="Times New Roman CYR"/>
              </w:rPr>
              <w:t xml:space="preserve"> </w:t>
            </w:r>
            <w:r w:rsidRPr="001D0D60">
              <w:rPr>
                <w:rFonts w:ascii="Times New Roman CYR" w:hAnsi="Times New Roman CYR" w:cs="Times New Roman CYR"/>
              </w:rPr>
              <w:t>г.</w:t>
            </w:r>
          </w:p>
        </w:tc>
        <w:tc>
          <w:tcPr>
            <w:tcW w:w="5071" w:type="dxa"/>
          </w:tcPr>
          <w:p w:rsidR="00E54346" w:rsidRPr="001D0D60" w:rsidRDefault="00E54346" w:rsidP="00634526">
            <w:pPr>
              <w:widowControl w:val="0"/>
              <w:autoSpaceDE w:val="0"/>
              <w:autoSpaceDN w:val="0"/>
              <w:adjustRightInd w:val="0"/>
              <w:jc w:val="center"/>
              <w:rPr>
                <w:rFonts w:ascii="Times New Roman CYR" w:hAnsi="Times New Roman CYR" w:cs="Times New Roman CYR"/>
                <w:b/>
                <w:bCs/>
              </w:rPr>
            </w:pPr>
          </w:p>
          <w:p w:rsidR="00E54346" w:rsidRPr="001D0D60"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1D0D60" w:rsidRDefault="00E54346" w:rsidP="00E54346">
      <w:pPr>
        <w:tabs>
          <w:tab w:val="left" w:pos="7214"/>
        </w:tabs>
        <w:spacing w:after="0"/>
        <w:jc w:val="right"/>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b/>
          <w:sz w:val="28"/>
          <w:szCs w:val="28"/>
        </w:rPr>
      </w:pPr>
    </w:p>
    <w:p w:rsidR="00E54346" w:rsidRPr="001D0D60" w:rsidRDefault="00E54346" w:rsidP="00E54346">
      <w:pPr>
        <w:spacing w:after="0" w:line="240" w:lineRule="auto"/>
        <w:jc w:val="center"/>
        <w:rPr>
          <w:rFonts w:ascii="Times New Roman" w:hAnsi="Times New Roman"/>
          <w:b/>
          <w:sz w:val="28"/>
          <w:szCs w:val="28"/>
        </w:rPr>
      </w:pPr>
      <w:r w:rsidRPr="001D0D60">
        <w:rPr>
          <w:rFonts w:ascii="Times New Roman" w:hAnsi="Times New Roman"/>
          <w:b/>
          <w:sz w:val="28"/>
          <w:szCs w:val="28"/>
        </w:rPr>
        <w:t>ТЕХНИЧЕСКОЕ ЗАДАНИЕ</w:t>
      </w:r>
    </w:p>
    <w:p w:rsidR="00E54346" w:rsidRPr="001D0D60" w:rsidRDefault="00107275"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Запрос оферт </w:t>
      </w:r>
      <w:r w:rsidR="00E54346" w:rsidRPr="001D0D60">
        <w:rPr>
          <w:rFonts w:ascii="Times New Roman" w:hAnsi="Times New Roman"/>
          <w:sz w:val="28"/>
          <w:szCs w:val="28"/>
        </w:rPr>
        <w:t xml:space="preserve">по отбору организации </w:t>
      </w:r>
    </w:p>
    <w:p w:rsidR="00E54346" w:rsidRPr="001D0D60" w:rsidRDefault="00E54346" w:rsidP="00E54346">
      <w:pPr>
        <w:spacing w:after="0" w:line="240" w:lineRule="auto"/>
        <w:jc w:val="center"/>
        <w:rPr>
          <w:rFonts w:ascii="Times New Roman" w:hAnsi="Times New Roman"/>
          <w:sz w:val="28"/>
          <w:szCs w:val="28"/>
        </w:rPr>
      </w:pPr>
      <w:r w:rsidRPr="001D0D60">
        <w:rPr>
          <w:rFonts w:ascii="Times New Roman" w:hAnsi="Times New Roman"/>
          <w:sz w:val="28"/>
          <w:szCs w:val="28"/>
        </w:rPr>
        <w:t xml:space="preserve">на право заключения договора </w:t>
      </w: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E54346">
      <w:pPr>
        <w:spacing w:after="0" w:line="240" w:lineRule="auto"/>
        <w:jc w:val="center"/>
        <w:rPr>
          <w:rFonts w:ascii="Times New Roman" w:hAnsi="Times New Roman"/>
          <w:sz w:val="28"/>
          <w:szCs w:val="28"/>
        </w:rPr>
      </w:pPr>
    </w:p>
    <w:p w:rsidR="00E54346" w:rsidRPr="001D0D60" w:rsidRDefault="00E54346" w:rsidP="009B4875">
      <w:pPr>
        <w:spacing w:after="0" w:line="240" w:lineRule="auto"/>
        <w:jc w:val="both"/>
        <w:rPr>
          <w:rFonts w:ascii="Times New Roman" w:hAnsi="Times New Roman"/>
          <w:b/>
          <w:sz w:val="28"/>
          <w:szCs w:val="28"/>
        </w:rPr>
      </w:pPr>
      <w:r w:rsidRPr="001D0D60">
        <w:rPr>
          <w:rFonts w:ascii="Times New Roman" w:hAnsi="Times New Roman"/>
          <w:b/>
          <w:sz w:val="28"/>
          <w:szCs w:val="28"/>
        </w:rPr>
        <w:t>Выполнение работ по объекту:</w:t>
      </w:r>
      <w:r w:rsidRPr="001D0D60">
        <w:rPr>
          <w:rFonts w:ascii="Times New Roman" w:hAnsi="Times New Roman"/>
          <w:sz w:val="28"/>
          <w:szCs w:val="28"/>
        </w:rPr>
        <w:t xml:space="preserve"> «</w:t>
      </w:r>
      <w:r w:rsidR="00BC093A" w:rsidRPr="001D0D60">
        <w:rPr>
          <w:rFonts w:ascii="Times New Roman" w:hAnsi="Times New Roman"/>
          <w:sz w:val="28"/>
          <w:szCs w:val="28"/>
        </w:rPr>
        <w:t>Благоустройство площадки, восстановление лакокрасочного покрытия оборудования и ограждения КУ №1 газопровода-отвода к Калининградской ТЭЦ-2</w:t>
      </w:r>
      <w:r w:rsidR="008662B5" w:rsidRPr="001D0D60">
        <w:rPr>
          <w:rFonts w:ascii="Times New Roman" w:hAnsi="Times New Roman"/>
          <w:sz w:val="28"/>
          <w:szCs w:val="28"/>
        </w:rPr>
        <w:t>»</w:t>
      </w:r>
      <w:r w:rsidRPr="001D0D60">
        <w:rPr>
          <w:rFonts w:ascii="Times New Roman" w:hAnsi="Times New Roman"/>
          <w:b/>
          <w:sz w:val="28"/>
          <w:szCs w:val="28"/>
        </w:rPr>
        <w:t xml:space="preserve"> </w:t>
      </w: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rPr>
          <w:rFonts w:ascii="Times New Roman" w:hAnsi="Times New Roman"/>
          <w:color w:val="000000"/>
          <w:sz w:val="24"/>
          <w:szCs w:val="24"/>
        </w:rPr>
      </w:pPr>
      <w:r w:rsidRPr="001D0D60">
        <w:rPr>
          <w:rFonts w:ascii="Times New Roman" w:hAnsi="Times New Roman"/>
          <w:b/>
          <w:sz w:val="24"/>
          <w:szCs w:val="24"/>
        </w:rPr>
        <w:t xml:space="preserve">Заказчик и организатор процедуры закупки: </w:t>
      </w:r>
      <w:r w:rsidRPr="001D0D60">
        <w:rPr>
          <w:rFonts w:ascii="Times New Roman" w:hAnsi="Times New Roman"/>
          <w:sz w:val="24"/>
          <w:szCs w:val="24"/>
        </w:rPr>
        <w:t>ООО «Ситэк»</w:t>
      </w: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AE207D" w:rsidRPr="001D0D60" w:rsidRDefault="00AE207D" w:rsidP="00E54346">
      <w:pPr>
        <w:spacing w:after="0" w:line="240" w:lineRule="auto"/>
        <w:jc w:val="center"/>
        <w:rPr>
          <w:rFonts w:ascii="Times New Roman" w:hAnsi="Times New Roman"/>
          <w:b/>
          <w:color w:val="000000"/>
          <w:sz w:val="28"/>
          <w:szCs w:val="28"/>
        </w:rPr>
      </w:pPr>
    </w:p>
    <w:p w:rsidR="00E54346" w:rsidRPr="001D0D60" w:rsidRDefault="00E54346" w:rsidP="00E54346">
      <w:pPr>
        <w:spacing w:after="0" w:line="240" w:lineRule="auto"/>
        <w:jc w:val="center"/>
        <w:rPr>
          <w:rFonts w:ascii="Times New Roman" w:hAnsi="Times New Roman"/>
          <w:b/>
          <w:color w:val="000000"/>
          <w:sz w:val="28"/>
          <w:szCs w:val="28"/>
        </w:rPr>
      </w:pPr>
    </w:p>
    <w:p w:rsidR="00E54346" w:rsidRPr="001D0D60" w:rsidRDefault="00E54346" w:rsidP="00E54346">
      <w:pPr>
        <w:spacing w:after="0" w:line="240" w:lineRule="auto"/>
        <w:jc w:val="center"/>
        <w:rPr>
          <w:rFonts w:ascii="Times New Roman" w:hAnsi="Times New Roman"/>
          <w:b/>
          <w:color w:val="000000"/>
          <w:sz w:val="28"/>
          <w:szCs w:val="28"/>
        </w:rPr>
      </w:pPr>
      <w:r w:rsidRPr="001D0D60">
        <w:rPr>
          <w:rFonts w:ascii="Times New Roman" w:hAnsi="Times New Roman"/>
          <w:b/>
          <w:color w:val="000000"/>
          <w:sz w:val="28"/>
          <w:szCs w:val="28"/>
        </w:rPr>
        <w:t>Москва 201</w:t>
      </w:r>
      <w:r w:rsidR="009B4875" w:rsidRPr="001D0D60">
        <w:rPr>
          <w:rFonts w:ascii="Times New Roman" w:hAnsi="Times New Roman"/>
          <w:b/>
          <w:color w:val="000000"/>
          <w:sz w:val="28"/>
          <w:szCs w:val="28"/>
          <w:lang w:val="en-US"/>
        </w:rPr>
        <w:t>9</w:t>
      </w:r>
      <w:r w:rsidRPr="001D0D60">
        <w:rPr>
          <w:rFonts w:ascii="Times New Roman" w:hAnsi="Times New Roman"/>
          <w:b/>
          <w:color w:val="000000"/>
          <w:sz w:val="28"/>
          <w:szCs w:val="28"/>
        </w:rPr>
        <w:t xml:space="preserve"> </w:t>
      </w:r>
    </w:p>
    <w:p w:rsidR="00E54346" w:rsidRPr="001D0D60" w:rsidRDefault="00E54346" w:rsidP="00E54346">
      <w:pPr>
        <w:spacing w:after="0" w:line="240" w:lineRule="auto"/>
        <w:rPr>
          <w:rFonts w:ascii="Times New Roman" w:hAnsi="Times New Roman"/>
          <w:b/>
          <w:color w:val="000000"/>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rStyle w:val="a4"/>
          <w:b w:val="0"/>
          <w:color w:val="auto"/>
          <w:sz w:val="28"/>
          <w:szCs w:val="28"/>
        </w:rPr>
      </w:pPr>
      <w:r w:rsidRPr="001D0D60">
        <w:rPr>
          <w:rStyle w:val="a4"/>
          <w:color w:val="auto"/>
          <w:sz w:val="28"/>
          <w:szCs w:val="28"/>
        </w:rPr>
        <w:lastRenderedPageBreak/>
        <w:t>Период оказания услуг:</w:t>
      </w:r>
      <w:r w:rsidRPr="001D0D60">
        <w:rPr>
          <w:rStyle w:val="a4"/>
          <w:b w:val="0"/>
          <w:color w:val="auto"/>
          <w:sz w:val="28"/>
          <w:szCs w:val="28"/>
        </w:rPr>
        <w:t xml:space="preserve"> Не менее </w:t>
      </w:r>
      <w:r w:rsidR="00AB06A9" w:rsidRPr="001D0D60">
        <w:rPr>
          <w:rStyle w:val="a4"/>
          <w:b w:val="0"/>
          <w:color w:val="auto"/>
          <w:sz w:val="28"/>
          <w:szCs w:val="28"/>
        </w:rPr>
        <w:t>15 (пятнадцати), но не более 20 (двадцати) календарных дней.</w:t>
      </w:r>
    </w:p>
    <w:p w:rsidR="00E54346" w:rsidRPr="001D0D60" w:rsidRDefault="00E54346" w:rsidP="00E54346">
      <w:pPr>
        <w:pStyle w:val="Default"/>
        <w:tabs>
          <w:tab w:val="left" w:pos="-1276"/>
          <w:tab w:val="left" w:pos="0"/>
          <w:tab w:val="left" w:pos="142"/>
        </w:tabs>
        <w:jc w:val="both"/>
        <w:rPr>
          <w:rStyle w:val="a4"/>
          <w:b w:val="0"/>
          <w:color w:val="auto"/>
          <w:sz w:val="28"/>
          <w:szCs w:val="28"/>
        </w:rPr>
      </w:pPr>
    </w:p>
    <w:p w:rsidR="00E54346" w:rsidRPr="001D0D60" w:rsidRDefault="00E54346" w:rsidP="004E2DD5">
      <w:pPr>
        <w:pStyle w:val="Default"/>
        <w:numPr>
          <w:ilvl w:val="0"/>
          <w:numId w:val="1"/>
        </w:numPr>
        <w:tabs>
          <w:tab w:val="left" w:pos="-1276"/>
          <w:tab w:val="left" w:pos="0"/>
          <w:tab w:val="left" w:pos="142"/>
          <w:tab w:val="left" w:pos="567"/>
          <w:tab w:val="left" w:pos="851"/>
        </w:tabs>
        <w:ind w:left="0" w:firstLine="426"/>
        <w:jc w:val="both"/>
        <w:rPr>
          <w:bCs/>
          <w:color w:val="auto"/>
          <w:sz w:val="28"/>
          <w:szCs w:val="28"/>
        </w:rPr>
      </w:pPr>
      <w:r w:rsidRPr="001D0D60">
        <w:rPr>
          <w:b/>
          <w:bCs/>
          <w:color w:val="auto"/>
          <w:sz w:val="28"/>
          <w:szCs w:val="28"/>
        </w:rPr>
        <w:t xml:space="preserve">Начальная (максимальная) цена </w:t>
      </w:r>
    </w:p>
    <w:p w:rsidR="000A361D" w:rsidRPr="001D0D60" w:rsidRDefault="008502C2" w:rsidP="00BC093A">
      <w:pPr>
        <w:pStyle w:val="Default"/>
        <w:numPr>
          <w:ilvl w:val="0"/>
          <w:numId w:val="9"/>
        </w:numPr>
        <w:tabs>
          <w:tab w:val="left" w:pos="-3261"/>
          <w:tab w:val="left" w:pos="-1276"/>
          <w:tab w:val="left" w:pos="709"/>
        </w:tabs>
        <w:ind w:left="0" w:firstLine="284"/>
        <w:jc w:val="both"/>
        <w:rPr>
          <w:bCs/>
          <w:color w:val="auto"/>
          <w:sz w:val="28"/>
          <w:szCs w:val="28"/>
        </w:rPr>
      </w:pPr>
      <w:bookmarkStart w:id="0" w:name="_GoBack"/>
      <w:r>
        <w:rPr>
          <w:sz w:val="28"/>
          <w:szCs w:val="28"/>
          <w:shd w:val="clear" w:color="auto" w:fill="FFFFFF"/>
        </w:rPr>
        <w:t>12658490,00 рублей</w:t>
      </w:r>
      <w:r w:rsidR="00BC093A" w:rsidRPr="001D0D60">
        <w:rPr>
          <w:sz w:val="28"/>
          <w:szCs w:val="28"/>
          <w:shd w:val="clear" w:color="auto" w:fill="FFFFFF"/>
        </w:rPr>
        <w:t xml:space="preserve"> (Двенадцать миллионов шестьсот пятьдесят восемь тысяч четыреста девяносто рублей 00 копеек), в т.ч. НДС 20</w:t>
      </w:r>
      <w:r>
        <w:rPr>
          <w:sz w:val="28"/>
          <w:szCs w:val="28"/>
          <w:shd w:val="clear" w:color="auto" w:fill="FFFFFF"/>
        </w:rPr>
        <w:t xml:space="preserve"> </w:t>
      </w:r>
      <w:r w:rsidR="00BC093A" w:rsidRPr="001D0D60">
        <w:rPr>
          <w:sz w:val="28"/>
          <w:szCs w:val="28"/>
          <w:shd w:val="clear" w:color="auto" w:fill="FFFFFF"/>
        </w:rPr>
        <w:t>% 2109748,33 руб</w:t>
      </w:r>
      <w:r>
        <w:rPr>
          <w:sz w:val="28"/>
          <w:szCs w:val="28"/>
          <w:shd w:val="clear" w:color="auto" w:fill="FFFFFF"/>
        </w:rPr>
        <w:t>лей</w:t>
      </w:r>
      <w:r w:rsidR="00BC093A" w:rsidRPr="001D0D60">
        <w:rPr>
          <w:sz w:val="28"/>
          <w:szCs w:val="28"/>
          <w:shd w:val="clear" w:color="auto" w:fill="FFFFFF"/>
        </w:rPr>
        <w:t xml:space="preserve"> (Два миллиона сто девять тысяч семьсот сорок восемь рублей </w:t>
      </w:r>
      <w:r>
        <w:rPr>
          <w:sz w:val="28"/>
          <w:szCs w:val="28"/>
          <w:shd w:val="clear" w:color="auto" w:fill="FFFFFF"/>
        </w:rPr>
        <w:t>33</w:t>
      </w:r>
      <w:r w:rsidR="00BC093A" w:rsidRPr="001D0D60">
        <w:rPr>
          <w:sz w:val="28"/>
          <w:szCs w:val="28"/>
          <w:shd w:val="clear" w:color="auto" w:fill="FFFFFF"/>
        </w:rPr>
        <w:t xml:space="preserve"> копейки)</w:t>
      </w:r>
      <w:r w:rsidR="00D41AEB" w:rsidRPr="001D0D60">
        <w:rPr>
          <w:sz w:val="28"/>
          <w:szCs w:val="28"/>
          <w:shd w:val="clear" w:color="auto" w:fill="FFFFFF"/>
        </w:rPr>
        <w:t>.</w:t>
      </w:r>
    </w:p>
    <w:p w:rsidR="000A361D" w:rsidRPr="001D0D60" w:rsidRDefault="008502C2" w:rsidP="00BC093A">
      <w:pPr>
        <w:pStyle w:val="Default"/>
        <w:numPr>
          <w:ilvl w:val="0"/>
          <w:numId w:val="9"/>
        </w:numPr>
        <w:tabs>
          <w:tab w:val="left" w:pos="-3261"/>
          <w:tab w:val="left" w:pos="-1276"/>
        </w:tabs>
        <w:ind w:left="0" w:firstLine="284"/>
        <w:jc w:val="both"/>
        <w:rPr>
          <w:bCs/>
          <w:color w:val="auto"/>
          <w:sz w:val="28"/>
          <w:szCs w:val="28"/>
        </w:rPr>
      </w:pPr>
      <w:r>
        <w:rPr>
          <w:bCs/>
          <w:color w:val="auto"/>
          <w:sz w:val="28"/>
          <w:szCs w:val="28"/>
        </w:rPr>
        <w:t>без НДС</w:t>
      </w:r>
      <w:r w:rsidR="000A361D" w:rsidRPr="001D0D60">
        <w:rPr>
          <w:bCs/>
          <w:color w:val="auto"/>
          <w:sz w:val="28"/>
          <w:szCs w:val="28"/>
        </w:rPr>
        <w:t xml:space="preserve"> – </w:t>
      </w:r>
      <w:r>
        <w:rPr>
          <w:sz w:val="28"/>
          <w:szCs w:val="28"/>
          <w:shd w:val="clear" w:color="auto" w:fill="FFFFFF"/>
        </w:rPr>
        <w:t>10548741,67 рубль</w:t>
      </w:r>
      <w:r w:rsidR="00BC093A" w:rsidRPr="001D0D60">
        <w:rPr>
          <w:sz w:val="28"/>
          <w:szCs w:val="28"/>
          <w:shd w:val="clear" w:color="auto" w:fill="FFFFFF"/>
        </w:rPr>
        <w:t xml:space="preserve"> (Десять миллионов пятьсот сорок восемь тысяч семьсот сорок один рубль </w:t>
      </w:r>
      <w:r>
        <w:rPr>
          <w:sz w:val="28"/>
          <w:szCs w:val="28"/>
          <w:shd w:val="clear" w:color="auto" w:fill="FFFFFF"/>
        </w:rPr>
        <w:t>67</w:t>
      </w:r>
      <w:r w:rsidR="00BC093A" w:rsidRPr="001D0D60">
        <w:rPr>
          <w:sz w:val="28"/>
          <w:szCs w:val="28"/>
          <w:shd w:val="clear" w:color="auto" w:fill="FFFFFF"/>
        </w:rPr>
        <w:t xml:space="preserve"> копеек)</w:t>
      </w:r>
      <w:r w:rsidR="000A361D" w:rsidRPr="001D0D60">
        <w:rPr>
          <w:bCs/>
          <w:color w:val="auto"/>
          <w:sz w:val="28"/>
          <w:szCs w:val="28"/>
        </w:rPr>
        <w:t>.</w:t>
      </w:r>
    </w:p>
    <w:bookmarkEnd w:id="0"/>
    <w:p w:rsidR="000A361D" w:rsidRPr="001D0D60" w:rsidRDefault="000A361D" w:rsidP="00BC093A">
      <w:pPr>
        <w:pStyle w:val="Default"/>
        <w:numPr>
          <w:ilvl w:val="0"/>
          <w:numId w:val="9"/>
        </w:numPr>
        <w:tabs>
          <w:tab w:val="left" w:pos="-3261"/>
          <w:tab w:val="left" w:pos="-1276"/>
        </w:tabs>
        <w:ind w:left="0" w:firstLine="284"/>
        <w:jc w:val="both"/>
        <w:rPr>
          <w:bCs/>
          <w:color w:val="auto"/>
          <w:sz w:val="28"/>
          <w:szCs w:val="28"/>
        </w:rPr>
      </w:pPr>
      <w:r w:rsidRPr="001D0D60">
        <w:rPr>
          <w:bCs/>
          <w:color w:val="auto"/>
          <w:sz w:val="28"/>
          <w:szCs w:val="28"/>
        </w:rPr>
        <w:t xml:space="preserve">Начальная (максимальная) цена включает в себя все затраты </w:t>
      </w:r>
      <w:r w:rsidR="006B4F3E" w:rsidRPr="001D0D60">
        <w:rPr>
          <w:bCs/>
          <w:color w:val="auto"/>
          <w:sz w:val="28"/>
          <w:szCs w:val="28"/>
        </w:rPr>
        <w:t>Подрядчика</w:t>
      </w:r>
      <w:r w:rsidRPr="001D0D60">
        <w:rPr>
          <w:bCs/>
          <w:color w:val="auto"/>
          <w:sz w:val="28"/>
          <w:szCs w:val="28"/>
        </w:rPr>
        <w:t xml:space="preserve"> при выполнении Работ на Объекте, в том числе: затраты на производство строит</w:t>
      </w:r>
      <w:r w:rsidR="00134F95" w:rsidRPr="001D0D60">
        <w:rPr>
          <w:bCs/>
          <w:color w:val="auto"/>
          <w:sz w:val="28"/>
          <w:szCs w:val="28"/>
        </w:rPr>
        <w:t xml:space="preserve">ельно-монтажных работ с учетом </w:t>
      </w:r>
      <w:r w:rsidRPr="001D0D60">
        <w:rPr>
          <w:bCs/>
          <w:color w:val="auto"/>
          <w:sz w:val="28"/>
          <w:szCs w:val="28"/>
        </w:rPr>
        <w:t>стоимости материалов, изделий и конструкций, затраты по транспортировке, разгрузке</w:t>
      </w:r>
      <w:r w:rsidR="004B4018" w:rsidRPr="001D0D60">
        <w:rPr>
          <w:bCs/>
          <w:color w:val="auto"/>
          <w:sz w:val="28"/>
          <w:szCs w:val="28"/>
        </w:rPr>
        <w:t>,</w:t>
      </w:r>
      <w:r w:rsidRPr="001D0D6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1D0D60" w:rsidRDefault="00E54346" w:rsidP="00E54346">
      <w:pPr>
        <w:pStyle w:val="Default"/>
        <w:tabs>
          <w:tab w:val="left" w:pos="-1276"/>
          <w:tab w:val="left" w:pos="0"/>
          <w:tab w:val="left" w:pos="142"/>
        </w:tabs>
        <w:jc w:val="both"/>
        <w:rPr>
          <w:bCs/>
          <w:color w:val="auto"/>
          <w:sz w:val="28"/>
          <w:szCs w:val="28"/>
        </w:rPr>
      </w:pPr>
    </w:p>
    <w:p w:rsidR="00E54346" w:rsidRPr="001D0D60" w:rsidRDefault="00E54346" w:rsidP="004E2DD5">
      <w:pPr>
        <w:pStyle w:val="Default"/>
        <w:numPr>
          <w:ilvl w:val="0"/>
          <w:numId w:val="1"/>
        </w:numPr>
        <w:tabs>
          <w:tab w:val="left" w:pos="-1276"/>
          <w:tab w:val="left" w:pos="567"/>
          <w:tab w:val="left" w:pos="851"/>
        </w:tabs>
        <w:ind w:left="0" w:firstLine="426"/>
        <w:jc w:val="both"/>
        <w:rPr>
          <w:bCs/>
          <w:color w:val="auto"/>
          <w:sz w:val="28"/>
          <w:szCs w:val="28"/>
        </w:rPr>
      </w:pPr>
      <w:r w:rsidRPr="001D0D60">
        <w:rPr>
          <w:b/>
          <w:bCs/>
          <w:color w:val="auto"/>
          <w:sz w:val="28"/>
          <w:szCs w:val="28"/>
        </w:rPr>
        <w:t>Место оказания услуг (выполнения работ), общие сведения</w:t>
      </w:r>
      <w:r w:rsidRPr="001D0D60">
        <w:rPr>
          <w:bCs/>
          <w:color w:val="auto"/>
          <w:sz w:val="28"/>
          <w:szCs w:val="28"/>
        </w:rPr>
        <w:t xml:space="preserve">: </w:t>
      </w:r>
    </w:p>
    <w:p w:rsidR="005C34D9" w:rsidRPr="001D0D60" w:rsidRDefault="00BC093A" w:rsidP="00BC093A">
      <w:pPr>
        <w:pStyle w:val="Default"/>
        <w:tabs>
          <w:tab w:val="left" w:pos="-1276"/>
          <w:tab w:val="left" w:pos="0"/>
          <w:tab w:val="left" w:pos="142"/>
        </w:tabs>
        <w:ind w:firstLine="284"/>
        <w:jc w:val="both"/>
        <w:rPr>
          <w:bCs/>
          <w:color w:val="auto"/>
          <w:sz w:val="28"/>
          <w:szCs w:val="28"/>
        </w:rPr>
      </w:pPr>
      <w:r w:rsidRPr="001D0D60">
        <w:rPr>
          <w:bCs/>
          <w:color w:val="auto"/>
          <w:sz w:val="28"/>
          <w:szCs w:val="28"/>
        </w:rPr>
        <w:t>Российская Федерация, Калининградская область, Гурьевский район</w:t>
      </w:r>
      <w:r w:rsidR="005C34D9" w:rsidRPr="001D0D60">
        <w:rPr>
          <w:bCs/>
          <w:color w:val="auto"/>
          <w:sz w:val="28"/>
          <w:szCs w:val="28"/>
        </w:rPr>
        <w:t>.</w:t>
      </w:r>
    </w:p>
    <w:p w:rsidR="005C34D9" w:rsidRPr="001D0D60" w:rsidRDefault="005C34D9" w:rsidP="005C34D9">
      <w:pPr>
        <w:pStyle w:val="Default"/>
        <w:tabs>
          <w:tab w:val="left" w:pos="-2552"/>
          <w:tab w:val="left" w:pos="-1276"/>
        </w:tabs>
        <w:ind w:firstLine="709"/>
        <w:jc w:val="both"/>
        <w:rPr>
          <w:bCs/>
          <w:color w:val="auto"/>
          <w:sz w:val="28"/>
          <w:szCs w:val="28"/>
        </w:rPr>
      </w:pPr>
    </w:p>
    <w:p w:rsidR="00E54346" w:rsidRPr="001D0D60" w:rsidRDefault="00957C94" w:rsidP="005C34D9">
      <w:pPr>
        <w:pStyle w:val="Default"/>
        <w:tabs>
          <w:tab w:val="left" w:pos="-1276"/>
          <w:tab w:val="left" w:pos="0"/>
          <w:tab w:val="left" w:pos="142"/>
        </w:tabs>
        <w:jc w:val="both"/>
        <w:rPr>
          <w:bCs/>
          <w:color w:val="auto"/>
          <w:sz w:val="28"/>
          <w:szCs w:val="28"/>
        </w:rPr>
      </w:pPr>
      <w:r w:rsidRPr="001D0D60">
        <w:rPr>
          <w:b/>
          <w:bCs/>
          <w:color w:val="auto"/>
          <w:sz w:val="28"/>
          <w:szCs w:val="28"/>
        </w:rPr>
        <w:t>Вид работ и услуг</w:t>
      </w:r>
      <w:r w:rsidR="00E54346" w:rsidRPr="001D0D60">
        <w:rPr>
          <w:b/>
          <w:bCs/>
          <w:color w:val="auto"/>
          <w:sz w:val="28"/>
          <w:szCs w:val="28"/>
        </w:rPr>
        <w:t>:</w:t>
      </w:r>
    </w:p>
    <w:p w:rsidR="002D49E6" w:rsidRPr="001D0D60" w:rsidRDefault="005668AC" w:rsidP="004E2DD5">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Выполнить работы </w:t>
      </w:r>
      <w:r w:rsidR="0069089E" w:rsidRPr="001D0D60">
        <w:rPr>
          <w:rFonts w:ascii="Times New Roman" w:hAnsi="Times New Roman"/>
          <w:bCs/>
          <w:sz w:val="28"/>
          <w:szCs w:val="28"/>
        </w:rPr>
        <w:t xml:space="preserve">по </w:t>
      </w:r>
      <w:r w:rsidR="002D49E6" w:rsidRPr="001D0D60">
        <w:rPr>
          <w:rFonts w:ascii="Times New Roman" w:hAnsi="Times New Roman"/>
          <w:bCs/>
          <w:sz w:val="28"/>
          <w:szCs w:val="28"/>
        </w:rPr>
        <w:t xml:space="preserve">благоустройству </w:t>
      </w:r>
      <w:r w:rsidR="002D49E6" w:rsidRPr="001D0D60">
        <w:rPr>
          <w:rFonts w:ascii="Times New Roman" w:hAnsi="Times New Roman"/>
          <w:sz w:val="28"/>
          <w:szCs w:val="28"/>
        </w:rPr>
        <w:t xml:space="preserve">площадки КУ №1 газопровода-отвода к Калининградской ТЭЦ-2 на территории ПК0+56-ПК1+30 путем </w:t>
      </w:r>
      <w:r w:rsidR="00CB3CC4" w:rsidRPr="001D0D60">
        <w:rPr>
          <w:rFonts w:ascii="Times New Roman" w:hAnsi="Times New Roman"/>
          <w:sz w:val="28"/>
          <w:szCs w:val="28"/>
        </w:rPr>
        <w:t>восстановления щебеночного покрытия.</w:t>
      </w:r>
    </w:p>
    <w:p w:rsidR="002D49E6" w:rsidRPr="001D0D60" w:rsidRDefault="002D49E6"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 xml:space="preserve">Восстановить лакокрасочное покрытие </w:t>
      </w:r>
      <w:r w:rsidR="003C3832" w:rsidRPr="001D0D60">
        <w:rPr>
          <w:rFonts w:ascii="Times New Roman" w:hAnsi="Times New Roman"/>
          <w:sz w:val="28"/>
          <w:szCs w:val="28"/>
        </w:rPr>
        <w:t xml:space="preserve">технологического </w:t>
      </w:r>
      <w:r w:rsidRPr="001D0D60">
        <w:rPr>
          <w:rFonts w:ascii="Times New Roman" w:hAnsi="Times New Roman"/>
          <w:sz w:val="28"/>
          <w:szCs w:val="28"/>
        </w:rPr>
        <w:t>оборудования</w:t>
      </w:r>
      <w:r w:rsidR="003C3832" w:rsidRPr="001D0D60">
        <w:rPr>
          <w:rFonts w:ascii="Times New Roman" w:hAnsi="Times New Roman"/>
          <w:sz w:val="28"/>
          <w:szCs w:val="28"/>
        </w:rPr>
        <w:t xml:space="preserve"> и трубопровода</w:t>
      </w:r>
      <w:r w:rsidRPr="001D0D60">
        <w:rPr>
          <w:rFonts w:ascii="Times New Roman" w:hAnsi="Times New Roman"/>
          <w:sz w:val="28"/>
          <w:szCs w:val="28"/>
        </w:rPr>
        <w:t xml:space="preserve"> </w:t>
      </w:r>
      <w:r w:rsidR="00CB3CC4" w:rsidRPr="001D0D60">
        <w:rPr>
          <w:rFonts w:ascii="Times New Roman" w:hAnsi="Times New Roman"/>
          <w:sz w:val="28"/>
          <w:szCs w:val="28"/>
        </w:rPr>
        <w:t xml:space="preserve">на территории </w:t>
      </w:r>
      <w:r w:rsidRPr="001D0D60">
        <w:rPr>
          <w:rFonts w:ascii="Times New Roman" w:hAnsi="Times New Roman"/>
          <w:sz w:val="28"/>
          <w:szCs w:val="28"/>
        </w:rPr>
        <w:t>площадки КУ №1</w:t>
      </w:r>
      <w:r w:rsidR="00CB3CC4" w:rsidRPr="001D0D60">
        <w:rPr>
          <w:rFonts w:ascii="Times New Roman" w:hAnsi="Times New Roman"/>
          <w:sz w:val="28"/>
          <w:szCs w:val="28"/>
        </w:rPr>
        <w:t>.</w:t>
      </w:r>
    </w:p>
    <w:p w:rsidR="003C3832" w:rsidRPr="001D0D60" w:rsidRDefault="003C3832" w:rsidP="002D49E6">
      <w:pPr>
        <w:numPr>
          <w:ilvl w:val="0"/>
          <w:numId w:val="2"/>
        </w:numPr>
        <w:tabs>
          <w:tab w:val="left" w:pos="-4395"/>
        </w:tabs>
        <w:autoSpaceDE w:val="0"/>
        <w:autoSpaceDN w:val="0"/>
        <w:adjustRightInd w:val="0"/>
        <w:spacing w:after="0" w:line="240" w:lineRule="auto"/>
        <w:ind w:left="0" w:firstLine="273"/>
        <w:jc w:val="both"/>
        <w:rPr>
          <w:rFonts w:ascii="Times New Roman" w:hAnsi="Times New Roman"/>
          <w:bCs/>
          <w:sz w:val="28"/>
          <w:szCs w:val="28"/>
        </w:rPr>
      </w:pPr>
      <w:r w:rsidRPr="001D0D60">
        <w:rPr>
          <w:rFonts w:ascii="Times New Roman" w:hAnsi="Times New Roman"/>
          <w:sz w:val="28"/>
          <w:szCs w:val="28"/>
        </w:rPr>
        <w:t>Произвести покраску ограждения на площадке КУ №1</w:t>
      </w:r>
    </w:p>
    <w:p w:rsidR="003D1A85" w:rsidRPr="001D0D60" w:rsidRDefault="008250C6" w:rsidP="004E2DD5">
      <w:pPr>
        <w:pStyle w:val="a3"/>
        <w:numPr>
          <w:ilvl w:val="0"/>
          <w:numId w:val="2"/>
        </w:numPr>
        <w:spacing w:after="0" w:line="240" w:lineRule="auto"/>
        <w:ind w:left="0" w:firstLine="273"/>
        <w:jc w:val="both"/>
        <w:rPr>
          <w:rFonts w:ascii="Times New Roman" w:hAnsi="Times New Roman"/>
          <w:bCs/>
          <w:sz w:val="28"/>
          <w:szCs w:val="28"/>
        </w:rPr>
      </w:pPr>
      <w:r w:rsidRPr="001D0D60">
        <w:rPr>
          <w:rFonts w:ascii="Times New Roman" w:hAnsi="Times New Roman"/>
          <w:bCs/>
          <w:sz w:val="28"/>
          <w:szCs w:val="28"/>
        </w:rPr>
        <w:t xml:space="preserve">Перед </w:t>
      </w:r>
      <w:r w:rsidR="003D1A85" w:rsidRPr="001D0D60">
        <w:rPr>
          <w:rFonts w:ascii="Times New Roman" w:hAnsi="Times New Roman"/>
          <w:bCs/>
          <w:sz w:val="28"/>
          <w:szCs w:val="28"/>
        </w:rPr>
        <w:t xml:space="preserve">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C34D9" w:rsidRPr="001D0D60" w:rsidRDefault="005C34D9" w:rsidP="004E2DD5">
      <w:pPr>
        <w:pStyle w:val="a3"/>
        <w:numPr>
          <w:ilvl w:val="0"/>
          <w:numId w:val="2"/>
        </w:numPr>
        <w:spacing w:after="0" w:line="240" w:lineRule="auto"/>
        <w:ind w:left="0" w:firstLine="273"/>
        <w:rPr>
          <w:rFonts w:ascii="Times New Roman" w:hAnsi="Times New Roman"/>
          <w:bCs/>
          <w:sz w:val="28"/>
          <w:szCs w:val="28"/>
        </w:rPr>
      </w:pPr>
      <w:r w:rsidRPr="001D0D60">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точки врезки и ГРС.</w:t>
      </w:r>
    </w:p>
    <w:p w:rsidR="003D1A85" w:rsidRPr="001D0D60" w:rsidRDefault="003D1A85"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1D0D60" w:rsidRDefault="007D27B3" w:rsidP="004E2DD5">
      <w:pPr>
        <w:pStyle w:val="a3"/>
        <w:numPr>
          <w:ilvl w:val="0"/>
          <w:numId w:val="2"/>
        </w:numPr>
        <w:tabs>
          <w:tab w:val="left" w:pos="-3261"/>
        </w:tabs>
        <w:spacing w:after="0" w:line="240" w:lineRule="auto"/>
        <w:ind w:left="0" w:firstLine="567"/>
        <w:jc w:val="both"/>
        <w:rPr>
          <w:rFonts w:ascii="Times New Roman" w:hAnsi="Times New Roman"/>
          <w:bCs/>
          <w:sz w:val="28"/>
          <w:szCs w:val="28"/>
        </w:rPr>
      </w:pPr>
      <w:r w:rsidRPr="001D0D60">
        <w:rPr>
          <w:rFonts w:ascii="Times New Roman" w:hAnsi="Times New Roman"/>
          <w:bCs/>
          <w:sz w:val="28"/>
          <w:szCs w:val="28"/>
        </w:rPr>
        <w:t>Поставка</w:t>
      </w:r>
      <w:r w:rsidR="003D1A85" w:rsidRPr="001D0D60">
        <w:rPr>
          <w:rFonts w:ascii="Times New Roman" w:hAnsi="Times New Roman"/>
          <w:bCs/>
          <w:sz w:val="28"/>
          <w:szCs w:val="28"/>
        </w:rPr>
        <w:t xml:space="preserve"> материалов производить</w:t>
      </w:r>
      <w:r w:rsidRPr="001D0D60">
        <w:rPr>
          <w:rFonts w:ascii="Times New Roman" w:hAnsi="Times New Roman"/>
          <w:bCs/>
          <w:sz w:val="28"/>
          <w:szCs w:val="28"/>
        </w:rPr>
        <w:t xml:space="preserve">ся </w:t>
      </w:r>
      <w:r w:rsidR="006B4F3E" w:rsidRPr="001D0D60">
        <w:rPr>
          <w:rFonts w:ascii="Times New Roman" w:hAnsi="Times New Roman"/>
          <w:bCs/>
          <w:sz w:val="28"/>
          <w:szCs w:val="28"/>
        </w:rPr>
        <w:t>Подрядчиком</w:t>
      </w:r>
      <w:r w:rsidR="003D1A85" w:rsidRPr="001D0D60">
        <w:rPr>
          <w:rFonts w:ascii="Times New Roman" w:hAnsi="Times New Roman"/>
          <w:bCs/>
          <w:sz w:val="28"/>
          <w:szCs w:val="28"/>
        </w:rPr>
        <w:t xml:space="preserve"> с осуществлением контроля </w:t>
      </w:r>
      <w:r w:rsidR="0092056C" w:rsidRPr="001D0D60">
        <w:rPr>
          <w:rFonts w:ascii="Times New Roman" w:hAnsi="Times New Roman"/>
          <w:bCs/>
          <w:sz w:val="28"/>
          <w:szCs w:val="28"/>
        </w:rPr>
        <w:t>их</w:t>
      </w:r>
      <w:r w:rsidR="003D1A85" w:rsidRPr="001D0D60">
        <w:rPr>
          <w:rFonts w:ascii="Times New Roman" w:hAnsi="Times New Roman"/>
          <w:bCs/>
          <w:sz w:val="28"/>
          <w:szCs w:val="28"/>
        </w:rPr>
        <w:t xml:space="preserve"> качества </w:t>
      </w:r>
      <w:r w:rsidRPr="001D0D60">
        <w:rPr>
          <w:rFonts w:ascii="Times New Roman" w:hAnsi="Times New Roman"/>
          <w:bCs/>
          <w:sz w:val="28"/>
          <w:szCs w:val="28"/>
        </w:rPr>
        <w:t xml:space="preserve">и наличия </w:t>
      </w:r>
      <w:r w:rsidR="003D1A85" w:rsidRPr="001D0D60">
        <w:rPr>
          <w:rFonts w:ascii="Times New Roman" w:hAnsi="Times New Roman"/>
          <w:bCs/>
          <w:sz w:val="28"/>
          <w:szCs w:val="28"/>
        </w:rPr>
        <w:t>соответствующи</w:t>
      </w:r>
      <w:r w:rsidRPr="001D0D60">
        <w:rPr>
          <w:rFonts w:ascii="Times New Roman" w:hAnsi="Times New Roman"/>
          <w:bCs/>
          <w:sz w:val="28"/>
          <w:szCs w:val="28"/>
        </w:rPr>
        <w:t>х</w:t>
      </w:r>
      <w:r w:rsidR="003D1A85" w:rsidRPr="001D0D60">
        <w:rPr>
          <w:rFonts w:ascii="Times New Roman" w:hAnsi="Times New Roman"/>
          <w:bCs/>
          <w:sz w:val="28"/>
          <w:szCs w:val="28"/>
        </w:rPr>
        <w:t xml:space="preserve"> сопроводительны</w:t>
      </w:r>
      <w:r w:rsidRPr="001D0D60">
        <w:rPr>
          <w:rFonts w:ascii="Times New Roman" w:hAnsi="Times New Roman"/>
          <w:bCs/>
          <w:sz w:val="28"/>
          <w:szCs w:val="28"/>
        </w:rPr>
        <w:t>х</w:t>
      </w:r>
      <w:r w:rsidR="003D1A85" w:rsidRPr="001D0D60">
        <w:rPr>
          <w:rFonts w:ascii="Times New Roman" w:hAnsi="Times New Roman"/>
          <w:bCs/>
          <w:sz w:val="28"/>
          <w:szCs w:val="28"/>
        </w:rPr>
        <w:t xml:space="preserve"> документ</w:t>
      </w:r>
      <w:r w:rsidRPr="001D0D60">
        <w:rPr>
          <w:rFonts w:ascii="Times New Roman" w:hAnsi="Times New Roman"/>
          <w:bCs/>
          <w:sz w:val="28"/>
          <w:szCs w:val="28"/>
        </w:rPr>
        <w:t>ов</w:t>
      </w:r>
      <w:r w:rsidR="003D1A85" w:rsidRPr="001D0D6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1D0D60" w:rsidRDefault="00611D39" w:rsidP="004E2DD5">
      <w:pPr>
        <w:pStyle w:val="a3"/>
        <w:numPr>
          <w:ilvl w:val="0"/>
          <w:numId w:val="2"/>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1D0D60" w:rsidRDefault="00957C94" w:rsidP="004E2DD5">
      <w:pPr>
        <w:pStyle w:val="a3"/>
        <w:numPr>
          <w:ilvl w:val="0"/>
          <w:numId w:val="6"/>
        </w:numPr>
        <w:tabs>
          <w:tab w:val="left" w:pos="-4395"/>
        </w:tabs>
        <w:spacing w:after="0" w:line="240" w:lineRule="auto"/>
        <w:ind w:left="0" w:firstLine="284"/>
        <w:jc w:val="both"/>
        <w:rPr>
          <w:rFonts w:ascii="Times New Roman" w:hAnsi="Times New Roman"/>
          <w:b/>
          <w:color w:val="000000"/>
          <w:sz w:val="28"/>
          <w:szCs w:val="28"/>
        </w:rPr>
      </w:pPr>
      <w:r w:rsidRPr="001D0D60">
        <w:rPr>
          <w:rFonts w:ascii="Times New Roman" w:hAnsi="Times New Roman"/>
          <w:bCs/>
          <w:sz w:val="28"/>
          <w:szCs w:val="28"/>
        </w:rPr>
        <w:t>Ведомость</w:t>
      </w:r>
      <w:r w:rsidR="003D1A85" w:rsidRPr="001D0D60">
        <w:rPr>
          <w:rFonts w:ascii="Times New Roman" w:hAnsi="Times New Roman"/>
          <w:bCs/>
          <w:sz w:val="28"/>
          <w:szCs w:val="28"/>
        </w:rPr>
        <w:t xml:space="preserve"> вида и объема работ </w:t>
      </w:r>
      <w:r w:rsidR="00E54346" w:rsidRPr="001D0D60">
        <w:rPr>
          <w:rFonts w:ascii="Times New Roman" w:hAnsi="Times New Roman"/>
          <w:bCs/>
          <w:sz w:val="28"/>
          <w:szCs w:val="28"/>
        </w:rPr>
        <w:t>определен</w:t>
      </w:r>
      <w:r w:rsidR="00FC61EA" w:rsidRPr="001D0D60">
        <w:rPr>
          <w:rFonts w:ascii="Times New Roman" w:hAnsi="Times New Roman"/>
          <w:bCs/>
          <w:sz w:val="28"/>
          <w:szCs w:val="28"/>
        </w:rPr>
        <w:t>а</w:t>
      </w:r>
      <w:r w:rsidR="003D1A85" w:rsidRPr="001D0D60">
        <w:rPr>
          <w:rFonts w:ascii="Times New Roman" w:hAnsi="Times New Roman"/>
          <w:bCs/>
          <w:sz w:val="28"/>
          <w:szCs w:val="28"/>
        </w:rPr>
        <w:t xml:space="preserve"> </w:t>
      </w:r>
      <w:r w:rsidR="00E54346" w:rsidRPr="001D0D60">
        <w:rPr>
          <w:rFonts w:ascii="Times New Roman" w:hAnsi="Times New Roman"/>
          <w:bCs/>
          <w:sz w:val="28"/>
          <w:szCs w:val="28"/>
        </w:rPr>
        <w:t>настоящим Техническим заданием в Приложени</w:t>
      </w:r>
      <w:r w:rsidR="004B4018" w:rsidRPr="001D0D60">
        <w:rPr>
          <w:rFonts w:ascii="Times New Roman" w:hAnsi="Times New Roman"/>
          <w:bCs/>
          <w:sz w:val="28"/>
          <w:szCs w:val="28"/>
        </w:rPr>
        <w:t>и</w:t>
      </w:r>
      <w:r w:rsidR="00E54346" w:rsidRPr="001D0D60">
        <w:rPr>
          <w:rFonts w:ascii="Times New Roman" w:hAnsi="Times New Roman"/>
          <w:bCs/>
          <w:sz w:val="28"/>
          <w:szCs w:val="28"/>
        </w:rPr>
        <w:t xml:space="preserve"> №1 и является неотъемлемой </w:t>
      </w:r>
      <w:r w:rsidR="003D1A85" w:rsidRPr="001D0D60">
        <w:rPr>
          <w:rFonts w:ascii="Times New Roman" w:hAnsi="Times New Roman"/>
          <w:bCs/>
          <w:sz w:val="28"/>
          <w:szCs w:val="28"/>
        </w:rPr>
        <w:t xml:space="preserve">его частью. </w:t>
      </w:r>
    </w:p>
    <w:p w:rsidR="00916A35" w:rsidRPr="001D0D60" w:rsidRDefault="00916A35" w:rsidP="00916A35">
      <w:pPr>
        <w:pStyle w:val="a3"/>
        <w:tabs>
          <w:tab w:val="left" w:pos="-4395"/>
        </w:tabs>
        <w:spacing w:after="0" w:line="240" w:lineRule="auto"/>
        <w:ind w:left="284"/>
        <w:jc w:val="both"/>
        <w:rPr>
          <w:rFonts w:ascii="Times New Roman" w:hAnsi="Times New Roman"/>
          <w:b/>
          <w:color w:val="000000"/>
          <w:sz w:val="28"/>
          <w:szCs w:val="28"/>
        </w:rPr>
      </w:pPr>
    </w:p>
    <w:p w:rsidR="00A95787" w:rsidRPr="001D0D60" w:rsidRDefault="00A95787" w:rsidP="004E2DD5">
      <w:pPr>
        <w:numPr>
          <w:ilvl w:val="0"/>
          <w:numId w:val="1"/>
        </w:numPr>
        <w:tabs>
          <w:tab w:val="left" w:pos="-4395"/>
          <w:tab w:val="left" w:pos="-1276"/>
          <w:tab w:val="left" w:pos="567"/>
          <w:tab w:val="left" w:pos="851"/>
        </w:tabs>
        <w:autoSpaceDE w:val="0"/>
        <w:autoSpaceDN w:val="0"/>
        <w:adjustRightInd w:val="0"/>
        <w:spacing w:after="0" w:line="240" w:lineRule="auto"/>
        <w:ind w:left="0" w:firstLine="426"/>
        <w:jc w:val="both"/>
        <w:rPr>
          <w:rFonts w:ascii="Times New Roman" w:hAnsi="Times New Roman"/>
          <w:b/>
          <w:color w:val="000000"/>
          <w:sz w:val="28"/>
          <w:szCs w:val="28"/>
        </w:rPr>
      </w:pPr>
      <w:r w:rsidRPr="001D0D60">
        <w:rPr>
          <w:rFonts w:ascii="Times New Roman" w:hAnsi="Times New Roman"/>
          <w:b/>
          <w:bCs/>
          <w:color w:val="000000"/>
          <w:sz w:val="28"/>
          <w:szCs w:val="28"/>
        </w:rPr>
        <w:t xml:space="preserve">Технические требования </w:t>
      </w:r>
      <w:r w:rsidR="00E663CF" w:rsidRPr="001D0D60">
        <w:rPr>
          <w:rFonts w:ascii="Times New Roman" w:hAnsi="Times New Roman"/>
          <w:b/>
          <w:bCs/>
          <w:color w:val="000000"/>
          <w:sz w:val="28"/>
          <w:szCs w:val="28"/>
        </w:rPr>
        <w:t>к выполняемым работам и материалам</w:t>
      </w:r>
      <w:r w:rsidRPr="001D0D60">
        <w:rPr>
          <w:rFonts w:ascii="Times New Roman" w:hAnsi="Times New Roman"/>
          <w:b/>
          <w:bCs/>
          <w:color w:val="000000"/>
          <w:sz w:val="28"/>
          <w:szCs w:val="28"/>
        </w:rPr>
        <w:t xml:space="preserve">: </w:t>
      </w:r>
      <w:r w:rsidR="005D4E5E" w:rsidRPr="001D0D60">
        <w:rPr>
          <w:rFonts w:ascii="Times New Roman" w:hAnsi="Times New Roman"/>
          <w:b/>
          <w:bCs/>
          <w:color w:val="000000"/>
          <w:sz w:val="28"/>
          <w:szCs w:val="28"/>
        </w:rPr>
        <w:t xml:space="preserve">   </w:t>
      </w:r>
    </w:p>
    <w:p w:rsidR="008D16C3" w:rsidRPr="001D0D60" w:rsidRDefault="008D16C3" w:rsidP="004E2DD5">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 xml:space="preserve">Перед началом производства земляных работ, необходимо обеспечить водоотлив из траншей, не нарушая при этом сохранность существующих сооружений. </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lastRenderedPageBreak/>
        <w:t>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r w:rsidRPr="001D0D60">
        <w:t xml:space="preserve"> </w:t>
      </w:r>
      <w:r w:rsidRPr="001D0D60">
        <w:rPr>
          <w:rFonts w:ascii="Times New Roman" w:hAnsi="Times New Roman"/>
          <w:bCs/>
          <w:color w:val="000000"/>
          <w:sz w:val="28"/>
          <w:szCs w:val="28"/>
        </w:rPr>
        <w:t>При устройстве подстилающего слоя следует использовать песок по ГОСТ 8736-2014 с коэффициентом фильтрации не менее 7 м/сут</w:t>
      </w:r>
    </w:p>
    <w:p w:rsidR="006D38AB" w:rsidRPr="001D0D60" w:rsidRDefault="006D38AB" w:rsidP="006D38AB">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D0D60">
        <w:rPr>
          <w:rFonts w:ascii="Times New Roman" w:hAnsi="Times New Roman"/>
          <w:bCs/>
          <w:color w:val="000000"/>
          <w:sz w:val="28"/>
          <w:szCs w:val="28"/>
        </w:rPr>
        <w:t>Щебень и песок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6D38AB" w:rsidRPr="001D0D60" w:rsidRDefault="006D38AB" w:rsidP="006D38AB">
      <w:pPr>
        <w:pStyle w:val="Default"/>
        <w:numPr>
          <w:ilvl w:val="0"/>
          <w:numId w:val="13"/>
        </w:numPr>
        <w:tabs>
          <w:tab w:val="left" w:pos="-4395"/>
        </w:tabs>
        <w:ind w:left="0" w:firstLine="357"/>
        <w:jc w:val="both"/>
        <w:rPr>
          <w:bCs/>
          <w:color w:val="auto"/>
          <w:sz w:val="28"/>
          <w:szCs w:val="28"/>
        </w:rPr>
      </w:pPr>
      <w:r w:rsidRPr="001D0D60">
        <w:rPr>
          <w:bCs/>
          <w:color w:val="auto"/>
          <w:sz w:val="28"/>
          <w:szCs w:val="28"/>
        </w:rPr>
        <w:t xml:space="preserve">Малярные работы по окрашиванию оборудования с применением лакокрасочных материалов согласно п.п.3.22-3.28 </w:t>
      </w:r>
      <w:bookmarkStart w:id="1" w:name="_Hlk509849448"/>
      <w:r w:rsidRPr="001D0D60">
        <w:rPr>
          <w:bCs/>
          <w:color w:val="auto"/>
          <w:sz w:val="28"/>
          <w:szCs w:val="28"/>
        </w:rPr>
        <w:t>СНиП 3.04.01-87</w:t>
      </w:r>
      <w:bookmarkEnd w:id="1"/>
      <w:r w:rsidRPr="001D0D60">
        <w:rPr>
          <w:bCs/>
          <w:color w:val="auto"/>
          <w:sz w:val="28"/>
          <w:szCs w:val="28"/>
        </w:rPr>
        <w:t>, должны включать следующие основные стадии:</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Подготовка поверхности под окрашивание (удаление ржавчины, окалины, старых покрытий, обезжиривание);</w:t>
      </w:r>
    </w:p>
    <w:p w:rsidR="006D38AB" w:rsidRPr="001D0D60" w:rsidRDefault="006D38AB" w:rsidP="006D38AB">
      <w:pPr>
        <w:pStyle w:val="Default"/>
        <w:numPr>
          <w:ilvl w:val="0"/>
          <w:numId w:val="14"/>
        </w:numPr>
        <w:tabs>
          <w:tab w:val="left" w:pos="-4395"/>
        </w:tabs>
        <w:jc w:val="both"/>
        <w:rPr>
          <w:bCs/>
          <w:color w:val="auto"/>
          <w:sz w:val="28"/>
          <w:szCs w:val="28"/>
        </w:rPr>
      </w:pPr>
      <w:r w:rsidRPr="001D0D60">
        <w:rPr>
          <w:bCs/>
          <w:color w:val="auto"/>
          <w:sz w:val="28"/>
          <w:szCs w:val="28"/>
        </w:rPr>
        <w:t>Нанесение лакокрасочных покрытий, включая приготовление рабочих составов, рабочих емкостей, производственного оборудования, инструмента и защитных средств;</w:t>
      </w:r>
    </w:p>
    <w:p w:rsidR="003C3832" w:rsidRPr="001D0D60" w:rsidRDefault="003C3832" w:rsidP="0052293C">
      <w:pPr>
        <w:pStyle w:val="a3"/>
        <w:numPr>
          <w:ilvl w:val="0"/>
          <w:numId w:val="10"/>
        </w:numPr>
        <w:tabs>
          <w:tab w:val="left" w:pos="-4395"/>
          <w:tab w:val="left" w:pos="-1276"/>
          <w:tab w:val="left" w:pos="567"/>
        </w:tabs>
        <w:autoSpaceDE w:val="0"/>
        <w:autoSpaceDN w:val="0"/>
        <w:adjustRightInd w:val="0"/>
        <w:spacing w:after="0" w:line="240" w:lineRule="auto"/>
        <w:ind w:left="0" w:firstLine="284"/>
        <w:jc w:val="both"/>
        <w:rPr>
          <w:rStyle w:val="a4"/>
          <w:rFonts w:ascii="Times New Roman" w:hAnsi="Times New Roman"/>
          <w:b w:val="0"/>
          <w:color w:val="000000"/>
          <w:sz w:val="28"/>
          <w:szCs w:val="28"/>
        </w:rPr>
      </w:pPr>
      <w:r w:rsidRPr="001D0D60">
        <w:rPr>
          <w:rStyle w:val="a4"/>
          <w:rFonts w:ascii="Times New Roman" w:hAnsi="Times New Roman"/>
          <w:b w:val="0"/>
          <w:bCs w:val="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6D38AB" w:rsidRPr="001D0D60" w:rsidRDefault="006D38AB" w:rsidP="0052293C">
      <w:pPr>
        <w:pStyle w:val="a3"/>
        <w:numPr>
          <w:ilvl w:val="0"/>
          <w:numId w:val="10"/>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D0D60">
        <w:rPr>
          <w:rFonts w:ascii="Times New Roman" w:hAnsi="Times New Roman"/>
          <w:color w:val="000000"/>
          <w:sz w:val="28"/>
          <w:szCs w:val="28"/>
        </w:rPr>
        <w:t>Перед нанесением грунтовки, поверхность технологического оборудования должн</w:t>
      </w:r>
      <w:r w:rsidR="0052293C" w:rsidRPr="001D0D60">
        <w:rPr>
          <w:rFonts w:ascii="Times New Roman" w:hAnsi="Times New Roman"/>
          <w:color w:val="000000"/>
          <w:sz w:val="28"/>
          <w:szCs w:val="28"/>
        </w:rPr>
        <w:t>а быть обеспылена и обезжирена</w:t>
      </w:r>
      <w:r w:rsidRPr="001D0D60">
        <w:rPr>
          <w:rFonts w:ascii="Times New Roman" w:hAnsi="Times New Roman"/>
          <w:color w:val="000000"/>
          <w:sz w:val="28"/>
          <w:szCs w:val="28"/>
        </w:rPr>
        <w:t>, выполнена очистка ручным или электрическим инструментом. Все поверхности должны быть сухими и чистыми.</w:t>
      </w:r>
    </w:p>
    <w:p w:rsidR="006D38AB" w:rsidRPr="001D0D60" w:rsidRDefault="006D38AB" w:rsidP="0052293C">
      <w:pPr>
        <w:pStyle w:val="Default"/>
        <w:numPr>
          <w:ilvl w:val="0"/>
          <w:numId w:val="10"/>
        </w:numPr>
        <w:tabs>
          <w:tab w:val="left" w:pos="-1276"/>
        </w:tabs>
        <w:ind w:left="0" w:firstLine="284"/>
        <w:jc w:val="both"/>
        <w:rPr>
          <w:rStyle w:val="a4"/>
          <w:b w:val="0"/>
          <w:bCs w:val="0"/>
          <w:color w:val="auto"/>
          <w:sz w:val="28"/>
        </w:rPr>
      </w:pPr>
      <w:r w:rsidRPr="001D0D60">
        <w:rPr>
          <w:sz w:val="28"/>
          <w:szCs w:val="28"/>
        </w:rPr>
        <w:t>Окрашенные поверхности должны отвечать требованиям табл. 2. ГОСТ 9.03</w:t>
      </w:r>
      <w:r w:rsidR="0052293C" w:rsidRPr="001D0D60">
        <w:rPr>
          <w:sz w:val="28"/>
          <w:szCs w:val="28"/>
        </w:rPr>
        <w:t>2-74, иметь однотонную фактуру.</w:t>
      </w:r>
    </w:p>
    <w:p w:rsidR="003C3832" w:rsidRPr="001D0D60" w:rsidRDefault="003C3832" w:rsidP="0052293C">
      <w:pPr>
        <w:pStyle w:val="Default"/>
        <w:numPr>
          <w:ilvl w:val="0"/>
          <w:numId w:val="10"/>
        </w:numPr>
        <w:tabs>
          <w:tab w:val="left" w:pos="-1276"/>
        </w:tabs>
        <w:ind w:left="0" w:firstLine="284"/>
        <w:jc w:val="both"/>
        <w:rPr>
          <w:rStyle w:val="a4"/>
          <w:b w:val="0"/>
          <w:bCs w:val="0"/>
          <w:color w:val="auto"/>
          <w:sz w:val="28"/>
        </w:rPr>
      </w:pPr>
      <w:r w:rsidRPr="001D0D60">
        <w:rPr>
          <w:rStyle w:val="a4"/>
          <w:b w:val="0"/>
          <w:bCs w:val="0"/>
          <w:color w:val="auto"/>
          <w:sz w:val="28"/>
        </w:rPr>
        <w:t xml:space="preserve">После окончания работ территорию привести в первоначальное состояние. В полном объеме выполнить мероприятия по </w:t>
      </w:r>
      <w:r w:rsidR="0052293C" w:rsidRPr="001D0D60">
        <w:rPr>
          <w:rStyle w:val="a4"/>
          <w:b w:val="0"/>
          <w:bCs w:val="0"/>
          <w:color w:val="auto"/>
          <w:sz w:val="28"/>
        </w:rPr>
        <w:t>благоустройству п</w:t>
      </w:r>
      <w:r w:rsidRPr="001D0D60">
        <w:rPr>
          <w:rStyle w:val="a4"/>
          <w:b w:val="0"/>
          <w:bCs w:val="0"/>
          <w:color w:val="auto"/>
          <w:sz w:val="28"/>
        </w:rPr>
        <w:t>рилегающей территории.</w:t>
      </w:r>
    </w:p>
    <w:p w:rsidR="00AB06A9" w:rsidRPr="001D0D60" w:rsidRDefault="00AB06A9" w:rsidP="006D6A2B">
      <w:pPr>
        <w:pStyle w:val="a3"/>
        <w:tabs>
          <w:tab w:val="left" w:pos="-4395"/>
          <w:tab w:val="left" w:pos="-1276"/>
          <w:tab w:val="left" w:pos="567"/>
        </w:tabs>
        <w:autoSpaceDE w:val="0"/>
        <w:autoSpaceDN w:val="0"/>
        <w:adjustRightInd w:val="0"/>
        <w:spacing w:after="0" w:line="240" w:lineRule="auto"/>
        <w:ind w:left="284"/>
        <w:jc w:val="both"/>
        <w:rPr>
          <w:rFonts w:ascii="Times New Roman" w:hAnsi="Times New Roman"/>
          <w:bCs/>
          <w:color w:val="000000"/>
          <w:sz w:val="28"/>
          <w:szCs w:val="28"/>
        </w:rPr>
      </w:pPr>
      <w:r w:rsidRPr="001D0D60">
        <w:rPr>
          <w:rFonts w:ascii="Times New Roman" w:hAnsi="Times New Roman"/>
          <w:bCs/>
          <w:color w:val="000000"/>
          <w:sz w:val="28"/>
          <w:szCs w:val="28"/>
        </w:rPr>
        <w:tab/>
      </w:r>
    </w:p>
    <w:p w:rsidR="002C6E99" w:rsidRPr="001D0D60" w:rsidRDefault="00F27C51" w:rsidP="004E2DD5">
      <w:pPr>
        <w:pStyle w:val="Default"/>
        <w:numPr>
          <w:ilvl w:val="0"/>
          <w:numId w:val="1"/>
        </w:numPr>
        <w:tabs>
          <w:tab w:val="left" w:pos="-1276"/>
          <w:tab w:val="left" w:pos="0"/>
          <w:tab w:val="left" w:pos="142"/>
          <w:tab w:val="left" w:pos="567"/>
          <w:tab w:val="left" w:pos="851"/>
        </w:tabs>
        <w:ind w:left="0" w:firstLine="426"/>
        <w:jc w:val="both"/>
        <w:rPr>
          <w:rStyle w:val="a4"/>
          <w:sz w:val="28"/>
          <w:szCs w:val="28"/>
        </w:rPr>
      </w:pPr>
      <w:r w:rsidRPr="001D0D60">
        <w:rPr>
          <w:rStyle w:val="a4"/>
          <w:color w:val="auto"/>
          <w:sz w:val="28"/>
          <w:szCs w:val="28"/>
        </w:rPr>
        <w:t>Общие т</w:t>
      </w:r>
      <w:r w:rsidR="009F47C4" w:rsidRPr="001D0D60">
        <w:rPr>
          <w:rStyle w:val="a4"/>
          <w:color w:val="auto"/>
          <w:sz w:val="28"/>
          <w:szCs w:val="28"/>
        </w:rPr>
        <w:t>ребования</w:t>
      </w:r>
      <w:r w:rsidR="002C6E99" w:rsidRPr="001D0D60">
        <w:rPr>
          <w:rStyle w:val="a4"/>
          <w:color w:val="auto"/>
          <w:sz w:val="28"/>
          <w:szCs w:val="28"/>
        </w:rPr>
        <w:t xml:space="preserve"> к </w:t>
      </w:r>
      <w:r w:rsidR="00D21796" w:rsidRPr="001D0D60">
        <w:rPr>
          <w:rStyle w:val="a4"/>
          <w:color w:val="auto"/>
          <w:sz w:val="28"/>
          <w:szCs w:val="28"/>
        </w:rPr>
        <w:t>выполн</w:t>
      </w:r>
      <w:r w:rsidR="00492319" w:rsidRPr="001D0D60">
        <w:rPr>
          <w:rStyle w:val="a4"/>
          <w:color w:val="auto"/>
          <w:sz w:val="28"/>
          <w:szCs w:val="28"/>
        </w:rPr>
        <w:t>яемым</w:t>
      </w:r>
      <w:r w:rsidR="00D21796" w:rsidRPr="001D0D60">
        <w:rPr>
          <w:rStyle w:val="a4"/>
          <w:color w:val="auto"/>
          <w:sz w:val="28"/>
          <w:szCs w:val="28"/>
        </w:rPr>
        <w:t xml:space="preserve"> работ</w:t>
      </w:r>
      <w:r w:rsidR="00492319" w:rsidRPr="001D0D60">
        <w:rPr>
          <w:rStyle w:val="a4"/>
          <w:color w:val="auto"/>
          <w:sz w:val="28"/>
          <w:szCs w:val="28"/>
        </w:rPr>
        <w:t>ам</w:t>
      </w:r>
      <w:r w:rsidR="005A28CF" w:rsidRPr="001D0D60">
        <w:rPr>
          <w:rStyle w:val="a4"/>
          <w:color w:val="auto"/>
          <w:sz w:val="28"/>
          <w:szCs w:val="28"/>
        </w:rPr>
        <w:t>:</w:t>
      </w:r>
      <w:r w:rsidR="009F47C4" w:rsidRPr="001D0D60">
        <w:rPr>
          <w:rStyle w:val="a4"/>
          <w:color w:val="auto"/>
          <w:sz w:val="28"/>
          <w:szCs w:val="28"/>
        </w:rPr>
        <w:t xml:space="preserve">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D0D60">
        <w:rPr>
          <w:rStyle w:val="a4"/>
          <w:b w:val="0"/>
          <w:color w:val="auto"/>
          <w:sz w:val="28"/>
          <w:szCs w:val="28"/>
        </w:rPr>
        <w:t>,</w:t>
      </w:r>
      <w:r w:rsidRPr="001D0D60">
        <w:rPr>
          <w:rStyle w:val="a4"/>
          <w:b w:val="0"/>
          <w:color w:val="auto"/>
          <w:sz w:val="28"/>
          <w:szCs w:val="28"/>
        </w:rPr>
        <w:t xml:space="preserve"> установленными законодательством РФ и органами государственного надзора.</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D0D60" w:rsidRDefault="006C2034"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в собственности либо долгосрочной аренде с</w:t>
      </w:r>
      <w:r w:rsidR="0092056C" w:rsidRPr="001D0D60">
        <w:rPr>
          <w:rStyle w:val="a4"/>
          <w:b w:val="0"/>
          <w:color w:val="auto"/>
          <w:sz w:val="28"/>
          <w:szCs w:val="28"/>
        </w:rPr>
        <w:t>пецтехнику, оборудование и прочи</w:t>
      </w:r>
      <w:r w:rsidR="0042154D" w:rsidRPr="001D0D60">
        <w:rPr>
          <w:rStyle w:val="a4"/>
          <w:b w:val="0"/>
          <w:color w:val="auto"/>
          <w:sz w:val="28"/>
          <w:szCs w:val="28"/>
        </w:rPr>
        <w:t xml:space="preserve">е материально-технические ресурсы, находящиеся </w:t>
      </w:r>
      <w:r w:rsidR="0042154D" w:rsidRPr="001D0D60">
        <w:rPr>
          <w:rStyle w:val="a4"/>
          <w:b w:val="0"/>
          <w:color w:val="auto"/>
          <w:sz w:val="28"/>
          <w:szCs w:val="28"/>
        </w:rPr>
        <w:lastRenderedPageBreak/>
        <w:t>в идеальном рабочем состоянии, позволяющ</w:t>
      </w:r>
      <w:r w:rsidR="0092056C" w:rsidRPr="001D0D60">
        <w:rPr>
          <w:rStyle w:val="a4"/>
          <w:b w:val="0"/>
          <w:color w:val="auto"/>
          <w:sz w:val="28"/>
          <w:szCs w:val="28"/>
        </w:rPr>
        <w:t>е</w:t>
      </w:r>
      <w:r w:rsidR="0042154D" w:rsidRPr="001D0D60">
        <w:rPr>
          <w:rStyle w:val="a4"/>
          <w:b w:val="0"/>
          <w:color w:val="auto"/>
          <w:sz w:val="28"/>
          <w:szCs w:val="28"/>
        </w:rPr>
        <w:t>м эффективно и с надлежащим качеством выполнить работы.</w:t>
      </w:r>
    </w:p>
    <w:p w:rsidR="00AB06A9" w:rsidRPr="001D0D60" w:rsidRDefault="00AB06A9"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К работе на машинах допускаются лица, достигшие 18 лет, имеющие удостоверение на право управления машинами, прошедшие медицинское освидетельствование и обучение по технике безопасности, сдавшие экзамены и получившие удостоверение на право производства работ.</w:t>
      </w:r>
    </w:p>
    <w:p w:rsidR="00C47D1E" w:rsidRPr="001D0D60" w:rsidRDefault="00C47D1E" w:rsidP="004E2DD5">
      <w:pPr>
        <w:pStyle w:val="Default"/>
        <w:numPr>
          <w:ilvl w:val="0"/>
          <w:numId w:val="8"/>
        </w:numPr>
        <w:ind w:left="0" w:firstLine="284"/>
        <w:jc w:val="both"/>
        <w:rPr>
          <w:rStyle w:val="a4"/>
          <w:b w:val="0"/>
          <w:color w:val="FF0000"/>
          <w:sz w:val="28"/>
          <w:szCs w:val="28"/>
        </w:rPr>
      </w:pPr>
      <w:r w:rsidRPr="001D0D60">
        <w:rPr>
          <w:spacing w:val="3"/>
          <w:sz w:val="28"/>
          <w:szCs w:val="28"/>
        </w:rPr>
        <w:t xml:space="preserve">На стадии подачи заявки Участник должен будет представить конкретный список </w:t>
      </w:r>
      <w:r w:rsidRPr="001D0D60">
        <w:rPr>
          <w:spacing w:val="1"/>
          <w:sz w:val="28"/>
          <w:szCs w:val="28"/>
        </w:rPr>
        <w:t>механизмов и</w:t>
      </w:r>
      <w:r w:rsidRPr="001D0D60">
        <w:rPr>
          <w:spacing w:val="6"/>
          <w:sz w:val="28"/>
          <w:szCs w:val="28"/>
        </w:rPr>
        <w:t xml:space="preserve"> </w:t>
      </w:r>
      <w:r w:rsidRPr="001D0D60">
        <w:rPr>
          <w:spacing w:val="3"/>
          <w:sz w:val="28"/>
          <w:szCs w:val="28"/>
        </w:rPr>
        <w:t xml:space="preserve">оборудования, </w:t>
      </w:r>
      <w:r w:rsidRPr="001D0D60">
        <w:rPr>
          <w:spacing w:val="-1"/>
          <w:sz w:val="28"/>
          <w:szCs w:val="28"/>
        </w:rPr>
        <w:t>которые он предлагает дл</w:t>
      </w:r>
      <w:r w:rsidR="004B4018" w:rsidRPr="001D0D60">
        <w:rPr>
          <w:spacing w:val="-1"/>
          <w:sz w:val="28"/>
          <w:szCs w:val="28"/>
        </w:rPr>
        <w:t>я использования при выполнении Д</w:t>
      </w:r>
      <w:r w:rsidRPr="001D0D60">
        <w:rPr>
          <w:spacing w:val="-1"/>
          <w:sz w:val="28"/>
          <w:szCs w:val="28"/>
        </w:rPr>
        <w:t>оговора</w:t>
      </w:r>
      <w:r w:rsidRPr="001D0D60">
        <w:rPr>
          <w:spacing w:val="-3"/>
          <w:sz w:val="28"/>
          <w:szCs w:val="28"/>
        </w:rPr>
        <w:t>.</w:t>
      </w:r>
      <w:r w:rsidRPr="001D0D60">
        <w:rPr>
          <w:spacing w:val="1"/>
          <w:sz w:val="28"/>
          <w:szCs w:val="28"/>
        </w:rPr>
        <w:t xml:space="preserve"> Перечень основных</w:t>
      </w:r>
      <w:r w:rsidRPr="001D0D60">
        <w:rPr>
          <w:sz w:val="28"/>
          <w:szCs w:val="28"/>
        </w:rPr>
        <w:t xml:space="preserve"> машин и прочего материально-технического оборудования указан в Приложении №2.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1D0D60" w:rsidRDefault="0042154D" w:rsidP="004E2DD5">
      <w:pPr>
        <w:pStyle w:val="Default"/>
        <w:numPr>
          <w:ilvl w:val="0"/>
          <w:numId w:val="8"/>
        </w:numPr>
        <w:tabs>
          <w:tab w:val="left" w:pos="-1276"/>
        </w:tabs>
        <w:ind w:left="0" w:firstLine="0"/>
        <w:jc w:val="both"/>
        <w:rPr>
          <w:rStyle w:val="a4"/>
          <w:b w:val="0"/>
          <w:color w:val="auto"/>
          <w:sz w:val="28"/>
          <w:szCs w:val="28"/>
        </w:rPr>
      </w:pPr>
      <w:r w:rsidRPr="001D0D60">
        <w:rPr>
          <w:rStyle w:val="a4"/>
          <w:b w:val="0"/>
          <w:color w:val="auto"/>
          <w:sz w:val="28"/>
          <w:szCs w:val="28"/>
        </w:rPr>
        <w:t xml:space="preserve">Согласно </w:t>
      </w:r>
      <w:r w:rsidR="00733AE1" w:rsidRPr="001D0D60">
        <w:rPr>
          <w:rStyle w:val="a4"/>
          <w:b w:val="0"/>
          <w:color w:val="auto"/>
          <w:sz w:val="28"/>
          <w:szCs w:val="28"/>
        </w:rPr>
        <w:t>с</w:t>
      </w:r>
      <w:r w:rsidRPr="001D0D60">
        <w:rPr>
          <w:rStyle w:val="a4"/>
          <w:b w:val="0"/>
          <w:color w:val="auto"/>
          <w:sz w:val="28"/>
          <w:szCs w:val="28"/>
        </w:rPr>
        <w:t>т.</w:t>
      </w:r>
      <w:r w:rsidR="004B4018" w:rsidRPr="001D0D60">
        <w:rPr>
          <w:rStyle w:val="a4"/>
          <w:b w:val="0"/>
          <w:color w:val="auto"/>
          <w:sz w:val="28"/>
          <w:szCs w:val="28"/>
        </w:rPr>
        <w:t xml:space="preserve"> </w:t>
      </w:r>
      <w:r w:rsidRPr="001D0D60">
        <w:rPr>
          <w:rStyle w:val="a4"/>
          <w:b w:val="0"/>
          <w:color w:val="auto"/>
          <w:sz w:val="28"/>
          <w:szCs w:val="28"/>
        </w:rPr>
        <w:t xml:space="preserve">213 ТК </w:t>
      </w:r>
      <w:r w:rsidR="00733AE1" w:rsidRPr="001D0D60">
        <w:rPr>
          <w:rStyle w:val="a4"/>
          <w:b w:val="0"/>
          <w:color w:val="auto"/>
          <w:sz w:val="28"/>
          <w:szCs w:val="28"/>
        </w:rPr>
        <w:t xml:space="preserve">для выполнения поручаемой работы </w:t>
      </w:r>
      <w:r w:rsidRPr="001D0D60">
        <w:rPr>
          <w:rStyle w:val="a4"/>
          <w:b w:val="0"/>
          <w:color w:val="auto"/>
          <w:sz w:val="28"/>
          <w:szCs w:val="28"/>
        </w:rPr>
        <w:t>допуска</w:t>
      </w:r>
      <w:r w:rsidR="0089082D" w:rsidRPr="001D0D60">
        <w:rPr>
          <w:rStyle w:val="a4"/>
          <w:b w:val="0"/>
          <w:color w:val="auto"/>
          <w:sz w:val="28"/>
          <w:szCs w:val="28"/>
        </w:rPr>
        <w:t>ю</w:t>
      </w:r>
      <w:r w:rsidRPr="001D0D60">
        <w:rPr>
          <w:rStyle w:val="a4"/>
          <w:b w:val="0"/>
          <w:color w:val="auto"/>
          <w:sz w:val="28"/>
          <w:szCs w:val="28"/>
        </w:rPr>
        <w:t xml:space="preserve">тся </w:t>
      </w:r>
      <w:r w:rsidR="00733AE1" w:rsidRPr="001D0D60">
        <w:rPr>
          <w:rStyle w:val="a4"/>
          <w:b w:val="0"/>
          <w:color w:val="auto"/>
          <w:sz w:val="28"/>
          <w:szCs w:val="28"/>
        </w:rPr>
        <w:t>работники</w:t>
      </w:r>
      <w:r w:rsidR="0089082D" w:rsidRPr="001D0D60">
        <w:rPr>
          <w:rStyle w:val="a4"/>
          <w:b w:val="0"/>
          <w:color w:val="auto"/>
          <w:sz w:val="28"/>
          <w:szCs w:val="28"/>
        </w:rPr>
        <w:t xml:space="preserve"> </w:t>
      </w:r>
      <w:r w:rsidRPr="001D0D60">
        <w:rPr>
          <w:rStyle w:val="a4"/>
          <w:b w:val="0"/>
          <w:color w:val="auto"/>
          <w:sz w:val="28"/>
          <w:szCs w:val="28"/>
        </w:rPr>
        <w:t>при условии прохождения обязательного предварительного медицинского осмотра</w:t>
      </w:r>
      <w:r w:rsidR="0089082D" w:rsidRPr="001D0D60">
        <w:rPr>
          <w:rStyle w:val="a4"/>
          <w:b w:val="0"/>
          <w:color w:val="auto"/>
          <w:sz w:val="28"/>
          <w:szCs w:val="28"/>
        </w:rPr>
        <w:t>,</w:t>
      </w:r>
      <w:r w:rsidRPr="001D0D60">
        <w:rPr>
          <w:rStyle w:val="a4"/>
          <w:b w:val="0"/>
          <w:color w:val="auto"/>
          <w:sz w:val="28"/>
          <w:szCs w:val="28"/>
        </w:rPr>
        <w:t xml:space="preserve"> в порядке и на условиях, определенных трудовым законодательством. </w:t>
      </w:r>
      <w:r w:rsidR="00D21357" w:rsidRPr="001D0D60">
        <w:rPr>
          <w:rStyle w:val="a4"/>
          <w:b w:val="0"/>
          <w:color w:val="auto"/>
          <w:sz w:val="28"/>
          <w:szCs w:val="28"/>
        </w:rPr>
        <w:t>(</w:t>
      </w:r>
      <w:r w:rsidR="00D21357" w:rsidRPr="001D0D60">
        <w:rPr>
          <w:sz w:val="28"/>
          <w:szCs w:val="28"/>
        </w:rPr>
        <w:t>П</w:t>
      </w:r>
      <w:r w:rsidR="00174022" w:rsidRPr="001D0D60">
        <w:rPr>
          <w:sz w:val="28"/>
          <w:szCs w:val="28"/>
        </w:rPr>
        <w:t>риказ Минздравсоцразвития России № 302н от 12.04.2011</w:t>
      </w:r>
      <w:r w:rsidR="00D21357" w:rsidRPr="001D0D60">
        <w:rPr>
          <w:sz w:val="28"/>
          <w:szCs w:val="28"/>
        </w:rPr>
        <w:t xml:space="preserve">г., </w:t>
      </w:r>
      <w:r w:rsidR="00174022" w:rsidRPr="001D0D60">
        <w:rPr>
          <w:sz w:val="28"/>
          <w:szCs w:val="28"/>
        </w:rPr>
        <w:t>«Об утверждении перечней вредных и (или) опасных производственных факторов и работ при выполнении которых</w:t>
      </w:r>
      <w:r w:rsidR="002211E1" w:rsidRPr="001D0D60">
        <w:rPr>
          <w:sz w:val="28"/>
          <w:szCs w:val="28"/>
        </w:rPr>
        <w:t>,</w:t>
      </w:r>
      <w:r w:rsidR="00174022" w:rsidRPr="001D0D60">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D0D60">
        <w:rPr>
          <w:sz w:val="28"/>
          <w:szCs w:val="28"/>
        </w:rPr>
        <w:t>.</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1D0D60" w:rsidRDefault="00F27C51"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1D0D60" w:rsidRDefault="0042154D"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 xml:space="preserve">Заказчик имеет право в любое время проверять качество оказания </w:t>
      </w:r>
      <w:r w:rsidR="00F27C51" w:rsidRPr="001D0D60">
        <w:rPr>
          <w:rStyle w:val="a4"/>
          <w:b w:val="0"/>
          <w:color w:val="auto"/>
          <w:sz w:val="28"/>
          <w:szCs w:val="28"/>
        </w:rPr>
        <w:t>Подрядчиком</w:t>
      </w:r>
      <w:r w:rsidRPr="001D0D60">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D0D60">
        <w:rPr>
          <w:rStyle w:val="a4"/>
          <w:b w:val="0"/>
          <w:color w:val="auto"/>
          <w:sz w:val="28"/>
          <w:szCs w:val="28"/>
        </w:rPr>
        <w:t xml:space="preserve">енной и пожарной безопасности. </w:t>
      </w:r>
    </w:p>
    <w:p w:rsidR="0042154D" w:rsidRPr="001D0D60" w:rsidRDefault="006B4F3E" w:rsidP="004E2DD5">
      <w:pPr>
        <w:pStyle w:val="Default"/>
        <w:numPr>
          <w:ilvl w:val="0"/>
          <w:numId w:val="8"/>
        </w:numPr>
        <w:tabs>
          <w:tab w:val="left" w:pos="-1276"/>
        </w:tabs>
        <w:ind w:left="0" w:firstLine="284"/>
        <w:jc w:val="both"/>
        <w:rPr>
          <w:rStyle w:val="a4"/>
          <w:b w:val="0"/>
          <w:color w:val="auto"/>
          <w:sz w:val="28"/>
          <w:szCs w:val="28"/>
        </w:rPr>
      </w:pPr>
      <w:r w:rsidRPr="001D0D60">
        <w:rPr>
          <w:rStyle w:val="a4"/>
          <w:b w:val="0"/>
          <w:color w:val="auto"/>
          <w:sz w:val="28"/>
          <w:szCs w:val="28"/>
        </w:rPr>
        <w:t>Подрядчик</w:t>
      </w:r>
      <w:r w:rsidR="0042154D" w:rsidRPr="001D0D6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D0D60">
        <w:rPr>
          <w:rStyle w:val="a4"/>
          <w:b w:val="0"/>
          <w:color w:val="auto"/>
          <w:sz w:val="28"/>
          <w:szCs w:val="28"/>
        </w:rPr>
        <w:t>подрядчик</w:t>
      </w:r>
      <w:r w:rsidR="0042154D" w:rsidRPr="001D0D60">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1D0D60" w:rsidRDefault="00A95787" w:rsidP="00A95787">
      <w:pPr>
        <w:pStyle w:val="Default"/>
        <w:tabs>
          <w:tab w:val="left" w:pos="-1276"/>
        </w:tabs>
        <w:ind w:left="284"/>
        <w:jc w:val="both"/>
        <w:rPr>
          <w:rStyle w:val="a4"/>
          <w:b w:val="0"/>
          <w:color w:val="auto"/>
          <w:sz w:val="28"/>
          <w:szCs w:val="28"/>
        </w:rPr>
      </w:pPr>
    </w:p>
    <w:p w:rsidR="006F4417" w:rsidRPr="001D0D60" w:rsidRDefault="006F4417" w:rsidP="004E2DD5">
      <w:pPr>
        <w:pStyle w:val="a3"/>
        <w:numPr>
          <w:ilvl w:val="0"/>
          <w:numId w:val="1"/>
        </w:numPr>
        <w:tabs>
          <w:tab w:val="left" w:pos="567"/>
          <w:tab w:val="left" w:pos="851"/>
          <w:tab w:val="left" w:pos="1134"/>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Дополнительные требования при проведении работ:</w:t>
      </w:r>
    </w:p>
    <w:p w:rsidR="002D24F1" w:rsidRPr="001D0D60" w:rsidRDefault="002D24F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Работы выполняются иждивением </w:t>
      </w:r>
      <w:r w:rsidR="006B4F3E" w:rsidRPr="001D0D60">
        <w:rPr>
          <w:rFonts w:ascii="Times New Roman" w:hAnsi="Times New Roman"/>
          <w:bCs/>
          <w:sz w:val="28"/>
          <w:szCs w:val="28"/>
        </w:rPr>
        <w:t>Подрядчика</w:t>
      </w:r>
      <w:r w:rsidRPr="001D0D60">
        <w:rPr>
          <w:rFonts w:ascii="Times New Roman" w:hAnsi="Times New Roman"/>
          <w:bCs/>
          <w:sz w:val="28"/>
          <w:szCs w:val="28"/>
        </w:rPr>
        <w:t xml:space="preserve"> – его силами, средствами</w:t>
      </w:r>
      <w:r w:rsidR="002E5F7F" w:rsidRPr="001D0D60">
        <w:rPr>
          <w:rFonts w:ascii="Times New Roman" w:hAnsi="Times New Roman"/>
          <w:bCs/>
          <w:sz w:val="28"/>
          <w:szCs w:val="28"/>
        </w:rPr>
        <w:t>,</w:t>
      </w:r>
      <w:r w:rsidRPr="001D0D60">
        <w:rPr>
          <w:rFonts w:ascii="Times New Roman" w:hAnsi="Times New Roman"/>
          <w:bCs/>
          <w:sz w:val="28"/>
          <w:szCs w:val="28"/>
        </w:rPr>
        <w:t xml:space="preserve"> а также </w:t>
      </w:r>
      <w:r w:rsidR="0089082D" w:rsidRPr="001D0D60">
        <w:rPr>
          <w:rFonts w:ascii="Times New Roman" w:hAnsi="Times New Roman"/>
          <w:bCs/>
          <w:sz w:val="28"/>
          <w:szCs w:val="28"/>
        </w:rPr>
        <w:t xml:space="preserve">с </w:t>
      </w:r>
      <w:r w:rsidRPr="001D0D60">
        <w:rPr>
          <w:rFonts w:ascii="Times New Roman" w:hAnsi="Times New Roman"/>
          <w:bCs/>
          <w:sz w:val="28"/>
          <w:szCs w:val="28"/>
        </w:rPr>
        <w:t>использованием его материалов.</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1D0D60" w:rsidRDefault="00C725FF"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1D0D60" w:rsidRDefault="00FC0C61" w:rsidP="004E2DD5">
      <w:pPr>
        <w:pStyle w:val="a3"/>
        <w:numPr>
          <w:ilvl w:val="0"/>
          <w:numId w:val="3"/>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 xml:space="preserve">Указания и требования представителя технического надзора </w:t>
      </w:r>
      <w:r w:rsidR="007D27B3" w:rsidRPr="001D0D60">
        <w:rPr>
          <w:rFonts w:ascii="Times New Roman" w:hAnsi="Times New Roman"/>
          <w:bCs/>
          <w:sz w:val="28"/>
          <w:szCs w:val="28"/>
        </w:rPr>
        <w:t>З</w:t>
      </w:r>
      <w:r w:rsidRPr="001D0D6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D0D60">
        <w:rPr>
          <w:rFonts w:ascii="Times New Roman" w:hAnsi="Times New Roman"/>
          <w:bCs/>
          <w:sz w:val="28"/>
          <w:szCs w:val="28"/>
        </w:rPr>
        <w:t>,</w:t>
      </w:r>
      <w:r w:rsidRPr="001D0D60">
        <w:rPr>
          <w:rFonts w:ascii="Times New Roman" w:hAnsi="Times New Roman"/>
          <w:bCs/>
          <w:sz w:val="28"/>
          <w:szCs w:val="28"/>
        </w:rPr>
        <w:t xml:space="preserve"> являются для подрядной организации обязательными</w:t>
      </w:r>
      <w:r w:rsidR="009E1292" w:rsidRPr="001D0D60">
        <w:rPr>
          <w:rFonts w:ascii="Times New Roman" w:hAnsi="Times New Roman"/>
          <w:bCs/>
          <w:sz w:val="28"/>
          <w:szCs w:val="28"/>
        </w:rPr>
        <w:t>.</w:t>
      </w:r>
    </w:p>
    <w:p w:rsidR="00DE4101" w:rsidRPr="001D0D60" w:rsidRDefault="00DE4101" w:rsidP="0084255D">
      <w:pPr>
        <w:pStyle w:val="a3"/>
        <w:tabs>
          <w:tab w:val="left" w:pos="426"/>
        </w:tabs>
        <w:spacing w:after="0" w:line="240" w:lineRule="auto"/>
        <w:ind w:left="284" w:firstLine="283"/>
        <w:jc w:val="both"/>
        <w:rPr>
          <w:rFonts w:ascii="Times New Roman" w:hAnsi="Times New Roman"/>
          <w:b/>
          <w:bCs/>
          <w:sz w:val="28"/>
          <w:szCs w:val="28"/>
        </w:rPr>
      </w:pPr>
    </w:p>
    <w:p w:rsidR="00813F36" w:rsidRPr="001D0D60" w:rsidRDefault="00813F36" w:rsidP="004E2DD5">
      <w:pPr>
        <w:pStyle w:val="a3"/>
        <w:numPr>
          <w:ilvl w:val="0"/>
          <w:numId w:val="1"/>
        </w:numPr>
        <w:tabs>
          <w:tab w:val="left" w:pos="426"/>
          <w:tab w:val="left" w:pos="567"/>
          <w:tab w:val="left" w:pos="851"/>
        </w:tabs>
        <w:spacing w:after="0" w:line="240" w:lineRule="auto"/>
        <w:ind w:left="0" w:firstLine="426"/>
        <w:jc w:val="both"/>
        <w:rPr>
          <w:rFonts w:ascii="Times New Roman" w:hAnsi="Times New Roman"/>
          <w:b/>
          <w:bCs/>
          <w:sz w:val="28"/>
          <w:szCs w:val="28"/>
        </w:rPr>
      </w:pPr>
      <w:r w:rsidRPr="001D0D60">
        <w:rPr>
          <w:rFonts w:ascii="Times New Roman" w:hAnsi="Times New Roman"/>
          <w:b/>
          <w:bCs/>
          <w:sz w:val="28"/>
          <w:szCs w:val="28"/>
        </w:rPr>
        <w:t>Требования к безопасности выполнения работ и безопасности результатов работ:</w:t>
      </w:r>
    </w:p>
    <w:p w:rsidR="00AB06A9" w:rsidRPr="001D0D60" w:rsidRDefault="00AB06A9"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Техника безопасности на строительном объекте должна соблюдаться в соответствии с требованиями норм и правил СНиП 12-03-2001 «Безопасность труда в строительстве», ч.1 Общие требования</w:t>
      </w:r>
    </w:p>
    <w:p w:rsidR="002D24F1" w:rsidRPr="001D0D60" w:rsidRDefault="002D24F1" w:rsidP="004E2DD5">
      <w:pPr>
        <w:pStyle w:val="a3"/>
        <w:numPr>
          <w:ilvl w:val="0"/>
          <w:numId w:val="4"/>
        </w:numPr>
        <w:tabs>
          <w:tab w:val="left" w:pos="426"/>
        </w:tabs>
        <w:spacing w:after="0" w:line="240" w:lineRule="auto"/>
        <w:ind w:left="284" w:firstLine="283"/>
        <w:jc w:val="both"/>
        <w:rPr>
          <w:rFonts w:ascii="Times New Roman" w:hAnsi="Times New Roman"/>
          <w:bCs/>
          <w:sz w:val="28"/>
          <w:szCs w:val="28"/>
        </w:rPr>
      </w:pPr>
      <w:r w:rsidRPr="001D0D6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A95413" w:rsidRDefault="006B4F3E" w:rsidP="004E2DD5">
      <w:pPr>
        <w:pStyle w:val="a3"/>
        <w:numPr>
          <w:ilvl w:val="0"/>
          <w:numId w:val="4"/>
        </w:numPr>
        <w:spacing w:after="0" w:line="240" w:lineRule="auto"/>
        <w:ind w:left="0" w:firstLine="284"/>
        <w:jc w:val="both"/>
        <w:rPr>
          <w:rFonts w:ascii="Times New Roman" w:hAnsi="Times New Roman"/>
          <w:bCs/>
          <w:sz w:val="28"/>
          <w:szCs w:val="28"/>
        </w:rPr>
      </w:pPr>
      <w:r w:rsidRPr="001D0D60">
        <w:rPr>
          <w:rFonts w:ascii="Times New Roman" w:hAnsi="Times New Roman"/>
          <w:bCs/>
          <w:sz w:val="28"/>
          <w:szCs w:val="28"/>
        </w:rPr>
        <w:t>Подрядчик</w:t>
      </w:r>
      <w:r w:rsidR="002D24F1" w:rsidRPr="001D0D60">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D0D60">
        <w:rPr>
          <w:rFonts w:ascii="Times New Roman" w:hAnsi="Times New Roman"/>
          <w:bCs/>
          <w:sz w:val="28"/>
          <w:szCs w:val="28"/>
        </w:rPr>
        <w:t>ием</w:t>
      </w:r>
      <w:r w:rsidR="002D24F1" w:rsidRPr="001D0D60">
        <w:rPr>
          <w:rFonts w:ascii="Times New Roman" w:hAnsi="Times New Roman"/>
          <w:bCs/>
          <w:sz w:val="28"/>
          <w:szCs w:val="28"/>
        </w:rPr>
        <w:t xml:space="preserve"> пожарн</w:t>
      </w:r>
      <w:r w:rsidR="008A3CC3" w:rsidRPr="001D0D60">
        <w:rPr>
          <w:rFonts w:ascii="Times New Roman" w:hAnsi="Times New Roman"/>
          <w:bCs/>
          <w:sz w:val="28"/>
          <w:szCs w:val="28"/>
        </w:rPr>
        <w:t>ых</w:t>
      </w:r>
      <w:r w:rsidR="002D24F1" w:rsidRPr="001D0D60">
        <w:rPr>
          <w:rFonts w:ascii="Times New Roman" w:hAnsi="Times New Roman"/>
          <w:bCs/>
          <w:sz w:val="28"/>
          <w:szCs w:val="28"/>
        </w:rPr>
        <w:t xml:space="preserve"> норм безопасности</w:t>
      </w:r>
      <w:r w:rsidR="00325793" w:rsidRPr="001D0D60">
        <w:rPr>
          <w:rFonts w:ascii="Times New Roman" w:hAnsi="Times New Roman"/>
          <w:bCs/>
          <w:sz w:val="28"/>
          <w:szCs w:val="28"/>
        </w:rPr>
        <w:t>, а т</w:t>
      </w:r>
      <w:r w:rsidR="002D24F1" w:rsidRPr="001D0D60">
        <w:rPr>
          <w:rFonts w:ascii="Times New Roman" w:hAnsi="Times New Roman"/>
          <w:bCs/>
          <w:sz w:val="28"/>
          <w:szCs w:val="28"/>
        </w:rPr>
        <w:t>акже с соблюдением</w:t>
      </w:r>
      <w:r w:rsidR="002D24F1" w:rsidRPr="00A95413">
        <w:rPr>
          <w:rFonts w:ascii="Times New Roman" w:hAnsi="Times New Roman"/>
          <w:bCs/>
          <w:sz w:val="28"/>
          <w:szCs w:val="28"/>
        </w:rPr>
        <w:t xml:space="preserve"> законодательства Российской Федерации об охране труда</w:t>
      </w:r>
      <w:r w:rsidR="00325793" w:rsidRPr="00A95413">
        <w:rPr>
          <w:rFonts w:ascii="Times New Roman" w:hAnsi="Times New Roman"/>
          <w:bCs/>
          <w:sz w:val="28"/>
          <w:szCs w:val="28"/>
        </w:rPr>
        <w:t xml:space="preserve"> и</w:t>
      </w:r>
      <w:r w:rsidR="002D24F1" w:rsidRPr="00A95413">
        <w:rPr>
          <w:rFonts w:ascii="Times New Roman" w:hAnsi="Times New Roman"/>
          <w:bCs/>
          <w:sz w:val="28"/>
          <w:szCs w:val="28"/>
        </w:rPr>
        <w:t xml:space="preserve"> иных нормативных правовых актов.</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A95413">
        <w:rPr>
          <w:rFonts w:ascii="Times New Roman" w:hAnsi="Times New Roman"/>
          <w:bCs/>
          <w:sz w:val="28"/>
          <w:szCs w:val="28"/>
        </w:rPr>
        <w:t>Подрядчик</w:t>
      </w:r>
      <w:r w:rsidRPr="00A95413">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A95413" w:rsidRDefault="002D24F1"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A95413">
        <w:rPr>
          <w:rFonts w:ascii="Times New Roman" w:hAnsi="Times New Roman"/>
          <w:bCs/>
          <w:sz w:val="28"/>
          <w:szCs w:val="28"/>
        </w:rPr>
        <w:t xml:space="preserve">ия первой помощи пострадавшим. </w:t>
      </w:r>
    </w:p>
    <w:p w:rsidR="00813F36" w:rsidRPr="00A95413" w:rsidRDefault="00F16F0C" w:rsidP="004E2DD5">
      <w:pPr>
        <w:pStyle w:val="a3"/>
        <w:numPr>
          <w:ilvl w:val="0"/>
          <w:numId w:val="4"/>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Default="007D1343" w:rsidP="007D1343">
      <w:pPr>
        <w:tabs>
          <w:tab w:val="left" w:pos="993"/>
        </w:tabs>
        <w:spacing w:after="0" w:line="240" w:lineRule="auto"/>
        <w:ind w:left="349"/>
        <w:jc w:val="both"/>
        <w:rPr>
          <w:rFonts w:ascii="Times New Roman" w:hAnsi="Times New Roman"/>
          <w:bCs/>
          <w:sz w:val="28"/>
          <w:szCs w:val="28"/>
        </w:rPr>
      </w:pPr>
    </w:p>
    <w:p w:rsidR="001D0D60" w:rsidRPr="00A95413" w:rsidRDefault="001D0D60" w:rsidP="007D1343">
      <w:pPr>
        <w:tabs>
          <w:tab w:val="left" w:pos="993"/>
        </w:tabs>
        <w:spacing w:after="0" w:line="240" w:lineRule="auto"/>
        <w:ind w:left="349"/>
        <w:jc w:val="both"/>
        <w:rPr>
          <w:rFonts w:ascii="Times New Roman" w:hAnsi="Times New Roman"/>
          <w:bCs/>
          <w:sz w:val="28"/>
          <w:szCs w:val="28"/>
        </w:rPr>
      </w:pPr>
    </w:p>
    <w:p w:rsidR="00813F36" w:rsidRPr="00A95413" w:rsidRDefault="00813F36" w:rsidP="004E2DD5">
      <w:pPr>
        <w:pStyle w:val="a3"/>
        <w:numPr>
          <w:ilvl w:val="0"/>
          <w:numId w:val="1"/>
        </w:numPr>
        <w:tabs>
          <w:tab w:val="left" w:pos="-3261"/>
          <w:tab w:val="left" w:pos="851"/>
        </w:tabs>
        <w:spacing w:after="0" w:line="240" w:lineRule="auto"/>
        <w:jc w:val="both"/>
        <w:rPr>
          <w:rFonts w:ascii="Times New Roman" w:hAnsi="Times New Roman"/>
          <w:b/>
          <w:bCs/>
          <w:sz w:val="28"/>
          <w:szCs w:val="28"/>
        </w:rPr>
      </w:pPr>
      <w:r w:rsidRPr="00A95413">
        <w:rPr>
          <w:rFonts w:ascii="Times New Roman" w:hAnsi="Times New Roman"/>
          <w:b/>
          <w:bCs/>
          <w:sz w:val="28"/>
          <w:szCs w:val="28"/>
        </w:rPr>
        <w:t xml:space="preserve">Требования к результатам работ </w:t>
      </w:r>
    </w:p>
    <w:p w:rsidR="002D24F1" w:rsidRPr="00A95413" w:rsidRDefault="002D24F1" w:rsidP="004E2DD5">
      <w:pPr>
        <w:pStyle w:val="a3"/>
        <w:numPr>
          <w:ilvl w:val="0"/>
          <w:numId w:val="5"/>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A95413">
        <w:rPr>
          <w:rFonts w:ascii="Times New Roman" w:hAnsi="Times New Roman"/>
          <w:bCs/>
          <w:sz w:val="28"/>
          <w:szCs w:val="28"/>
        </w:rPr>
        <w:t xml:space="preserve">, техническим условиям, а </w:t>
      </w:r>
      <w:r w:rsidR="002A41DE" w:rsidRPr="00A95413">
        <w:rPr>
          <w:rFonts w:ascii="Times New Roman" w:hAnsi="Times New Roman"/>
          <w:bCs/>
          <w:sz w:val="28"/>
          <w:szCs w:val="28"/>
        </w:rPr>
        <w:t>также</w:t>
      </w:r>
      <w:r w:rsidR="000B76C9" w:rsidRPr="00A95413">
        <w:rPr>
          <w:rFonts w:ascii="Times New Roman" w:hAnsi="Times New Roman"/>
          <w:bCs/>
          <w:sz w:val="28"/>
          <w:szCs w:val="28"/>
        </w:rPr>
        <w:t xml:space="preserve"> </w:t>
      </w:r>
      <w:r w:rsidRPr="00A95413">
        <w:rPr>
          <w:rFonts w:ascii="Times New Roman" w:hAnsi="Times New Roman"/>
          <w:bCs/>
          <w:sz w:val="28"/>
          <w:szCs w:val="28"/>
        </w:rPr>
        <w:t>требованиям действующих СНиП</w:t>
      </w:r>
      <w:r w:rsidR="00991586" w:rsidRPr="00A95413">
        <w:rPr>
          <w:rFonts w:ascii="Times New Roman" w:hAnsi="Times New Roman"/>
          <w:bCs/>
          <w:sz w:val="28"/>
          <w:szCs w:val="28"/>
        </w:rPr>
        <w:t xml:space="preserve">, </w:t>
      </w:r>
      <w:r w:rsidRPr="00A95413">
        <w:rPr>
          <w:rFonts w:ascii="Times New Roman" w:hAnsi="Times New Roman"/>
          <w:bCs/>
          <w:sz w:val="28"/>
          <w:szCs w:val="28"/>
        </w:rPr>
        <w:t>др</w:t>
      </w:r>
      <w:r w:rsidR="00991586" w:rsidRPr="00A95413">
        <w:rPr>
          <w:rFonts w:ascii="Times New Roman" w:hAnsi="Times New Roman"/>
          <w:bCs/>
          <w:sz w:val="28"/>
          <w:szCs w:val="28"/>
        </w:rPr>
        <w:t>угим нормативным документам</w:t>
      </w:r>
      <w:r w:rsidR="00134F95" w:rsidRPr="00A95413">
        <w:rPr>
          <w:rFonts w:ascii="Times New Roman" w:hAnsi="Times New Roman"/>
          <w:bCs/>
          <w:sz w:val="28"/>
          <w:szCs w:val="28"/>
        </w:rPr>
        <w:t>,</w:t>
      </w:r>
      <w:r w:rsidR="007D27B3" w:rsidRPr="00A95413">
        <w:t xml:space="preserve"> </w:t>
      </w:r>
      <w:r w:rsidR="007D27B3" w:rsidRPr="00A95413">
        <w:rPr>
          <w:rFonts w:ascii="Times New Roman" w:hAnsi="Times New Roman"/>
          <w:bCs/>
          <w:sz w:val="28"/>
          <w:szCs w:val="28"/>
        </w:rPr>
        <w:t>установленным законодательством РФ и органами государственного надзора.</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Выявленные недостатки Подрядчик устраняет своими силами и средствами.</w:t>
      </w:r>
    </w:p>
    <w:p w:rsidR="002D24F1" w:rsidRPr="00A95413" w:rsidRDefault="002D24F1" w:rsidP="004E2DD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lastRenderedPageBreak/>
        <w:t>Для проверки соответствия качества выполненных Подрядчиком Работ, Заказчик вправе привлекать независимых экспертов.</w:t>
      </w:r>
    </w:p>
    <w:p w:rsidR="00811DA9" w:rsidRPr="00A95413" w:rsidRDefault="00811DA9" w:rsidP="004E2DD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A95413"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A95413" w:rsidRDefault="00811DA9" w:rsidP="004E2DD5">
      <w:pPr>
        <w:pStyle w:val="a3"/>
        <w:numPr>
          <w:ilvl w:val="0"/>
          <w:numId w:val="1"/>
        </w:numPr>
        <w:tabs>
          <w:tab w:val="left" w:pos="851"/>
        </w:tabs>
        <w:spacing w:after="0" w:line="240" w:lineRule="auto"/>
        <w:ind w:left="0" w:firstLine="426"/>
        <w:jc w:val="both"/>
        <w:rPr>
          <w:rFonts w:ascii="Times New Roman" w:hAnsi="Times New Roman"/>
          <w:bCs/>
          <w:sz w:val="28"/>
          <w:szCs w:val="28"/>
        </w:rPr>
      </w:pPr>
      <w:r w:rsidRPr="00A95413">
        <w:rPr>
          <w:rFonts w:ascii="Times New Roman" w:hAnsi="Times New Roman"/>
          <w:b/>
          <w:bCs/>
          <w:sz w:val="28"/>
          <w:szCs w:val="28"/>
        </w:rPr>
        <w:t>Требования по объему гарантий качества работ</w:t>
      </w:r>
      <w:r w:rsidRPr="00A95413">
        <w:rPr>
          <w:rFonts w:ascii="Times New Roman" w:hAnsi="Times New Roman"/>
          <w:bCs/>
          <w:sz w:val="28"/>
          <w:szCs w:val="28"/>
        </w:rPr>
        <w:t>:</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A95413" w:rsidRDefault="00811DA9"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Гарантийный срок составляет не менее 1</w:t>
      </w:r>
      <w:r w:rsidR="004B4018" w:rsidRPr="00A95413">
        <w:rPr>
          <w:rFonts w:ascii="Times New Roman" w:hAnsi="Times New Roman"/>
          <w:bCs/>
          <w:sz w:val="28"/>
          <w:szCs w:val="28"/>
        </w:rPr>
        <w:t>(одного)</w:t>
      </w:r>
      <w:r w:rsidRPr="00A95413">
        <w:rPr>
          <w:rFonts w:ascii="Times New Roman" w:hAnsi="Times New Roman"/>
          <w:bCs/>
          <w:sz w:val="28"/>
          <w:szCs w:val="28"/>
        </w:rPr>
        <w:t xml:space="preserve"> года со дня подписания Заказчиком акта приемки выполненных работ.</w:t>
      </w:r>
    </w:p>
    <w:p w:rsidR="00811DA9" w:rsidRPr="00A95413" w:rsidRDefault="004B4018" w:rsidP="004E2DD5">
      <w:pPr>
        <w:pStyle w:val="a3"/>
        <w:numPr>
          <w:ilvl w:val="0"/>
          <w:numId w:val="7"/>
        </w:numPr>
        <w:spacing w:after="0" w:line="240" w:lineRule="auto"/>
        <w:ind w:left="0" w:firstLine="284"/>
        <w:jc w:val="both"/>
        <w:rPr>
          <w:rFonts w:ascii="Times New Roman" w:hAnsi="Times New Roman"/>
          <w:bCs/>
          <w:sz w:val="28"/>
          <w:szCs w:val="28"/>
        </w:rPr>
      </w:pPr>
      <w:r w:rsidRPr="00A95413">
        <w:rPr>
          <w:rFonts w:ascii="Times New Roman" w:hAnsi="Times New Roman"/>
          <w:bCs/>
          <w:sz w:val="28"/>
          <w:szCs w:val="28"/>
        </w:rPr>
        <w:t>Г</w:t>
      </w:r>
      <w:r w:rsidR="00811DA9" w:rsidRPr="00A95413">
        <w:rPr>
          <w:rFonts w:ascii="Times New Roman" w:hAnsi="Times New Roman"/>
          <w:bCs/>
          <w:sz w:val="28"/>
          <w:szCs w:val="28"/>
        </w:rPr>
        <w:t>арантийные обязательства</w:t>
      </w:r>
      <w:r w:rsidRPr="00A95413">
        <w:rPr>
          <w:rFonts w:ascii="Times New Roman" w:hAnsi="Times New Roman"/>
          <w:bCs/>
          <w:sz w:val="28"/>
          <w:szCs w:val="28"/>
        </w:rPr>
        <w:t xml:space="preserve"> на выполненные работы по устранению дефектов,</w:t>
      </w:r>
      <w:r w:rsidR="00811DA9" w:rsidRPr="00A95413">
        <w:rPr>
          <w:rFonts w:ascii="Times New Roman" w:hAnsi="Times New Roman"/>
          <w:bCs/>
          <w:sz w:val="28"/>
          <w:szCs w:val="28"/>
        </w:rPr>
        <w:t xml:space="preserve"> продлеваются с момента выполнения этих работ.</w:t>
      </w:r>
    </w:p>
    <w:p w:rsidR="00811DA9" w:rsidRPr="00A95413" w:rsidRDefault="004B4018" w:rsidP="004B4018">
      <w:pPr>
        <w:pStyle w:val="a3"/>
        <w:tabs>
          <w:tab w:val="left" w:pos="993"/>
        </w:tabs>
        <w:spacing w:after="0" w:line="240" w:lineRule="auto"/>
        <w:ind w:left="284"/>
        <w:jc w:val="both"/>
        <w:rPr>
          <w:rFonts w:ascii="Times New Roman" w:hAnsi="Times New Roman"/>
          <w:bCs/>
          <w:sz w:val="28"/>
          <w:szCs w:val="28"/>
        </w:rPr>
      </w:pPr>
      <w:r w:rsidRPr="00A95413">
        <w:rPr>
          <w:rFonts w:ascii="Times New Roman" w:hAnsi="Times New Roman"/>
          <w:bCs/>
          <w:sz w:val="28"/>
          <w:szCs w:val="28"/>
        </w:rPr>
        <w:t xml:space="preserve">- </w:t>
      </w:r>
      <w:r w:rsidR="00811DA9" w:rsidRPr="00A95413">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A95413">
        <w:rPr>
          <w:rFonts w:ascii="Times New Roman" w:hAnsi="Times New Roman"/>
          <w:bCs/>
          <w:sz w:val="28"/>
          <w:szCs w:val="28"/>
        </w:rPr>
        <w:t>Подрядчик</w:t>
      </w:r>
      <w:r w:rsidR="00811DA9" w:rsidRPr="00A95413">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A95413"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AB06A9" w:rsidRPr="001D0D60" w:rsidRDefault="00AB06A9" w:rsidP="004E2DD5">
      <w:pPr>
        <w:pStyle w:val="a3"/>
        <w:widowControl w:val="0"/>
        <w:numPr>
          <w:ilvl w:val="0"/>
          <w:numId w:val="1"/>
        </w:numPr>
        <w:tabs>
          <w:tab w:val="left" w:pos="851"/>
        </w:tabs>
        <w:autoSpaceDE w:val="0"/>
        <w:autoSpaceDN w:val="0"/>
        <w:adjustRightInd w:val="0"/>
        <w:spacing w:after="0" w:line="240" w:lineRule="auto"/>
        <w:ind w:left="0" w:firstLine="426"/>
        <w:jc w:val="both"/>
        <w:rPr>
          <w:rFonts w:ascii="Times New Roman" w:hAnsi="Times New Roman"/>
          <w:b/>
          <w:sz w:val="28"/>
          <w:szCs w:val="28"/>
        </w:rPr>
      </w:pPr>
      <w:r w:rsidRPr="00A95413">
        <w:rPr>
          <w:rFonts w:ascii="Times New Roman" w:hAnsi="Times New Roman"/>
          <w:b/>
          <w:sz w:val="28"/>
          <w:szCs w:val="26"/>
        </w:rPr>
        <w:t xml:space="preserve">Требования к выполнению работ по устранению размывов трассы </w:t>
      </w:r>
      <w:r w:rsidRPr="001D0D60">
        <w:rPr>
          <w:rFonts w:ascii="Times New Roman" w:hAnsi="Times New Roman"/>
          <w:b/>
          <w:sz w:val="28"/>
          <w:szCs w:val="26"/>
        </w:rPr>
        <w:t xml:space="preserve">установлены следующими нормативными правилами: </w:t>
      </w:r>
    </w:p>
    <w:p w:rsidR="00267CE2" w:rsidRPr="001D0D60" w:rsidRDefault="00F56D7F" w:rsidP="004E2DD5">
      <w:pPr>
        <w:pStyle w:val="1"/>
        <w:numPr>
          <w:ilvl w:val="0"/>
          <w:numId w:val="12"/>
        </w:numPr>
        <w:shd w:val="clear" w:color="auto" w:fill="FFFFFF"/>
        <w:tabs>
          <w:tab w:val="left" w:pos="567"/>
        </w:tabs>
        <w:spacing w:line="276" w:lineRule="auto"/>
        <w:ind w:left="0" w:firstLine="284"/>
        <w:rPr>
          <w:b w:val="0"/>
          <w:sz w:val="28"/>
          <w:szCs w:val="28"/>
        </w:rPr>
      </w:pPr>
      <w:hyperlink r:id="rId8" w:tgtFrame="_blank" w:history="1">
        <w:r w:rsidR="00267CE2" w:rsidRPr="001D0D60">
          <w:rPr>
            <w:rStyle w:val="htxt"/>
            <w:b w:val="0"/>
            <w:bCs w:val="0"/>
            <w:sz w:val="28"/>
            <w:szCs w:val="28"/>
          </w:rPr>
          <w:t>ТР</w:t>
        </w:r>
        <w:r w:rsidR="00267CE2" w:rsidRPr="001D0D60">
          <w:rPr>
            <w:rStyle w:val="ad"/>
            <w:b w:val="0"/>
            <w:bCs w:val="0"/>
            <w:color w:val="auto"/>
            <w:sz w:val="28"/>
            <w:szCs w:val="28"/>
          </w:rPr>
          <w:t xml:space="preserve"> </w:t>
        </w:r>
        <w:r w:rsidR="00267CE2" w:rsidRPr="001D0D60">
          <w:rPr>
            <w:rStyle w:val="htxt"/>
            <w:b w:val="0"/>
            <w:bCs w:val="0"/>
            <w:sz w:val="28"/>
            <w:szCs w:val="28"/>
          </w:rPr>
          <w:t>94.12-99</w:t>
        </w:r>
      </w:hyperlink>
      <w:r w:rsidR="00267CE2" w:rsidRPr="001D0D60">
        <w:rPr>
          <w:b w:val="0"/>
          <w:bCs w:val="0"/>
          <w:sz w:val="28"/>
          <w:szCs w:val="28"/>
        </w:rPr>
        <w:t> Технический регламент операционного кон</w:t>
      </w:r>
      <w:r w:rsidR="00267CE2" w:rsidRPr="001D0D60">
        <w:rPr>
          <w:rStyle w:val="htxt"/>
          <w:b w:val="0"/>
          <w:bCs w:val="0"/>
          <w:sz w:val="28"/>
          <w:szCs w:val="28"/>
        </w:rPr>
        <w:t>тр</w:t>
      </w:r>
      <w:r w:rsidR="00267CE2" w:rsidRPr="001D0D60">
        <w:rPr>
          <w:b w:val="0"/>
          <w:bCs w:val="0"/>
          <w:sz w:val="28"/>
          <w:szCs w:val="28"/>
        </w:rPr>
        <w:t>оля качества с</w:t>
      </w:r>
      <w:r w:rsidR="00267CE2" w:rsidRPr="001D0D60">
        <w:rPr>
          <w:rStyle w:val="htxt"/>
          <w:b w:val="0"/>
          <w:bCs w:val="0"/>
          <w:sz w:val="28"/>
          <w:szCs w:val="28"/>
        </w:rPr>
        <w:t>тр</w:t>
      </w:r>
      <w:r w:rsidR="00267CE2" w:rsidRPr="001D0D60">
        <w:rPr>
          <w:b w:val="0"/>
          <w:bCs w:val="0"/>
          <w:sz w:val="28"/>
          <w:szCs w:val="28"/>
        </w:rPr>
        <w:t>оительно-монтажных и специальных работ при возведении зданий и сооружений. 12 Благоус</w:t>
      </w:r>
      <w:r w:rsidR="00267CE2" w:rsidRPr="001D0D60">
        <w:rPr>
          <w:rStyle w:val="htxt"/>
          <w:b w:val="0"/>
          <w:bCs w:val="0"/>
          <w:sz w:val="28"/>
          <w:szCs w:val="28"/>
        </w:rPr>
        <w:t>тр</w:t>
      </w:r>
      <w:r w:rsidR="00267CE2" w:rsidRPr="001D0D60">
        <w:rPr>
          <w:b w:val="0"/>
          <w:bCs w:val="0"/>
          <w:sz w:val="28"/>
          <w:szCs w:val="28"/>
        </w:rPr>
        <w:t>ойство территорий у с</w:t>
      </w:r>
      <w:r w:rsidR="00267CE2" w:rsidRPr="001D0D60">
        <w:rPr>
          <w:rStyle w:val="htxt"/>
          <w:b w:val="0"/>
          <w:bCs w:val="0"/>
          <w:sz w:val="28"/>
          <w:szCs w:val="28"/>
        </w:rPr>
        <w:t>тр</w:t>
      </w:r>
      <w:r w:rsidR="00267CE2" w:rsidRPr="001D0D60">
        <w:rPr>
          <w:b w:val="0"/>
          <w:bCs w:val="0"/>
          <w:sz w:val="28"/>
          <w:szCs w:val="28"/>
        </w:rPr>
        <w:t>оящихся зданий и сооружений</w:t>
      </w:r>
    </w:p>
    <w:p w:rsidR="00CD0D11" w:rsidRPr="001D0D60" w:rsidRDefault="00F56D7F" w:rsidP="004E2DD5">
      <w:pPr>
        <w:pStyle w:val="1"/>
        <w:numPr>
          <w:ilvl w:val="0"/>
          <w:numId w:val="12"/>
        </w:numPr>
        <w:shd w:val="clear" w:color="auto" w:fill="FFFFFF"/>
        <w:tabs>
          <w:tab w:val="left" w:pos="567"/>
        </w:tabs>
        <w:spacing w:line="276" w:lineRule="auto"/>
        <w:ind w:left="0" w:firstLine="284"/>
        <w:rPr>
          <w:b w:val="0"/>
          <w:sz w:val="28"/>
          <w:szCs w:val="28"/>
        </w:rPr>
      </w:pPr>
      <w:hyperlink r:id="rId9" w:tgtFrame="_blank" w:history="1">
        <w:r w:rsidR="00CD0D11" w:rsidRPr="001D0D60">
          <w:rPr>
            <w:rStyle w:val="htxt"/>
            <w:b w:val="0"/>
            <w:bCs w:val="0"/>
            <w:sz w:val="28"/>
            <w:szCs w:val="28"/>
          </w:rPr>
          <w:t>ТР</w:t>
        </w:r>
        <w:r w:rsidR="00CD0D11" w:rsidRPr="001D0D60">
          <w:rPr>
            <w:rStyle w:val="ad"/>
            <w:b w:val="0"/>
            <w:bCs w:val="0"/>
            <w:color w:val="auto"/>
            <w:sz w:val="28"/>
            <w:szCs w:val="28"/>
            <w:u w:val="none"/>
          </w:rPr>
          <w:t> </w:t>
        </w:r>
        <w:r w:rsidR="00CD0D11" w:rsidRPr="001D0D60">
          <w:rPr>
            <w:rStyle w:val="htxt"/>
            <w:b w:val="0"/>
            <w:bCs w:val="0"/>
            <w:sz w:val="28"/>
            <w:szCs w:val="28"/>
          </w:rPr>
          <w:t>192-08</w:t>
        </w:r>
      </w:hyperlink>
      <w:r w:rsidR="00CD0D11" w:rsidRPr="001D0D60">
        <w:rPr>
          <w:b w:val="0"/>
          <w:bCs w:val="0"/>
          <w:sz w:val="28"/>
          <w:szCs w:val="28"/>
        </w:rPr>
        <w:t> Технические рекомендации по ус</w:t>
      </w:r>
      <w:r w:rsidR="00CD0D11" w:rsidRPr="001D0D60">
        <w:rPr>
          <w:rStyle w:val="htxt"/>
          <w:b w:val="0"/>
          <w:bCs w:val="0"/>
          <w:sz w:val="28"/>
          <w:szCs w:val="28"/>
        </w:rPr>
        <w:t>тр</w:t>
      </w:r>
      <w:r w:rsidR="00CD0D11" w:rsidRPr="001D0D60">
        <w:rPr>
          <w:b w:val="0"/>
          <w:bCs w:val="0"/>
          <w:sz w:val="28"/>
          <w:szCs w:val="28"/>
        </w:rPr>
        <w:t>ойству оснований вну</w:t>
      </w:r>
      <w:r w:rsidR="00CD0D11" w:rsidRPr="001D0D60">
        <w:rPr>
          <w:rStyle w:val="htxt"/>
          <w:b w:val="0"/>
          <w:bCs w:val="0"/>
          <w:sz w:val="28"/>
          <w:szCs w:val="28"/>
        </w:rPr>
        <w:t>тр</w:t>
      </w:r>
      <w:r w:rsidR="00CD0D11" w:rsidRPr="001D0D60">
        <w:rPr>
          <w:b w:val="0"/>
          <w:bCs w:val="0"/>
          <w:sz w:val="28"/>
          <w:szCs w:val="28"/>
        </w:rPr>
        <w:t>иквартальных дорог, в т.ч. при неблагоприятных гидрологических условиях, наличии подземных инженерных сетей, </w:t>
      </w:r>
      <w:r w:rsidR="00CD0D11" w:rsidRPr="001D0D60">
        <w:rPr>
          <w:rStyle w:val="htxt"/>
          <w:b w:val="0"/>
          <w:bCs w:val="0"/>
          <w:sz w:val="28"/>
          <w:szCs w:val="28"/>
        </w:rPr>
        <w:t>тр</w:t>
      </w:r>
      <w:r w:rsidR="00CD0D11" w:rsidRPr="001D0D60">
        <w:rPr>
          <w:b w:val="0"/>
          <w:bCs w:val="0"/>
          <w:sz w:val="28"/>
          <w:szCs w:val="28"/>
        </w:rPr>
        <w:t>аншей, котлованов</w:t>
      </w:r>
    </w:p>
    <w:p w:rsidR="002017D3" w:rsidRPr="001D0D60" w:rsidRDefault="00F56D7F" w:rsidP="002017D3">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0" w:tgtFrame="_blank" w:history="1">
        <w:r w:rsidR="002017D3" w:rsidRPr="001D0D60">
          <w:rPr>
            <w:rStyle w:val="htxt"/>
            <w:rFonts w:ascii="Times New Roman" w:hAnsi="Times New Roman"/>
            <w:bCs/>
            <w:sz w:val="28"/>
            <w:szCs w:val="28"/>
          </w:rPr>
          <w:t>ГОСТ</w:t>
        </w:r>
        <w:r w:rsidR="002017D3" w:rsidRPr="001D0D60">
          <w:rPr>
            <w:rStyle w:val="ad"/>
            <w:rFonts w:ascii="Times New Roman" w:hAnsi="Times New Roman"/>
            <w:bCs/>
            <w:color w:val="auto"/>
            <w:sz w:val="28"/>
            <w:szCs w:val="28"/>
            <w:u w:val="none"/>
          </w:rPr>
          <w:t> Р </w:t>
        </w:r>
        <w:r w:rsidR="002017D3" w:rsidRPr="001D0D60">
          <w:rPr>
            <w:rStyle w:val="htxt"/>
            <w:rFonts w:ascii="Times New Roman" w:hAnsi="Times New Roman"/>
            <w:bCs/>
            <w:sz w:val="28"/>
            <w:szCs w:val="28"/>
          </w:rPr>
          <w:t>53226-2008</w:t>
        </w:r>
      </w:hyperlink>
      <w:r w:rsidR="002017D3" w:rsidRPr="001D0D60">
        <w:rPr>
          <w:rFonts w:ascii="Times New Roman" w:hAnsi="Times New Roman"/>
          <w:bCs/>
          <w:sz w:val="28"/>
          <w:szCs w:val="28"/>
        </w:rPr>
        <w:t> Полотна нетканые. Методы определения прочности</w:t>
      </w:r>
    </w:p>
    <w:p w:rsidR="00160EDA" w:rsidRPr="001D0D60" w:rsidRDefault="00F56D7F"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1" w:history="1">
        <w:r w:rsidR="00160EDA" w:rsidRPr="001D0D60">
          <w:rPr>
            <w:rStyle w:val="ad"/>
            <w:rFonts w:ascii="Times New Roman" w:hAnsi="Times New Roman"/>
            <w:color w:val="auto"/>
            <w:sz w:val="28"/>
            <w:szCs w:val="28"/>
            <w:u w:val="none"/>
          </w:rPr>
          <w:t>ГОСТ 8736-2014</w:t>
        </w:r>
      </w:hyperlink>
      <w:r w:rsidR="00160EDA" w:rsidRPr="001D0D60">
        <w:rPr>
          <w:rFonts w:ascii="Times New Roman" w:hAnsi="Times New Roman"/>
          <w:sz w:val="28"/>
          <w:szCs w:val="28"/>
        </w:rPr>
        <w:t xml:space="preserve"> </w:t>
      </w:r>
      <w:hyperlink r:id="rId12" w:history="1">
        <w:r w:rsidR="00160EDA" w:rsidRPr="001D0D60">
          <w:rPr>
            <w:rStyle w:val="ad"/>
            <w:rFonts w:ascii="Times New Roman" w:hAnsi="Times New Roman"/>
            <w:color w:val="auto"/>
            <w:sz w:val="28"/>
            <w:szCs w:val="28"/>
            <w:u w:val="none"/>
          </w:rPr>
          <w:t>Песок для строительных работ. Технические условия</w:t>
        </w:r>
      </w:hyperlink>
    </w:p>
    <w:p w:rsidR="00160EDA" w:rsidRPr="001D0D60" w:rsidRDefault="00160EDA" w:rsidP="004E2DD5">
      <w:pPr>
        <w:pStyle w:val="a3"/>
        <w:numPr>
          <w:ilvl w:val="0"/>
          <w:numId w:val="12"/>
        </w:numPr>
        <w:tabs>
          <w:tab w:val="left" w:pos="567"/>
        </w:tabs>
        <w:spacing w:before="100" w:beforeAutospacing="1" w:after="100" w:afterAutospacing="1"/>
        <w:ind w:left="0" w:firstLine="284"/>
        <w:rPr>
          <w:rStyle w:val="ad"/>
          <w:rFonts w:ascii="Times New Roman" w:hAnsi="Times New Roman"/>
          <w:color w:val="auto"/>
          <w:sz w:val="28"/>
          <w:szCs w:val="28"/>
          <w:u w:val="none"/>
        </w:rPr>
      </w:pPr>
      <w:r w:rsidRPr="001D0D60">
        <w:rPr>
          <w:rFonts w:ascii="Times New Roman" w:hAnsi="Times New Roman"/>
          <w:sz w:val="28"/>
          <w:szCs w:val="28"/>
        </w:rPr>
        <w:t xml:space="preserve">ГОСТ 8267-93 </w:t>
      </w:r>
      <w:hyperlink r:id="rId13" w:history="1">
        <w:r w:rsidRPr="001D0D60">
          <w:rPr>
            <w:rStyle w:val="ad"/>
            <w:rFonts w:ascii="Times New Roman" w:hAnsi="Times New Roman"/>
            <w:color w:val="auto"/>
            <w:sz w:val="28"/>
            <w:szCs w:val="28"/>
            <w:u w:val="none"/>
          </w:rPr>
          <w:t>Щебень и гравий из плотных горных пород для строительных работ. Технические условия</w:t>
        </w:r>
      </w:hyperlink>
      <w:r w:rsidR="006E7B66" w:rsidRPr="001D0D60">
        <w:rPr>
          <w:rStyle w:val="ad"/>
          <w:rFonts w:ascii="Times New Roman" w:hAnsi="Times New Roman"/>
          <w:color w:val="auto"/>
          <w:sz w:val="28"/>
          <w:szCs w:val="28"/>
          <w:u w:val="none"/>
        </w:rPr>
        <w:t xml:space="preserve"> </w:t>
      </w:r>
    </w:p>
    <w:p w:rsidR="00AD6F55" w:rsidRPr="001D0D60" w:rsidRDefault="00F56D7F"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4" w:tgtFrame="_blank" w:history="1">
        <w:r w:rsidR="00AD6F55" w:rsidRPr="001D0D60">
          <w:rPr>
            <w:rStyle w:val="htxt"/>
            <w:rFonts w:ascii="Times New Roman" w:hAnsi="Times New Roman"/>
            <w:bCs/>
            <w:sz w:val="28"/>
            <w:szCs w:val="28"/>
          </w:rPr>
          <w:t>ГОСТ</w:t>
        </w:r>
        <w:r w:rsidR="00AD6F55" w:rsidRPr="001D0D60">
          <w:rPr>
            <w:rStyle w:val="ad"/>
            <w:rFonts w:ascii="Times New Roman" w:hAnsi="Times New Roman"/>
            <w:bCs/>
            <w:color w:val="auto"/>
            <w:sz w:val="28"/>
            <w:szCs w:val="28"/>
            <w:u w:val="none"/>
          </w:rPr>
          <w:t> </w:t>
        </w:r>
        <w:r w:rsidR="00AD6F55" w:rsidRPr="001D0D60">
          <w:rPr>
            <w:rStyle w:val="htxt"/>
            <w:rFonts w:ascii="Times New Roman" w:hAnsi="Times New Roman"/>
            <w:bCs/>
            <w:sz w:val="28"/>
            <w:szCs w:val="28"/>
          </w:rPr>
          <w:t>9.032-74</w:t>
        </w:r>
      </w:hyperlink>
      <w:r w:rsidR="00AD6F55" w:rsidRPr="001D0D60">
        <w:rPr>
          <w:rFonts w:ascii="Times New Roman" w:hAnsi="Times New Roman"/>
          <w:bCs/>
          <w:sz w:val="28"/>
          <w:szCs w:val="28"/>
        </w:rPr>
        <w:t> Единая система защиты от коррозии и старения. Покрытия лакокрасочные. Группы, технические требования и обозначения</w:t>
      </w:r>
    </w:p>
    <w:p w:rsidR="00D6350F" w:rsidRPr="001D0D60" w:rsidRDefault="00F56D7F"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5" w:tgtFrame="_blank" w:history="1">
        <w:r w:rsidR="00D6350F" w:rsidRPr="001D0D60">
          <w:rPr>
            <w:rStyle w:val="htxt"/>
            <w:rFonts w:ascii="Times New Roman" w:hAnsi="Times New Roman"/>
            <w:bCs/>
            <w:sz w:val="28"/>
            <w:szCs w:val="28"/>
          </w:rPr>
          <w:t>ГОСТ</w:t>
        </w:r>
        <w:r w:rsidR="00D6350F" w:rsidRPr="001D0D60">
          <w:rPr>
            <w:rStyle w:val="ad"/>
            <w:rFonts w:ascii="Times New Roman" w:hAnsi="Times New Roman"/>
            <w:bCs/>
            <w:color w:val="auto"/>
            <w:sz w:val="28"/>
            <w:szCs w:val="28"/>
            <w:u w:val="none"/>
          </w:rPr>
          <w:t> </w:t>
        </w:r>
        <w:r w:rsidR="00D6350F" w:rsidRPr="001D0D60">
          <w:rPr>
            <w:rStyle w:val="htxt"/>
            <w:rFonts w:ascii="Times New Roman" w:hAnsi="Times New Roman"/>
            <w:bCs/>
            <w:sz w:val="28"/>
            <w:szCs w:val="28"/>
          </w:rPr>
          <w:t>9.402-2004</w:t>
        </w:r>
      </w:hyperlink>
      <w:r w:rsidR="00D6350F" w:rsidRPr="001D0D60">
        <w:rPr>
          <w:rFonts w:ascii="Times New Roman" w:hAnsi="Times New Roman"/>
          <w:bCs/>
          <w:sz w:val="28"/>
          <w:szCs w:val="28"/>
        </w:rPr>
        <w:t> Единая система защиты от коррозии и старения. Покрытия лакокрасочные. Подготовка металлических поверхностей к окрашиванию</w:t>
      </w:r>
    </w:p>
    <w:p w:rsidR="002B062D" w:rsidRPr="001D0D60" w:rsidRDefault="00F56D7F" w:rsidP="004E2DD5">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hyperlink r:id="rId16" w:tgtFrame="_blank" w:history="1">
        <w:r w:rsidR="002B062D" w:rsidRPr="001D0D60">
          <w:rPr>
            <w:rStyle w:val="htxt"/>
            <w:rFonts w:ascii="Times New Roman" w:hAnsi="Times New Roman"/>
            <w:bCs/>
            <w:sz w:val="28"/>
            <w:szCs w:val="28"/>
          </w:rPr>
          <w:t>ГОСТ</w:t>
        </w:r>
        <w:r w:rsidR="002B062D" w:rsidRPr="001D0D60">
          <w:rPr>
            <w:rStyle w:val="ad"/>
            <w:rFonts w:ascii="Times New Roman" w:hAnsi="Times New Roman"/>
            <w:bCs/>
            <w:color w:val="auto"/>
            <w:sz w:val="28"/>
            <w:szCs w:val="28"/>
            <w:u w:val="none"/>
          </w:rPr>
          <w:t> </w:t>
        </w:r>
        <w:r w:rsidR="002B062D" w:rsidRPr="001D0D60">
          <w:rPr>
            <w:rStyle w:val="htxt"/>
            <w:rFonts w:ascii="Times New Roman" w:hAnsi="Times New Roman"/>
            <w:bCs/>
            <w:sz w:val="28"/>
            <w:szCs w:val="28"/>
          </w:rPr>
          <w:t>14202-69</w:t>
        </w:r>
      </w:hyperlink>
      <w:r w:rsidR="002B062D" w:rsidRPr="001D0D60">
        <w:rPr>
          <w:rFonts w:ascii="Times New Roman" w:hAnsi="Times New Roman"/>
          <w:bCs/>
          <w:sz w:val="28"/>
          <w:szCs w:val="28"/>
        </w:rPr>
        <w:t> Трубопроводы промышленных предприятий. Опознавательная окраска, предупреждающие знаки и маркировочные щитки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 xml:space="preserve">ГОСТ Р 54983-2012 Сети </w:t>
      </w:r>
      <w:r w:rsidR="0087204B" w:rsidRPr="001D0D60">
        <w:rPr>
          <w:rFonts w:ascii="Times New Roman" w:hAnsi="Times New Roman"/>
          <w:sz w:val="28"/>
          <w:szCs w:val="28"/>
        </w:rPr>
        <w:t>газораспределения</w:t>
      </w:r>
      <w:r w:rsidRPr="001D0D60">
        <w:rPr>
          <w:rFonts w:ascii="Times New Roman" w:hAnsi="Times New Roman"/>
          <w:sz w:val="28"/>
          <w:szCs w:val="28"/>
        </w:rPr>
        <w:t xml:space="preserve"> природного газа. Общие требования к эксплуатации.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color w:val="000000"/>
          <w:sz w:val="28"/>
          <w:szCs w:val="28"/>
        </w:rPr>
        <w:t>ГОСТ 8267-93с учетом изменений №4 «Щебень и гравий из плотных горных пород для строительных работ. Технические условия»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ППБ 01-03 «Правила пожарной безопасности в Российской Федерации»</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12-01-2004 Организация строительства;</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D0D60">
        <w:rPr>
          <w:rFonts w:ascii="Times New Roman" w:hAnsi="Times New Roman"/>
          <w:sz w:val="28"/>
          <w:szCs w:val="28"/>
        </w:rPr>
        <w:t xml:space="preserve"> </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D0D60" w:rsidRPr="001D0D60" w:rsidRDefault="001D0D60" w:rsidP="001D0D60">
      <w:pPr>
        <w:pStyle w:val="1"/>
        <w:numPr>
          <w:ilvl w:val="0"/>
          <w:numId w:val="12"/>
        </w:numPr>
        <w:shd w:val="clear" w:color="auto" w:fill="FFFFFF"/>
        <w:tabs>
          <w:tab w:val="left" w:pos="567"/>
        </w:tabs>
        <w:spacing w:line="276" w:lineRule="auto"/>
        <w:ind w:left="0" w:firstLine="284"/>
        <w:rPr>
          <w:b w:val="0"/>
          <w:sz w:val="28"/>
          <w:szCs w:val="28"/>
        </w:rPr>
      </w:pPr>
      <w:r w:rsidRPr="001D0D60">
        <w:rPr>
          <w:b w:val="0"/>
          <w:sz w:val="28"/>
          <w:szCs w:val="28"/>
        </w:rPr>
        <w:t xml:space="preserve">СНиП 3.02.01-87 </w:t>
      </w:r>
      <w:hyperlink r:id="rId17" w:tooltip="СНиП 3.02.01-87" w:history="1">
        <w:r w:rsidRPr="001D0D60">
          <w:rPr>
            <w:rStyle w:val="ad"/>
            <w:b w:val="0"/>
            <w:color w:val="auto"/>
            <w:sz w:val="28"/>
            <w:szCs w:val="28"/>
            <w:u w:val="none"/>
            <w:shd w:val="clear" w:color="auto" w:fill="F8F8F8"/>
          </w:rPr>
          <w:t>"Земляные сооружения, основания и фундаменты"</w:t>
        </w:r>
      </w:hyperlink>
    </w:p>
    <w:p w:rsidR="001D0D60" w:rsidRPr="001D0D60" w:rsidRDefault="001D0D60" w:rsidP="001D0D60">
      <w:pPr>
        <w:pStyle w:val="a3"/>
        <w:numPr>
          <w:ilvl w:val="0"/>
          <w:numId w:val="12"/>
        </w:numPr>
        <w:tabs>
          <w:tab w:val="left" w:pos="567"/>
        </w:tabs>
        <w:spacing w:before="100" w:beforeAutospacing="1" w:after="100" w:afterAutospacing="1"/>
        <w:ind w:left="0" w:firstLine="284"/>
        <w:rPr>
          <w:rFonts w:ascii="Times New Roman" w:hAnsi="Times New Roman"/>
          <w:sz w:val="28"/>
          <w:szCs w:val="28"/>
        </w:rPr>
      </w:pPr>
      <w:r w:rsidRPr="001D0D60">
        <w:rPr>
          <w:rFonts w:ascii="Times New Roman" w:hAnsi="Times New Roman"/>
          <w:sz w:val="28"/>
          <w:szCs w:val="28"/>
        </w:rPr>
        <w:lastRenderedPageBreak/>
        <w:t>СНиП III-10-75 "Благоустройство территорий"</w:t>
      </w:r>
    </w:p>
    <w:p w:rsidR="00AB06A9" w:rsidRPr="001D0D60" w:rsidRDefault="00F56D7F"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hyperlink r:id="rId18" w:history="1">
        <w:r w:rsidR="002B2EEE" w:rsidRPr="001D0D60">
          <w:rPr>
            <w:rStyle w:val="ad"/>
            <w:rFonts w:ascii="Times New Roman" w:hAnsi="Times New Roman"/>
            <w:bCs/>
            <w:color w:val="auto"/>
            <w:sz w:val="28"/>
            <w:szCs w:val="28"/>
            <w:u w:val="none"/>
          </w:rPr>
          <w:t>ГОСТ</w:t>
        </w:r>
        <w:r w:rsidR="002B2EEE" w:rsidRPr="001D0D60">
          <w:rPr>
            <w:rStyle w:val="ad"/>
            <w:rFonts w:ascii="Times New Roman" w:hAnsi="Times New Roman"/>
            <w:color w:val="auto"/>
            <w:sz w:val="28"/>
            <w:szCs w:val="28"/>
            <w:u w:val="none"/>
          </w:rPr>
          <w:t> 25100-2011</w:t>
        </w:r>
      </w:hyperlink>
      <w:r w:rsidR="002B2EEE" w:rsidRPr="001D0D60">
        <w:rPr>
          <w:rFonts w:ascii="Times New Roman" w:hAnsi="Times New Roman"/>
          <w:sz w:val="28"/>
          <w:szCs w:val="28"/>
        </w:rPr>
        <w:t xml:space="preserve"> </w:t>
      </w:r>
      <w:r w:rsidR="00AB06A9" w:rsidRPr="001D0D60">
        <w:rPr>
          <w:rFonts w:ascii="Times New Roman" w:hAnsi="Times New Roman"/>
          <w:sz w:val="28"/>
          <w:szCs w:val="28"/>
        </w:rPr>
        <w:t>«Грунты. Классификация»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СП 104-34-96 «Производство земляных работ».</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12-03-2001 «Безопасность труда в строительстве. Часть 1. Общие требования»</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СНиП 12-04-2002 «Безопасность труда в строительстве. Часть 2. Строительное производство».</w:t>
      </w:r>
    </w:p>
    <w:p w:rsidR="00895FAA" w:rsidRPr="001D0D60" w:rsidRDefault="00F56D7F" w:rsidP="00895FAA">
      <w:pPr>
        <w:pStyle w:val="a3"/>
        <w:numPr>
          <w:ilvl w:val="0"/>
          <w:numId w:val="12"/>
        </w:numPr>
        <w:tabs>
          <w:tab w:val="left" w:pos="567"/>
        </w:tabs>
        <w:spacing w:before="100" w:beforeAutospacing="1" w:after="100" w:afterAutospacing="1"/>
        <w:ind w:left="284" w:firstLine="284"/>
        <w:jc w:val="both"/>
        <w:rPr>
          <w:rFonts w:ascii="Times New Roman" w:hAnsi="Times New Roman"/>
          <w:sz w:val="28"/>
          <w:szCs w:val="28"/>
        </w:rPr>
      </w:pPr>
      <w:hyperlink r:id="rId19" w:tgtFrame="_blank" w:history="1">
        <w:r w:rsidR="00895FAA" w:rsidRPr="001D0D60">
          <w:rPr>
            <w:rStyle w:val="htxt"/>
            <w:rFonts w:ascii="Times New Roman" w:hAnsi="Times New Roman"/>
            <w:bCs/>
            <w:sz w:val="28"/>
            <w:szCs w:val="28"/>
          </w:rPr>
          <w:t>ВСН</w:t>
        </w:r>
        <w:r w:rsidR="00895FAA" w:rsidRPr="001D0D60">
          <w:rPr>
            <w:rStyle w:val="ad"/>
            <w:rFonts w:ascii="Times New Roman" w:hAnsi="Times New Roman"/>
            <w:bCs/>
            <w:color w:val="auto"/>
            <w:sz w:val="28"/>
            <w:szCs w:val="28"/>
            <w:u w:val="none"/>
          </w:rPr>
          <w:t> </w:t>
        </w:r>
        <w:r w:rsidR="00895FAA" w:rsidRPr="001D0D60">
          <w:rPr>
            <w:rStyle w:val="htxt"/>
            <w:rFonts w:ascii="Times New Roman" w:hAnsi="Times New Roman"/>
            <w:bCs/>
            <w:sz w:val="28"/>
            <w:szCs w:val="28"/>
          </w:rPr>
          <w:t>51-1-80</w:t>
        </w:r>
      </w:hyperlink>
      <w:r w:rsidR="00895FAA" w:rsidRPr="001D0D60">
        <w:rPr>
          <w:rFonts w:ascii="Times New Roman" w:hAnsi="Times New Roman"/>
          <w:bCs/>
          <w:sz w:val="28"/>
          <w:szCs w:val="28"/>
        </w:rPr>
        <w:t> Инструкция по производству строительных работ в охранных зонах магистральных трубопроводов Министерства газовой промышленности</w:t>
      </w:r>
    </w:p>
    <w:p w:rsidR="00895FAA" w:rsidRPr="001D0D60" w:rsidRDefault="00895FAA" w:rsidP="00895FAA">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ВСН 51-1-97 Правила производства работ при капитальном ремонте магистральных газопроводов</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СТО Газпром 2-2.1-249-2008 «Магистральные газопроводы»;</w:t>
      </w:r>
    </w:p>
    <w:p w:rsidR="00AB06A9" w:rsidRPr="001D0D60" w:rsidRDefault="00AB06A9" w:rsidP="004E2DD5">
      <w:pPr>
        <w:pStyle w:val="a3"/>
        <w:numPr>
          <w:ilvl w:val="0"/>
          <w:numId w:val="12"/>
        </w:numPr>
        <w:tabs>
          <w:tab w:val="left" w:pos="567"/>
        </w:tabs>
        <w:spacing w:before="100" w:beforeAutospacing="1" w:after="100" w:afterAutospacing="1"/>
        <w:ind w:left="0" w:firstLine="284"/>
        <w:jc w:val="both"/>
        <w:rPr>
          <w:rFonts w:ascii="Times New Roman" w:hAnsi="Times New Roman"/>
          <w:sz w:val="28"/>
          <w:szCs w:val="28"/>
        </w:rPr>
      </w:pPr>
      <w:r w:rsidRPr="001D0D6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1D0D60">
        <w:rPr>
          <w:rFonts w:ascii="Times New Roman" w:hAnsi="Times New Roman"/>
          <w:sz w:val="28"/>
          <w:szCs w:val="28"/>
        </w:rPr>
        <w:t xml:space="preserve">ГОСТ 17.4.2.02-83 </w:t>
      </w:r>
      <w:r w:rsidRPr="001D0D60">
        <w:rPr>
          <w:rFonts w:ascii="Times New Roman" w:hAnsi="Times New Roman"/>
          <w:sz w:val="28"/>
          <w:szCs w:val="28"/>
          <w:shd w:val="clear" w:color="auto" w:fill="FFFFFF"/>
        </w:rPr>
        <w:t>Охрана</w:t>
      </w:r>
      <w:r w:rsidRPr="00D03F97">
        <w:rPr>
          <w:rFonts w:ascii="Times New Roman" w:hAnsi="Times New Roman"/>
          <w:sz w:val="28"/>
          <w:szCs w:val="28"/>
          <w:shd w:val="clear" w:color="auto" w:fill="FFFFFF"/>
        </w:rPr>
        <w:t xml:space="preserve"> природы. Почвы. Номенклатура показателей пригодности нарушенного плодородного слоя почв для землевания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 xml:space="preserve">РД 39-0147098-015-90 </w:t>
      </w:r>
      <w:r w:rsidRPr="00D03F97">
        <w:rPr>
          <w:rFonts w:ascii="Times New Roman" w:hAnsi="Times New Roman"/>
          <w:bCs/>
          <w:sz w:val="28"/>
          <w:szCs w:val="28"/>
          <w:shd w:val="clear" w:color="auto" w:fill="FFFFFF"/>
        </w:rPr>
        <w:t>Инструкция по контролю за состоянием почв на </w:t>
      </w:r>
      <w:r w:rsidRPr="00D03F97">
        <w:rPr>
          <w:rFonts w:ascii="Times New Roman" w:hAnsi="Times New Roman"/>
          <w:bCs/>
          <w:sz w:val="28"/>
          <w:szCs w:val="28"/>
          <w:shd w:val="clear" w:color="auto" w:fill="FFFFFF"/>
        </w:rPr>
        <w:br/>
        <w:t>объектах предприятий Миннефтепрома</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17.4.1.03-84</w:t>
      </w:r>
      <w:r w:rsidRPr="00D03F97">
        <w:rPr>
          <w:rFonts w:ascii="Times New Roman" w:hAnsi="Times New Roman"/>
          <w:spacing w:val="2"/>
          <w:sz w:val="28"/>
          <w:szCs w:val="28"/>
          <w:shd w:val="clear" w:color="auto" w:fill="F6F6F6"/>
        </w:rPr>
        <w:t xml:space="preserve"> Охрана природы (ССОП). Почвы. Термины и определения химического загрязнения</w:t>
      </w:r>
    </w:p>
    <w:p w:rsidR="005E4AEC" w:rsidRPr="00D03F97" w:rsidRDefault="005E4AEC" w:rsidP="004E2DD5">
      <w:pPr>
        <w:pStyle w:val="a3"/>
        <w:numPr>
          <w:ilvl w:val="0"/>
          <w:numId w:val="12"/>
        </w:numPr>
        <w:tabs>
          <w:tab w:val="left" w:pos="567"/>
        </w:tabs>
        <w:spacing w:before="100" w:beforeAutospacing="1" w:after="100" w:afterAutospacing="1"/>
        <w:ind w:left="0" w:firstLine="284"/>
        <w:jc w:val="both"/>
        <w:textAlignment w:val="baseline"/>
        <w:rPr>
          <w:rFonts w:ascii="Times New Roman" w:hAnsi="Times New Roman"/>
          <w:sz w:val="28"/>
          <w:szCs w:val="28"/>
        </w:rPr>
      </w:pPr>
      <w:r w:rsidRPr="00D03F97">
        <w:rPr>
          <w:rFonts w:ascii="Times New Roman" w:hAnsi="Times New Roman"/>
          <w:sz w:val="28"/>
          <w:szCs w:val="28"/>
        </w:rPr>
        <w:t>ГОСТ 17.4.4.02-84</w:t>
      </w:r>
      <w:r w:rsidRPr="00D03F97">
        <w:rPr>
          <w:rFonts w:ascii="Times New Roman" w:hAnsi="Times New Roman"/>
          <w:sz w:val="28"/>
          <w:szCs w:val="28"/>
          <w:shd w:val="clear" w:color="auto" w:fill="FFFFFF"/>
        </w:rPr>
        <w:t xml:space="preserve"> Охрана природы. Почвы. Методы отбора и подготовки проб для химического, бактериологического, гельминтологического анализа</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pPr>
      <w:r w:rsidRPr="00D03F97">
        <w:rPr>
          <w:b w:val="0"/>
          <w:sz w:val="28"/>
          <w:szCs w:val="28"/>
        </w:rPr>
        <w:t xml:space="preserve">ГОСТ17.4.1.02-83 </w:t>
      </w:r>
      <w:r w:rsidRPr="00D03F97">
        <w:rPr>
          <w:b w:val="0"/>
          <w:bCs w:val="0"/>
          <w:sz w:val="28"/>
          <w:szCs w:val="28"/>
        </w:rPr>
        <w:t>Охрана природы. Почвы. Классификация химических веществ для контроля загрязнения</w:t>
      </w:r>
      <w:r w:rsidR="00D03F97">
        <w:rPr>
          <w:b w:val="0"/>
          <w:bCs w:val="0"/>
          <w:sz w:val="28"/>
          <w:szCs w:val="28"/>
        </w:rPr>
        <w:t xml:space="preserve">. </w:t>
      </w:r>
    </w:p>
    <w:p w:rsidR="00D03F97" w:rsidRPr="00D03F97" w:rsidRDefault="005E4AEC" w:rsidP="004E2DD5">
      <w:pPr>
        <w:pStyle w:val="1"/>
        <w:numPr>
          <w:ilvl w:val="0"/>
          <w:numId w:val="12"/>
        </w:numPr>
        <w:shd w:val="clear" w:color="auto" w:fill="FFFFFF"/>
        <w:tabs>
          <w:tab w:val="left" w:pos="567"/>
        </w:tabs>
        <w:spacing w:line="276" w:lineRule="auto"/>
        <w:ind w:left="0" w:firstLine="284"/>
        <w:textAlignment w:val="baseline"/>
        <w:rPr>
          <w:b w:val="0"/>
          <w:sz w:val="28"/>
          <w:szCs w:val="28"/>
        </w:rPr>
      </w:pPr>
      <w:r w:rsidRPr="00D03F97">
        <w:rPr>
          <w:b w:val="0"/>
          <w:sz w:val="28"/>
          <w:szCs w:val="28"/>
        </w:rPr>
        <w:t>ГОСТ 17.4.3.01-83</w:t>
      </w:r>
      <w:r w:rsidRPr="00D03F97">
        <w:rPr>
          <w:b w:val="0"/>
          <w:spacing w:val="2"/>
          <w:sz w:val="28"/>
          <w:szCs w:val="28"/>
        </w:rPr>
        <w:t xml:space="preserve"> Охрана природы (ССОП). Почвы. Общие требования к отбору проб.</w:t>
      </w:r>
      <w:r w:rsidR="008F0DEA" w:rsidRPr="00D03F97">
        <w:rPr>
          <w:b w:val="0"/>
          <w:sz w:val="28"/>
          <w:szCs w:val="28"/>
        </w:rPr>
        <w:t xml:space="preserve"> </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8"/>
          <w:szCs w:val="28"/>
        </w:rPr>
      </w:pPr>
      <w:r w:rsidRPr="00393C09">
        <w:rPr>
          <w:rFonts w:ascii="Times New Roman" w:hAnsi="Times New Roman"/>
          <w:sz w:val="28"/>
          <w:szCs w:val="28"/>
        </w:rPr>
        <w:t>СП 104-34-96 «Производство земляных работ»</w:t>
      </w:r>
    </w:p>
    <w:p w:rsidR="00D03F97" w:rsidRPr="00393C09" w:rsidRDefault="00D03F97" w:rsidP="004E2DD5">
      <w:pPr>
        <w:pStyle w:val="a3"/>
        <w:numPr>
          <w:ilvl w:val="0"/>
          <w:numId w:val="12"/>
        </w:numPr>
        <w:tabs>
          <w:tab w:val="left" w:pos="567"/>
        </w:tabs>
        <w:spacing w:after="0"/>
        <w:ind w:left="0" w:firstLine="284"/>
        <w:jc w:val="both"/>
        <w:rPr>
          <w:rFonts w:ascii="Times New Roman" w:hAnsi="Times New Roman"/>
          <w:sz w:val="24"/>
          <w:szCs w:val="24"/>
        </w:rPr>
      </w:pPr>
      <w:r w:rsidRPr="00393C0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D03F97" w:rsidRPr="00D03F97" w:rsidRDefault="00D03F97" w:rsidP="00894598">
      <w:pPr>
        <w:pStyle w:val="1"/>
        <w:shd w:val="clear" w:color="auto" w:fill="FFFFFF"/>
        <w:tabs>
          <w:tab w:val="left" w:pos="567"/>
        </w:tabs>
        <w:spacing w:line="276" w:lineRule="auto"/>
        <w:ind w:firstLine="284"/>
        <w:textAlignment w:val="baseline"/>
      </w:pPr>
    </w:p>
    <w:p w:rsidR="00E16289" w:rsidRPr="00A95413" w:rsidRDefault="00E16289" w:rsidP="004E2DD5">
      <w:pPr>
        <w:pStyle w:val="1"/>
        <w:numPr>
          <w:ilvl w:val="0"/>
          <w:numId w:val="12"/>
        </w:numPr>
        <w:shd w:val="clear" w:color="auto" w:fill="FFFFFF"/>
        <w:tabs>
          <w:tab w:val="left" w:pos="567"/>
        </w:tabs>
        <w:spacing w:line="276" w:lineRule="auto"/>
        <w:ind w:left="0" w:firstLine="284"/>
        <w:textAlignment w:val="baseline"/>
      </w:pPr>
      <w:r w:rsidRPr="00D03F97">
        <w:rPr>
          <w:b w:val="0"/>
        </w:rPr>
        <w:br w:type="page"/>
      </w:r>
    </w:p>
    <w:p w:rsidR="005E4AEC" w:rsidRPr="00A95413" w:rsidRDefault="005E4AEC">
      <w:pPr>
        <w:spacing w:after="0" w:line="240" w:lineRule="auto"/>
        <w:rPr>
          <w:b/>
        </w:rPr>
      </w:pPr>
    </w:p>
    <w:p w:rsidR="00E16289" w:rsidRPr="00A95413" w:rsidRDefault="00E16289" w:rsidP="00E16289">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t>Приложение №1</w:t>
      </w:r>
    </w:p>
    <w:p w:rsidR="00B044CF" w:rsidRPr="00A95413"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A95413" w:rsidRDefault="00E16289" w:rsidP="00E16289">
      <w:pPr>
        <w:pStyle w:val="a3"/>
        <w:spacing w:after="0" w:line="240" w:lineRule="auto"/>
        <w:ind w:left="709"/>
        <w:jc w:val="center"/>
        <w:rPr>
          <w:rFonts w:ascii="Times New Roman" w:hAnsi="Times New Roman"/>
          <w:b/>
          <w:bCs/>
          <w:sz w:val="28"/>
          <w:szCs w:val="28"/>
          <w:lang w:val="en-US"/>
        </w:rPr>
      </w:pPr>
      <w:r w:rsidRPr="00A95413">
        <w:rPr>
          <w:rFonts w:ascii="Times New Roman" w:hAnsi="Times New Roman"/>
          <w:b/>
          <w:bCs/>
          <w:sz w:val="28"/>
          <w:szCs w:val="28"/>
        </w:rPr>
        <w:t>Ведомость объемов работ</w:t>
      </w:r>
    </w:p>
    <w:p w:rsidR="00C038BA" w:rsidRPr="00A95413" w:rsidRDefault="00C038BA" w:rsidP="00E16289">
      <w:pPr>
        <w:pStyle w:val="a3"/>
        <w:spacing w:after="0" w:line="240" w:lineRule="auto"/>
        <w:ind w:left="709"/>
        <w:jc w:val="center"/>
        <w:rPr>
          <w:rFonts w:ascii="Times New Roman" w:hAnsi="Times New Roman"/>
          <w:b/>
          <w:bCs/>
          <w:sz w:val="28"/>
          <w:szCs w:val="28"/>
          <w:lang w:val="en-US"/>
        </w:rPr>
      </w:pPr>
    </w:p>
    <w:p w:rsidR="00F17E28" w:rsidRPr="00A95413"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6"/>
        <w:gridCol w:w="1278"/>
        <w:gridCol w:w="1381"/>
      </w:tblGrid>
      <w:tr w:rsidR="00533008" w:rsidRPr="001D0D60" w:rsidTr="002D2C7E">
        <w:trPr>
          <w:trHeight w:val="225"/>
          <w:tblHeader/>
        </w:trPr>
        <w:tc>
          <w:tcPr>
            <w:tcW w:w="448"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w:t>
            </w:r>
          </w:p>
        </w:tc>
        <w:tc>
          <w:tcPr>
            <w:tcW w:w="3310"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Наименование</w:t>
            </w:r>
          </w:p>
        </w:tc>
        <w:tc>
          <w:tcPr>
            <w:tcW w:w="597"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Ед. изм.</w:t>
            </w:r>
          </w:p>
        </w:tc>
        <w:tc>
          <w:tcPr>
            <w:tcW w:w="645"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Кол.</w:t>
            </w:r>
          </w:p>
        </w:tc>
      </w:tr>
      <w:tr w:rsidR="00533008" w:rsidRPr="001D0D60" w:rsidTr="002D2C7E">
        <w:trPr>
          <w:trHeight w:val="225"/>
          <w:tblHeader/>
        </w:trPr>
        <w:tc>
          <w:tcPr>
            <w:tcW w:w="448"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1</w:t>
            </w:r>
          </w:p>
        </w:tc>
        <w:tc>
          <w:tcPr>
            <w:tcW w:w="3310"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2</w:t>
            </w:r>
          </w:p>
        </w:tc>
        <w:tc>
          <w:tcPr>
            <w:tcW w:w="597"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3</w:t>
            </w:r>
          </w:p>
        </w:tc>
        <w:tc>
          <w:tcPr>
            <w:tcW w:w="645" w:type="pct"/>
            <w:shd w:val="clear" w:color="auto" w:fill="auto"/>
            <w:vAlign w:val="center"/>
            <w:hideMark/>
          </w:tcPr>
          <w:p w:rsidR="00533008" w:rsidRPr="001D0D60" w:rsidRDefault="00533008" w:rsidP="00533008">
            <w:pPr>
              <w:spacing w:after="0" w:line="240" w:lineRule="auto"/>
              <w:jc w:val="center"/>
              <w:rPr>
                <w:rFonts w:ascii="Times New Roman" w:hAnsi="Times New Roman"/>
                <w:sz w:val="28"/>
                <w:szCs w:val="28"/>
              </w:rPr>
            </w:pPr>
            <w:r w:rsidRPr="001D0D60">
              <w:rPr>
                <w:rFonts w:ascii="Times New Roman" w:hAnsi="Times New Roman"/>
                <w:sz w:val="28"/>
                <w:szCs w:val="28"/>
              </w:rPr>
              <w:t>4</w:t>
            </w:r>
          </w:p>
        </w:tc>
      </w:tr>
      <w:tr w:rsidR="001D0D60" w:rsidRPr="001D0D60" w:rsidTr="001D0D60">
        <w:trPr>
          <w:trHeight w:val="225"/>
          <w:tblHeader/>
        </w:trPr>
        <w:tc>
          <w:tcPr>
            <w:tcW w:w="5000" w:type="pct"/>
            <w:gridSpan w:val="4"/>
            <w:shd w:val="clear" w:color="auto" w:fill="auto"/>
          </w:tcPr>
          <w:p w:rsidR="001D0D60" w:rsidRPr="001D0D60" w:rsidRDefault="001D0D60" w:rsidP="001D0D60">
            <w:pPr>
              <w:rPr>
                <w:rFonts w:ascii="Times New Roman" w:hAnsi="Times New Roman"/>
                <w:b/>
                <w:sz w:val="28"/>
                <w:szCs w:val="28"/>
              </w:rPr>
            </w:pPr>
            <w:r w:rsidRPr="001D0D60">
              <w:rPr>
                <w:rFonts w:ascii="Times New Roman" w:hAnsi="Times New Roman"/>
                <w:b/>
                <w:sz w:val="28"/>
                <w:szCs w:val="28"/>
              </w:rPr>
              <w:t>Раздел 1. Благоустройство площадки ГРС</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Разборка покрытий и оснований: щебеночных</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4,786</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2</w:t>
            </w:r>
          </w:p>
        </w:tc>
        <w:tc>
          <w:tcPr>
            <w:tcW w:w="3310" w:type="pct"/>
            <w:shd w:val="clear" w:color="auto" w:fill="auto"/>
          </w:tcPr>
          <w:p w:rsidR="001D0D60" w:rsidRPr="001D0D60" w:rsidRDefault="001D0D60" w:rsidP="001D0D60">
            <w:pPr>
              <w:rPr>
                <w:rFonts w:ascii="Times New Roman" w:hAnsi="Times New Roman"/>
                <w:sz w:val="28"/>
                <w:szCs w:val="28"/>
              </w:rPr>
            </w:pPr>
            <w:r w:rsidRPr="001D0D60">
              <w:rPr>
                <w:rFonts w:ascii="Times New Roman" w:hAnsi="Times New Roman"/>
                <w:sz w:val="28"/>
                <w:szCs w:val="28"/>
              </w:rPr>
              <w:t xml:space="preserve">Разработка грунта </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9,573</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w:t>
            </w:r>
          </w:p>
        </w:tc>
        <w:tc>
          <w:tcPr>
            <w:tcW w:w="3310" w:type="pct"/>
            <w:shd w:val="clear" w:color="auto" w:fill="auto"/>
          </w:tcPr>
          <w:p w:rsidR="001D0D60" w:rsidRPr="001D0D60" w:rsidRDefault="001D0D60" w:rsidP="001D0D60">
            <w:pPr>
              <w:rPr>
                <w:rFonts w:ascii="Times New Roman" w:hAnsi="Times New Roman"/>
                <w:sz w:val="28"/>
                <w:szCs w:val="28"/>
              </w:rPr>
            </w:pPr>
            <w:r w:rsidRPr="001D0D60">
              <w:rPr>
                <w:rFonts w:ascii="Times New Roman" w:hAnsi="Times New Roman"/>
                <w:sz w:val="28"/>
                <w:szCs w:val="28"/>
              </w:rPr>
              <w:t>Работа на отвале</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0,957</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4</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Водоотлив: из траншей</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3,829</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5</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1,595</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6</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Устройство оснований и покрытий  из смесей песчаных</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1,595</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7</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Устройство оснований и покрытий из щебня</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1,595</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8</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Уплотнение грунта пневматическими трамбовками, группа грунтов: 1-2</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6,382</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9</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Засыпка вручную траншей, пазух котлованов и ям, группа грунтов: 2</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м3</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3,191</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Планировка площадей: ручным способом, группа грунтов 2</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1,595</w:t>
            </w:r>
          </w:p>
        </w:tc>
      </w:tr>
      <w:tr w:rsidR="001D0D60" w:rsidRPr="001D0D60" w:rsidTr="001D0D60">
        <w:trPr>
          <w:trHeight w:val="225"/>
          <w:tblHeader/>
        </w:trPr>
        <w:tc>
          <w:tcPr>
            <w:tcW w:w="5000" w:type="pct"/>
            <w:gridSpan w:val="4"/>
            <w:shd w:val="clear" w:color="auto" w:fill="auto"/>
          </w:tcPr>
          <w:p w:rsidR="001D0D60" w:rsidRPr="001D0D60" w:rsidRDefault="001D0D60" w:rsidP="001D0D60">
            <w:pPr>
              <w:rPr>
                <w:rFonts w:ascii="Times New Roman" w:hAnsi="Times New Roman"/>
                <w:b/>
                <w:sz w:val="28"/>
                <w:szCs w:val="28"/>
              </w:rPr>
            </w:pPr>
            <w:r w:rsidRPr="001D0D60">
              <w:rPr>
                <w:rFonts w:ascii="Times New Roman" w:hAnsi="Times New Roman"/>
                <w:b/>
                <w:sz w:val="28"/>
                <w:szCs w:val="28"/>
              </w:rPr>
              <w:t>Раздел 2. Благоустройство прилегающей территории</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11</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Подготовка почвы для устройства партерного и обыкновенного газона с внесением растительной земли слоем 15 см: вручную</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4,35</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12</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Посев газонов партерных, мавританских и обыкновенных вручную</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4,35</w:t>
            </w:r>
          </w:p>
        </w:tc>
      </w:tr>
      <w:tr w:rsidR="001D0D60" w:rsidRPr="001D0D60" w:rsidTr="001D0D60">
        <w:trPr>
          <w:trHeight w:val="225"/>
          <w:tblHeader/>
        </w:trPr>
        <w:tc>
          <w:tcPr>
            <w:tcW w:w="5000" w:type="pct"/>
            <w:gridSpan w:val="4"/>
            <w:shd w:val="clear" w:color="auto" w:fill="auto"/>
          </w:tcPr>
          <w:p w:rsidR="001D0D60" w:rsidRPr="001D0D60" w:rsidRDefault="001D0D60">
            <w:pPr>
              <w:rPr>
                <w:rFonts w:ascii="Times New Roman" w:hAnsi="Times New Roman"/>
                <w:b/>
                <w:bCs/>
                <w:sz w:val="28"/>
                <w:szCs w:val="28"/>
              </w:rPr>
            </w:pPr>
            <w:r w:rsidRPr="001D0D60">
              <w:rPr>
                <w:rFonts w:ascii="Times New Roman" w:hAnsi="Times New Roman"/>
                <w:b/>
                <w:bCs/>
                <w:sz w:val="28"/>
                <w:szCs w:val="28"/>
              </w:rPr>
              <w:t>Раздел 3. Восстановление лакокрасочного покрытия оборудования и ограждения</w:t>
            </w:r>
          </w:p>
        </w:tc>
      </w:tr>
      <w:tr w:rsidR="001D0D60" w:rsidRPr="001D0D60" w:rsidTr="001D0D60">
        <w:trPr>
          <w:trHeight w:val="225"/>
          <w:tblHeader/>
        </w:trPr>
        <w:tc>
          <w:tcPr>
            <w:tcW w:w="5000" w:type="pct"/>
            <w:gridSpan w:val="4"/>
            <w:shd w:val="clear" w:color="auto" w:fill="auto"/>
          </w:tcPr>
          <w:p w:rsidR="001D0D60" w:rsidRPr="001D0D60" w:rsidRDefault="001D0D60">
            <w:pPr>
              <w:rPr>
                <w:rFonts w:ascii="Times New Roman" w:hAnsi="Times New Roman"/>
                <w:i/>
                <w:iCs/>
                <w:sz w:val="28"/>
                <w:szCs w:val="28"/>
              </w:rPr>
            </w:pPr>
            <w:r w:rsidRPr="001D0D60">
              <w:rPr>
                <w:rFonts w:ascii="Times New Roman" w:hAnsi="Times New Roman"/>
                <w:i/>
                <w:iCs/>
                <w:sz w:val="28"/>
                <w:szCs w:val="28"/>
              </w:rPr>
              <w:t>восстановление лакокрасочного покрытия оборудования</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13</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Очистка и огрунтовка поверхности металлических конструкций перед нанесением огнезащитного покрытия</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300,39</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lastRenderedPageBreak/>
              <w:t>14</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Окраска металлических огрунтованных поверхностей</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3,004</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15</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Антикоррозионная защита технологических трубопроводов</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300,39</w:t>
            </w:r>
          </w:p>
        </w:tc>
      </w:tr>
      <w:tr w:rsidR="001D0D60" w:rsidRPr="001D0D60" w:rsidTr="001D0D60">
        <w:trPr>
          <w:trHeight w:val="225"/>
          <w:tblHeader/>
        </w:trPr>
        <w:tc>
          <w:tcPr>
            <w:tcW w:w="5000" w:type="pct"/>
            <w:gridSpan w:val="4"/>
            <w:shd w:val="clear" w:color="auto" w:fill="auto"/>
          </w:tcPr>
          <w:p w:rsidR="001D0D60" w:rsidRPr="001D0D60" w:rsidRDefault="001D0D60" w:rsidP="001D0D60">
            <w:pPr>
              <w:jc w:val="center"/>
              <w:rPr>
                <w:rFonts w:ascii="Times New Roman" w:hAnsi="Times New Roman"/>
                <w:sz w:val="28"/>
                <w:szCs w:val="28"/>
              </w:rPr>
            </w:pPr>
            <w:r w:rsidRPr="001D0D60">
              <w:rPr>
                <w:rFonts w:ascii="Times New Roman" w:hAnsi="Times New Roman"/>
                <w:i/>
                <w:iCs/>
                <w:sz w:val="28"/>
                <w:szCs w:val="28"/>
              </w:rPr>
              <w:t>восстановление лакокрасочного покрытия ограждений</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16</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Очистка поверхности щетками</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180,4</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17</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Обеспыливание поверхности</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180,4</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Обезжиривание поверхностей уайт-спиритом</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1,804</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19</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Огрунтовка металлических поверхностей за один раз</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1,804</w:t>
            </w:r>
          </w:p>
        </w:tc>
      </w:tr>
      <w:tr w:rsidR="001D0D60" w:rsidRPr="001D0D60" w:rsidTr="006808DC">
        <w:trPr>
          <w:trHeight w:val="225"/>
          <w:tblHeader/>
        </w:trPr>
        <w:tc>
          <w:tcPr>
            <w:tcW w:w="448"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20</w:t>
            </w:r>
          </w:p>
        </w:tc>
        <w:tc>
          <w:tcPr>
            <w:tcW w:w="3310" w:type="pct"/>
            <w:shd w:val="clear" w:color="auto" w:fill="auto"/>
          </w:tcPr>
          <w:p w:rsidR="001D0D60" w:rsidRPr="001D0D60" w:rsidRDefault="001D0D60">
            <w:pPr>
              <w:rPr>
                <w:rFonts w:ascii="Times New Roman" w:hAnsi="Times New Roman"/>
                <w:sz w:val="28"/>
                <w:szCs w:val="28"/>
              </w:rPr>
            </w:pPr>
            <w:r w:rsidRPr="001D0D60">
              <w:rPr>
                <w:rFonts w:ascii="Times New Roman" w:hAnsi="Times New Roman"/>
                <w:sz w:val="28"/>
                <w:szCs w:val="28"/>
              </w:rPr>
              <w:t>Окраска металлических огрунтованных поверхностей</w:t>
            </w:r>
          </w:p>
        </w:tc>
        <w:tc>
          <w:tcPr>
            <w:tcW w:w="597"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100 м2</w:t>
            </w:r>
          </w:p>
        </w:tc>
        <w:tc>
          <w:tcPr>
            <w:tcW w:w="645" w:type="pct"/>
            <w:shd w:val="clear" w:color="auto" w:fill="auto"/>
          </w:tcPr>
          <w:p w:rsidR="001D0D60" w:rsidRPr="001D0D60" w:rsidRDefault="001D0D60">
            <w:pPr>
              <w:jc w:val="center"/>
              <w:rPr>
                <w:rFonts w:ascii="Times New Roman" w:hAnsi="Times New Roman"/>
                <w:sz w:val="28"/>
                <w:szCs w:val="28"/>
              </w:rPr>
            </w:pPr>
            <w:r w:rsidRPr="001D0D60">
              <w:rPr>
                <w:rFonts w:ascii="Times New Roman" w:hAnsi="Times New Roman"/>
                <w:sz w:val="28"/>
                <w:szCs w:val="28"/>
              </w:rPr>
              <w:t>1,804</w:t>
            </w:r>
          </w:p>
        </w:tc>
      </w:tr>
    </w:tbl>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A6176A" w:rsidRDefault="00A6176A"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76293E" w:rsidRDefault="0076293E" w:rsidP="00DF71CF">
      <w:pPr>
        <w:pStyle w:val="a3"/>
        <w:tabs>
          <w:tab w:val="left" w:pos="993"/>
        </w:tabs>
        <w:spacing w:after="0" w:line="240" w:lineRule="auto"/>
        <w:ind w:left="0"/>
        <w:jc w:val="right"/>
        <w:rPr>
          <w:rFonts w:ascii="Times New Roman" w:hAnsi="Times New Roman"/>
          <w:bCs/>
          <w:sz w:val="28"/>
          <w:szCs w:val="28"/>
        </w:rPr>
      </w:pP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r w:rsidRPr="00A95413">
        <w:rPr>
          <w:rFonts w:ascii="Times New Roman" w:hAnsi="Times New Roman"/>
          <w:bCs/>
          <w:sz w:val="28"/>
          <w:szCs w:val="28"/>
        </w:rPr>
        <w:lastRenderedPageBreak/>
        <w:t>Приложение №2</w:t>
      </w:r>
    </w:p>
    <w:p w:rsidR="00DF71CF" w:rsidRPr="00A95413" w:rsidRDefault="00DF71CF" w:rsidP="00DF71CF">
      <w:pPr>
        <w:pStyle w:val="a3"/>
        <w:tabs>
          <w:tab w:val="left" w:pos="993"/>
        </w:tabs>
        <w:spacing w:after="0" w:line="240" w:lineRule="auto"/>
        <w:ind w:left="0"/>
        <w:jc w:val="right"/>
        <w:rPr>
          <w:rFonts w:ascii="Times New Roman" w:hAnsi="Times New Roman"/>
          <w:bCs/>
          <w:sz w:val="28"/>
          <w:szCs w:val="28"/>
        </w:rPr>
      </w:pPr>
    </w:p>
    <w:p w:rsidR="00AC5F19" w:rsidRPr="00A95413" w:rsidRDefault="00DF71CF" w:rsidP="00DF71CF">
      <w:pPr>
        <w:pStyle w:val="a3"/>
        <w:spacing w:after="0" w:line="240" w:lineRule="auto"/>
        <w:ind w:left="0"/>
        <w:jc w:val="center"/>
        <w:rPr>
          <w:rFonts w:ascii="Times New Roman" w:hAnsi="Times New Roman"/>
          <w:b/>
          <w:sz w:val="28"/>
          <w:szCs w:val="28"/>
        </w:rPr>
      </w:pPr>
      <w:r w:rsidRPr="00A95413">
        <w:rPr>
          <w:rFonts w:ascii="Times New Roman" w:hAnsi="Times New Roman"/>
          <w:b/>
          <w:spacing w:val="1"/>
          <w:sz w:val="28"/>
          <w:szCs w:val="28"/>
        </w:rPr>
        <w:t>Перечень основных</w:t>
      </w:r>
      <w:r w:rsidRPr="00A95413">
        <w:rPr>
          <w:rFonts w:ascii="Times New Roman" w:hAnsi="Times New Roman"/>
          <w:b/>
          <w:sz w:val="28"/>
          <w:szCs w:val="28"/>
        </w:rPr>
        <w:t xml:space="preserve"> машин и прочего материально-технического </w:t>
      </w:r>
    </w:p>
    <w:p w:rsidR="00DF71CF" w:rsidRPr="00A95413" w:rsidRDefault="00A3217C" w:rsidP="00DF71CF">
      <w:pPr>
        <w:pStyle w:val="a3"/>
        <w:spacing w:after="0" w:line="240" w:lineRule="auto"/>
        <w:ind w:left="0"/>
        <w:jc w:val="center"/>
        <w:rPr>
          <w:rFonts w:ascii="Times New Roman" w:hAnsi="Times New Roman"/>
          <w:b/>
          <w:sz w:val="28"/>
          <w:szCs w:val="28"/>
        </w:rPr>
      </w:pPr>
      <w:r w:rsidRPr="00A95413">
        <w:rPr>
          <w:rFonts w:ascii="Times New Roman" w:hAnsi="Times New Roman"/>
          <w:b/>
          <w:sz w:val="28"/>
          <w:szCs w:val="28"/>
        </w:rPr>
        <w:t>О</w:t>
      </w:r>
      <w:r w:rsidR="00DF71CF" w:rsidRPr="00A95413">
        <w:rPr>
          <w:rFonts w:ascii="Times New Roman" w:hAnsi="Times New Roman"/>
          <w:b/>
          <w:sz w:val="28"/>
          <w:szCs w:val="28"/>
        </w:rPr>
        <w:t>борудования</w:t>
      </w:r>
    </w:p>
    <w:p w:rsidR="00A3217C" w:rsidRPr="00A95413"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934"/>
        <w:gridCol w:w="7056"/>
        <w:gridCol w:w="1616"/>
        <w:gridCol w:w="1098"/>
      </w:tblGrid>
      <w:tr w:rsidR="005F1F5B" w:rsidRPr="005F724D" w:rsidTr="005F1F5B">
        <w:trPr>
          <w:trHeight w:val="37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 пп</w:t>
            </w:r>
          </w:p>
        </w:tc>
        <w:tc>
          <w:tcPr>
            <w:tcW w:w="3296"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Наименование машин</w:t>
            </w:r>
            <w:r w:rsidR="005A683F">
              <w:rPr>
                <w:rFonts w:ascii="Times New Roman" w:hAnsi="Times New Roman"/>
                <w:sz w:val="28"/>
                <w:szCs w:val="28"/>
              </w:rPr>
              <w:t>ы</w:t>
            </w:r>
            <w:r w:rsidRPr="005F724D">
              <w:rPr>
                <w:rFonts w:ascii="Times New Roman" w:hAnsi="Times New Roman"/>
                <w:sz w:val="28"/>
                <w:szCs w:val="28"/>
              </w:rPr>
              <w:t>, механизма, оборудования</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Ед.изм.</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5F1F5B" w:rsidRPr="005F724D" w:rsidRDefault="005F1F5B" w:rsidP="005F1F5B">
            <w:pPr>
              <w:spacing w:after="0" w:line="240" w:lineRule="auto"/>
              <w:jc w:val="center"/>
              <w:rPr>
                <w:rFonts w:ascii="Times New Roman" w:hAnsi="Times New Roman"/>
                <w:sz w:val="28"/>
                <w:szCs w:val="28"/>
              </w:rPr>
            </w:pPr>
            <w:r w:rsidRPr="005F724D">
              <w:rPr>
                <w:rFonts w:ascii="Times New Roman" w:hAnsi="Times New Roman"/>
                <w:sz w:val="28"/>
                <w:szCs w:val="28"/>
              </w:rPr>
              <w:t>Кол.</w:t>
            </w:r>
          </w:p>
        </w:tc>
      </w:tr>
      <w:tr w:rsidR="005F724D" w:rsidRPr="005F724D" w:rsidTr="00DB5E33">
        <w:trPr>
          <w:trHeight w:val="73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1</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Бульдозеры, мощность 79 кВт (108 л.с.)</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2</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Автогрейдеры: среднего типа, мощность 99 кВт (135 л.с.)</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2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3</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Экскаваторы одноковшовые дизельные на пневмоколесном ходу, емкость ковша 0,25 м3</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6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4</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Катки на пневмоколесном ходу, масса 16 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450"/>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rPr>
            </w:pPr>
            <w:r w:rsidRPr="005F724D">
              <w:rPr>
                <w:rFonts w:ascii="Times New Roman" w:hAnsi="Times New Roman"/>
                <w:sz w:val="28"/>
                <w:szCs w:val="28"/>
              </w:rPr>
              <w:t>5</w:t>
            </w:r>
          </w:p>
        </w:tc>
        <w:tc>
          <w:tcPr>
            <w:tcW w:w="3296" w:type="pct"/>
            <w:tcBorders>
              <w:top w:val="nil"/>
              <w:left w:val="nil"/>
              <w:bottom w:val="single" w:sz="4" w:space="0" w:color="auto"/>
              <w:right w:val="single" w:sz="4" w:space="0" w:color="auto"/>
            </w:tcBorders>
            <w:shd w:val="clear" w:color="auto" w:fill="auto"/>
          </w:tcPr>
          <w:p w:rsidR="005F724D" w:rsidRPr="005F724D" w:rsidRDefault="005F724D">
            <w:pPr>
              <w:rPr>
                <w:rFonts w:ascii="Times New Roman" w:hAnsi="Times New Roman"/>
                <w:sz w:val="28"/>
                <w:szCs w:val="28"/>
              </w:rPr>
            </w:pPr>
            <w:r w:rsidRPr="005F724D">
              <w:rPr>
                <w:rFonts w:ascii="Times New Roman" w:hAnsi="Times New Roman"/>
                <w:sz w:val="28"/>
                <w:szCs w:val="28"/>
              </w:rPr>
              <w:t>Трамбовки пневматические при работе от: передвижных компрессорных станций</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pPr>
              <w:jc w:val="center"/>
              <w:rPr>
                <w:rFonts w:ascii="Times New Roman" w:hAnsi="Times New Roman"/>
                <w:sz w:val="28"/>
                <w:szCs w:val="28"/>
              </w:rPr>
            </w:pPr>
            <w:r w:rsidRPr="005F724D">
              <w:rPr>
                <w:rFonts w:ascii="Times New Roman" w:hAnsi="Times New Roman"/>
                <w:sz w:val="28"/>
                <w:szCs w:val="28"/>
              </w:rPr>
              <w:t>2</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6</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Машины поливомоечные 6000 л</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7</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Автомобиль-самосвал, грузоподъемность: до 7 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8</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Цистерны прицепные: 5 м3</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9</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Компрессоры передвижные давлением до 14 атм, производительность более 10 м3/мин</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2</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5F724D">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10</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Насосы, мощность 4 кВт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1</w:t>
            </w:r>
          </w:p>
        </w:tc>
      </w:tr>
      <w:tr w:rsidR="005F724D" w:rsidRPr="005F724D" w:rsidTr="00DB5E33">
        <w:trPr>
          <w:trHeight w:val="375"/>
        </w:trPr>
        <w:tc>
          <w:tcPr>
            <w:tcW w:w="436" w:type="pct"/>
            <w:tcBorders>
              <w:top w:val="nil"/>
              <w:left w:val="single" w:sz="4" w:space="0" w:color="auto"/>
              <w:bottom w:val="single" w:sz="4" w:space="0" w:color="auto"/>
              <w:right w:val="single" w:sz="4" w:space="0" w:color="auto"/>
            </w:tcBorders>
            <w:shd w:val="clear" w:color="auto" w:fill="auto"/>
            <w:noWrap/>
            <w:vAlign w:val="center"/>
          </w:tcPr>
          <w:p w:rsidR="005F724D" w:rsidRPr="005F724D" w:rsidRDefault="005F724D" w:rsidP="00231A95">
            <w:pPr>
              <w:spacing w:after="0" w:line="240" w:lineRule="auto"/>
              <w:jc w:val="center"/>
              <w:rPr>
                <w:rFonts w:ascii="Times New Roman" w:hAnsi="Times New Roman"/>
                <w:sz w:val="28"/>
                <w:szCs w:val="28"/>
                <w:lang w:val="en-US"/>
              </w:rPr>
            </w:pPr>
            <w:r w:rsidRPr="005F724D">
              <w:rPr>
                <w:rFonts w:ascii="Times New Roman" w:hAnsi="Times New Roman"/>
                <w:sz w:val="28"/>
                <w:szCs w:val="28"/>
                <w:lang w:val="en-US"/>
              </w:rPr>
              <w:t>11</w:t>
            </w:r>
          </w:p>
        </w:tc>
        <w:tc>
          <w:tcPr>
            <w:tcW w:w="3296" w:type="pct"/>
            <w:tcBorders>
              <w:top w:val="nil"/>
              <w:left w:val="nil"/>
              <w:bottom w:val="single" w:sz="4" w:space="0" w:color="auto"/>
              <w:right w:val="single" w:sz="4" w:space="0" w:color="auto"/>
            </w:tcBorders>
            <w:shd w:val="clear" w:color="auto" w:fill="auto"/>
          </w:tcPr>
          <w:p w:rsidR="005F724D" w:rsidRPr="005F724D" w:rsidRDefault="005F724D" w:rsidP="000463E6">
            <w:pPr>
              <w:rPr>
                <w:rFonts w:ascii="Times New Roman" w:hAnsi="Times New Roman"/>
                <w:sz w:val="28"/>
                <w:szCs w:val="28"/>
              </w:rPr>
            </w:pPr>
            <w:r w:rsidRPr="005F724D">
              <w:rPr>
                <w:rFonts w:ascii="Times New Roman" w:hAnsi="Times New Roman"/>
                <w:sz w:val="28"/>
                <w:szCs w:val="28"/>
              </w:rPr>
              <w:t>Агрегаты окрасочные высокого давления для окраски поверхностей конструкций, мощность 1-2 кВт</w:t>
            </w:r>
          </w:p>
        </w:tc>
        <w:tc>
          <w:tcPr>
            <w:tcW w:w="755"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маш.час</w:t>
            </w:r>
          </w:p>
        </w:tc>
        <w:tc>
          <w:tcPr>
            <w:tcW w:w="513" w:type="pct"/>
            <w:tcBorders>
              <w:top w:val="nil"/>
              <w:left w:val="nil"/>
              <w:bottom w:val="single" w:sz="4" w:space="0" w:color="auto"/>
              <w:right w:val="single" w:sz="4" w:space="0" w:color="auto"/>
            </w:tcBorders>
            <w:shd w:val="clear" w:color="auto" w:fill="auto"/>
            <w:noWrap/>
          </w:tcPr>
          <w:p w:rsidR="005F724D" w:rsidRPr="005F724D" w:rsidRDefault="005F724D" w:rsidP="000463E6">
            <w:pPr>
              <w:jc w:val="center"/>
              <w:rPr>
                <w:rFonts w:ascii="Times New Roman" w:hAnsi="Times New Roman"/>
                <w:sz w:val="28"/>
                <w:szCs w:val="28"/>
              </w:rPr>
            </w:pPr>
            <w:r w:rsidRPr="005F724D">
              <w:rPr>
                <w:rFonts w:ascii="Times New Roman" w:hAnsi="Times New Roman"/>
                <w:sz w:val="28"/>
                <w:szCs w:val="28"/>
              </w:rPr>
              <w:t>2</w:t>
            </w:r>
          </w:p>
        </w:tc>
      </w:tr>
    </w:tbl>
    <w:p w:rsidR="005F1F5B" w:rsidRDefault="005F1F5B" w:rsidP="00DF71CF">
      <w:pPr>
        <w:pStyle w:val="a3"/>
        <w:spacing w:after="0" w:line="240" w:lineRule="auto"/>
        <w:ind w:left="0"/>
        <w:jc w:val="center"/>
        <w:rPr>
          <w:rFonts w:ascii="Times New Roman" w:hAnsi="Times New Roman"/>
          <w:b/>
          <w:bCs/>
          <w:sz w:val="28"/>
          <w:szCs w:val="28"/>
        </w:rPr>
      </w:pPr>
    </w:p>
    <w:p w:rsidR="005F1F5B" w:rsidRDefault="005F1F5B"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76293E" w:rsidRDefault="0076293E" w:rsidP="00DF71CF">
      <w:pPr>
        <w:pStyle w:val="a3"/>
        <w:spacing w:after="0" w:line="240" w:lineRule="auto"/>
        <w:ind w:left="0"/>
        <w:jc w:val="center"/>
        <w:rPr>
          <w:rFonts w:ascii="Times New Roman" w:hAnsi="Times New Roman"/>
          <w:b/>
          <w:bCs/>
          <w:sz w:val="28"/>
          <w:szCs w:val="28"/>
        </w:rPr>
      </w:pPr>
    </w:p>
    <w:p w:rsidR="002E1164" w:rsidRDefault="002E1164" w:rsidP="00DF71CF">
      <w:pPr>
        <w:pStyle w:val="a3"/>
        <w:spacing w:after="0" w:line="240" w:lineRule="auto"/>
        <w:ind w:left="0"/>
        <w:jc w:val="center"/>
        <w:rPr>
          <w:rFonts w:ascii="Times New Roman" w:hAnsi="Times New Roman"/>
          <w:b/>
          <w:bCs/>
          <w:sz w:val="28"/>
          <w:szCs w:val="28"/>
        </w:rPr>
      </w:pPr>
    </w:p>
    <w:sectPr w:rsidR="002E116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7F" w:rsidRDefault="00F56D7F" w:rsidP="00FF37E6">
      <w:pPr>
        <w:spacing w:after="0" w:line="240" w:lineRule="auto"/>
      </w:pPr>
      <w:r>
        <w:separator/>
      </w:r>
    </w:p>
  </w:endnote>
  <w:endnote w:type="continuationSeparator" w:id="0">
    <w:p w:rsidR="00F56D7F" w:rsidRDefault="00F56D7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7F" w:rsidRDefault="00F56D7F" w:rsidP="00FF37E6">
      <w:pPr>
        <w:spacing w:after="0" w:line="240" w:lineRule="auto"/>
      </w:pPr>
      <w:r>
        <w:separator/>
      </w:r>
    </w:p>
  </w:footnote>
  <w:footnote w:type="continuationSeparator" w:id="0">
    <w:p w:rsidR="00F56D7F" w:rsidRDefault="00F56D7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C55"/>
    <w:multiLevelType w:val="hybridMultilevel"/>
    <w:tmpl w:val="7090E59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E57548"/>
    <w:multiLevelType w:val="hybridMultilevel"/>
    <w:tmpl w:val="24B214A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E00B79"/>
    <w:multiLevelType w:val="hybridMultilevel"/>
    <w:tmpl w:val="FC6693D8"/>
    <w:lvl w:ilvl="0" w:tplc="E196D404">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6ECF450C"/>
    <w:multiLevelType w:val="hybridMultilevel"/>
    <w:tmpl w:val="21A640BA"/>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4"/>
  </w:num>
  <w:num w:numId="6">
    <w:abstractNumId w:val="3"/>
  </w:num>
  <w:num w:numId="7">
    <w:abstractNumId w:val="12"/>
  </w:num>
  <w:num w:numId="8">
    <w:abstractNumId w:val="5"/>
  </w:num>
  <w:num w:numId="9">
    <w:abstractNumId w:val="13"/>
  </w:num>
  <w:num w:numId="10">
    <w:abstractNumId w:val="10"/>
  </w:num>
  <w:num w:numId="11">
    <w:abstractNumId w:val="11"/>
  </w:num>
  <w:num w:numId="12">
    <w:abstractNumId w:val="0"/>
  </w:num>
  <w:num w:numId="13">
    <w:abstractNumId w:val="7"/>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515A"/>
    <w:rsid w:val="000E6537"/>
    <w:rsid w:val="000F4555"/>
    <w:rsid w:val="000F7CF8"/>
    <w:rsid w:val="00107275"/>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0EDA"/>
    <w:rsid w:val="00165C71"/>
    <w:rsid w:val="00173543"/>
    <w:rsid w:val="00173607"/>
    <w:rsid w:val="00174022"/>
    <w:rsid w:val="00174BA3"/>
    <w:rsid w:val="00177081"/>
    <w:rsid w:val="001772E1"/>
    <w:rsid w:val="00183B63"/>
    <w:rsid w:val="00190074"/>
    <w:rsid w:val="00193162"/>
    <w:rsid w:val="001A4B03"/>
    <w:rsid w:val="001B1CF8"/>
    <w:rsid w:val="001C04E7"/>
    <w:rsid w:val="001C622A"/>
    <w:rsid w:val="001D0D60"/>
    <w:rsid w:val="001D3A0E"/>
    <w:rsid w:val="001F1716"/>
    <w:rsid w:val="001F65E0"/>
    <w:rsid w:val="002017D3"/>
    <w:rsid w:val="00202AF5"/>
    <w:rsid w:val="00202BD9"/>
    <w:rsid w:val="002034FF"/>
    <w:rsid w:val="002078C5"/>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67CE2"/>
    <w:rsid w:val="00271857"/>
    <w:rsid w:val="00272B4D"/>
    <w:rsid w:val="00275E2D"/>
    <w:rsid w:val="00280B42"/>
    <w:rsid w:val="00280C59"/>
    <w:rsid w:val="00281A82"/>
    <w:rsid w:val="00281F5E"/>
    <w:rsid w:val="00282447"/>
    <w:rsid w:val="00292CC6"/>
    <w:rsid w:val="00294C88"/>
    <w:rsid w:val="002957E3"/>
    <w:rsid w:val="00295DE4"/>
    <w:rsid w:val="002A41DE"/>
    <w:rsid w:val="002B062D"/>
    <w:rsid w:val="002B1C89"/>
    <w:rsid w:val="002B2ACD"/>
    <w:rsid w:val="002B2EEE"/>
    <w:rsid w:val="002C08A4"/>
    <w:rsid w:val="002C2BEF"/>
    <w:rsid w:val="002C6E99"/>
    <w:rsid w:val="002D1829"/>
    <w:rsid w:val="002D20E7"/>
    <w:rsid w:val="002D24F1"/>
    <w:rsid w:val="002D28D5"/>
    <w:rsid w:val="002D2A4D"/>
    <w:rsid w:val="002D2C7E"/>
    <w:rsid w:val="002D30DD"/>
    <w:rsid w:val="002D49E6"/>
    <w:rsid w:val="002D70F3"/>
    <w:rsid w:val="002E0F29"/>
    <w:rsid w:val="002E1164"/>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15B3B"/>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710"/>
    <w:rsid w:val="00372D30"/>
    <w:rsid w:val="00373F71"/>
    <w:rsid w:val="0038618D"/>
    <w:rsid w:val="003876FC"/>
    <w:rsid w:val="003902B1"/>
    <w:rsid w:val="00390DC7"/>
    <w:rsid w:val="003B18C4"/>
    <w:rsid w:val="003B29BD"/>
    <w:rsid w:val="003B3B11"/>
    <w:rsid w:val="003B6F6E"/>
    <w:rsid w:val="003C044A"/>
    <w:rsid w:val="003C3832"/>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36F3"/>
    <w:rsid w:val="00477BF4"/>
    <w:rsid w:val="004831BD"/>
    <w:rsid w:val="00483489"/>
    <w:rsid w:val="00486A82"/>
    <w:rsid w:val="00492319"/>
    <w:rsid w:val="0049668B"/>
    <w:rsid w:val="0049684B"/>
    <w:rsid w:val="00496A02"/>
    <w:rsid w:val="00496F34"/>
    <w:rsid w:val="004A15DE"/>
    <w:rsid w:val="004A428D"/>
    <w:rsid w:val="004A520A"/>
    <w:rsid w:val="004A70D4"/>
    <w:rsid w:val="004B112D"/>
    <w:rsid w:val="004B39F3"/>
    <w:rsid w:val="004B4018"/>
    <w:rsid w:val="004B5AF7"/>
    <w:rsid w:val="004B5D6F"/>
    <w:rsid w:val="004C3E97"/>
    <w:rsid w:val="004C6A17"/>
    <w:rsid w:val="004D5E7B"/>
    <w:rsid w:val="004E264F"/>
    <w:rsid w:val="004E2DD5"/>
    <w:rsid w:val="00505DCB"/>
    <w:rsid w:val="005063AF"/>
    <w:rsid w:val="00513328"/>
    <w:rsid w:val="00514A56"/>
    <w:rsid w:val="00515E20"/>
    <w:rsid w:val="0052293C"/>
    <w:rsid w:val="005244CA"/>
    <w:rsid w:val="005279D7"/>
    <w:rsid w:val="005305B3"/>
    <w:rsid w:val="00532849"/>
    <w:rsid w:val="00533008"/>
    <w:rsid w:val="00552FB9"/>
    <w:rsid w:val="00555188"/>
    <w:rsid w:val="0055699F"/>
    <w:rsid w:val="00557360"/>
    <w:rsid w:val="00557BA5"/>
    <w:rsid w:val="00560897"/>
    <w:rsid w:val="00560B26"/>
    <w:rsid w:val="00565EE1"/>
    <w:rsid w:val="005668AC"/>
    <w:rsid w:val="00572759"/>
    <w:rsid w:val="00572D17"/>
    <w:rsid w:val="0057322B"/>
    <w:rsid w:val="00583275"/>
    <w:rsid w:val="00584310"/>
    <w:rsid w:val="00591962"/>
    <w:rsid w:val="00591FB8"/>
    <w:rsid w:val="00594F0E"/>
    <w:rsid w:val="00594F91"/>
    <w:rsid w:val="005950DF"/>
    <w:rsid w:val="00597908"/>
    <w:rsid w:val="005A2000"/>
    <w:rsid w:val="005A28CF"/>
    <w:rsid w:val="005A494F"/>
    <w:rsid w:val="005A683F"/>
    <w:rsid w:val="005B06FA"/>
    <w:rsid w:val="005B78F9"/>
    <w:rsid w:val="005C049D"/>
    <w:rsid w:val="005C1AD4"/>
    <w:rsid w:val="005C34D9"/>
    <w:rsid w:val="005D4E5E"/>
    <w:rsid w:val="005E007E"/>
    <w:rsid w:val="005E0879"/>
    <w:rsid w:val="005E0F2A"/>
    <w:rsid w:val="005E1805"/>
    <w:rsid w:val="005E236D"/>
    <w:rsid w:val="005E43E0"/>
    <w:rsid w:val="005E4AEC"/>
    <w:rsid w:val="005E7D8C"/>
    <w:rsid w:val="005F1F5B"/>
    <w:rsid w:val="005F2234"/>
    <w:rsid w:val="005F2769"/>
    <w:rsid w:val="005F724D"/>
    <w:rsid w:val="0060483D"/>
    <w:rsid w:val="00611D39"/>
    <w:rsid w:val="00616947"/>
    <w:rsid w:val="0062059A"/>
    <w:rsid w:val="00622AA9"/>
    <w:rsid w:val="00626014"/>
    <w:rsid w:val="00642F0E"/>
    <w:rsid w:val="00643444"/>
    <w:rsid w:val="0064423D"/>
    <w:rsid w:val="0065116F"/>
    <w:rsid w:val="00652D64"/>
    <w:rsid w:val="00655C65"/>
    <w:rsid w:val="00664D9F"/>
    <w:rsid w:val="006657F3"/>
    <w:rsid w:val="006768CE"/>
    <w:rsid w:val="006779F5"/>
    <w:rsid w:val="0069089E"/>
    <w:rsid w:val="006A0FF7"/>
    <w:rsid w:val="006B4C46"/>
    <w:rsid w:val="006B4F3E"/>
    <w:rsid w:val="006B6B30"/>
    <w:rsid w:val="006C2034"/>
    <w:rsid w:val="006C629E"/>
    <w:rsid w:val="006D38AB"/>
    <w:rsid w:val="006D6A2B"/>
    <w:rsid w:val="006E184C"/>
    <w:rsid w:val="006E26EB"/>
    <w:rsid w:val="006E2A28"/>
    <w:rsid w:val="006E493D"/>
    <w:rsid w:val="006E7B66"/>
    <w:rsid w:val="006F1F8B"/>
    <w:rsid w:val="006F25DF"/>
    <w:rsid w:val="006F4417"/>
    <w:rsid w:val="0070311C"/>
    <w:rsid w:val="00703AC5"/>
    <w:rsid w:val="00704DD9"/>
    <w:rsid w:val="00715F8D"/>
    <w:rsid w:val="00726833"/>
    <w:rsid w:val="0072704E"/>
    <w:rsid w:val="00733AE1"/>
    <w:rsid w:val="00734B33"/>
    <w:rsid w:val="00735E27"/>
    <w:rsid w:val="0073668A"/>
    <w:rsid w:val="00737EF3"/>
    <w:rsid w:val="00740006"/>
    <w:rsid w:val="007404B2"/>
    <w:rsid w:val="007432AE"/>
    <w:rsid w:val="0076293E"/>
    <w:rsid w:val="00763FDD"/>
    <w:rsid w:val="00767D08"/>
    <w:rsid w:val="00774D84"/>
    <w:rsid w:val="00777273"/>
    <w:rsid w:val="0078103E"/>
    <w:rsid w:val="00782350"/>
    <w:rsid w:val="00783C7B"/>
    <w:rsid w:val="007862E4"/>
    <w:rsid w:val="0079100C"/>
    <w:rsid w:val="00792C3E"/>
    <w:rsid w:val="007A10C0"/>
    <w:rsid w:val="007B00E0"/>
    <w:rsid w:val="007B0606"/>
    <w:rsid w:val="007B654F"/>
    <w:rsid w:val="007C4D98"/>
    <w:rsid w:val="007C6573"/>
    <w:rsid w:val="007D1343"/>
    <w:rsid w:val="007D2615"/>
    <w:rsid w:val="007D27B3"/>
    <w:rsid w:val="007D2F55"/>
    <w:rsid w:val="007D4910"/>
    <w:rsid w:val="007D7620"/>
    <w:rsid w:val="007E1A0B"/>
    <w:rsid w:val="007F2E31"/>
    <w:rsid w:val="007F3E95"/>
    <w:rsid w:val="00803D38"/>
    <w:rsid w:val="008041E4"/>
    <w:rsid w:val="00810438"/>
    <w:rsid w:val="00811DA9"/>
    <w:rsid w:val="008136C3"/>
    <w:rsid w:val="00813947"/>
    <w:rsid w:val="00813F36"/>
    <w:rsid w:val="0082039A"/>
    <w:rsid w:val="0082083E"/>
    <w:rsid w:val="008250C6"/>
    <w:rsid w:val="00825541"/>
    <w:rsid w:val="00830B82"/>
    <w:rsid w:val="0083242F"/>
    <w:rsid w:val="00833913"/>
    <w:rsid w:val="00841BC5"/>
    <w:rsid w:val="0084255D"/>
    <w:rsid w:val="00842B89"/>
    <w:rsid w:val="008469ED"/>
    <w:rsid w:val="00847644"/>
    <w:rsid w:val="008502C2"/>
    <w:rsid w:val="008511B6"/>
    <w:rsid w:val="00852635"/>
    <w:rsid w:val="008662B5"/>
    <w:rsid w:val="0087204B"/>
    <w:rsid w:val="0087367D"/>
    <w:rsid w:val="00874694"/>
    <w:rsid w:val="008760C5"/>
    <w:rsid w:val="008839D4"/>
    <w:rsid w:val="008846DD"/>
    <w:rsid w:val="0089082D"/>
    <w:rsid w:val="00892A6C"/>
    <w:rsid w:val="00894598"/>
    <w:rsid w:val="00895FAA"/>
    <w:rsid w:val="008A3CC3"/>
    <w:rsid w:val="008A4577"/>
    <w:rsid w:val="008A6B6F"/>
    <w:rsid w:val="008B0A05"/>
    <w:rsid w:val="008B1EED"/>
    <w:rsid w:val="008B338A"/>
    <w:rsid w:val="008B5128"/>
    <w:rsid w:val="008B5DE5"/>
    <w:rsid w:val="008B664F"/>
    <w:rsid w:val="008B689A"/>
    <w:rsid w:val="008C44D9"/>
    <w:rsid w:val="008D16C3"/>
    <w:rsid w:val="008D6508"/>
    <w:rsid w:val="008E5C49"/>
    <w:rsid w:val="008E6B3A"/>
    <w:rsid w:val="008F04C9"/>
    <w:rsid w:val="008F0DEA"/>
    <w:rsid w:val="008F0FF7"/>
    <w:rsid w:val="008F336F"/>
    <w:rsid w:val="008F3BAC"/>
    <w:rsid w:val="009018AD"/>
    <w:rsid w:val="00902F51"/>
    <w:rsid w:val="00916A35"/>
    <w:rsid w:val="0092056C"/>
    <w:rsid w:val="0092164C"/>
    <w:rsid w:val="00922291"/>
    <w:rsid w:val="00927569"/>
    <w:rsid w:val="00927B70"/>
    <w:rsid w:val="00930467"/>
    <w:rsid w:val="00933F33"/>
    <w:rsid w:val="00942028"/>
    <w:rsid w:val="00944785"/>
    <w:rsid w:val="00945512"/>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4875"/>
    <w:rsid w:val="009B6FB3"/>
    <w:rsid w:val="009C1492"/>
    <w:rsid w:val="009C480E"/>
    <w:rsid w:val="009C4E34"/>
    <w:rsid w:val="009C5C09"/>
    <w:rsid w:val="009D3185"/>
    <w:rsid w:val="009D3766"/>
    <w:rsid w:val="009D4F84"/>
    <w:rsid w:val="009E0BC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171A"/>
    <w:rsid w:val="00A3217C"/>
    <w:rsid w:val="00A334EE"/>
    <w:rsid w:val="00A341D1"/>
    <w:rsid w:val="00A453A0"/>
    <w:rsid w:val="00A51988"/>
    <w:rsid w:val="00A535EF"/>
    <w:rsid w:val="00A54ECD"/>
    <w:rsid w:val="00A566AF"/>
    <w:rsid w:val="00A6176A"/>
    <w:rsid w:val="00A703C0"/>
    <w:rsid w:val="00A738A6"/>
    <w:rsid w:val="00A73FC8"/>
    <w:rsid w:val="00A74057"/>
    <w:rsid w:val="00A77C5E"/>
    <w:rsid w:val="00A80CC6"/>
    <w:rsid w:val="00A80E77"/>
    <w:rsid w:val="00A833E5"/>
    <w:rsid w:val="00A842C5"/>
    <w:rsid w:val="00A95413"/>
    <w:rsid w:val="00A95787"/>
    <w:rsid w:val="00A97AA8"/>
    <w:rsid w:val="00AA32B2"/>
    <w:rsid w:val="00AA6C3F"/>
    <w:rsid w:val="00AA77AB"/>
    <w:rsid w:val="00AB06A9"/>
    <w:rsid w:val="00AB378B"/>
    <w:rsid w:val="00AC09D1"/>
    <w:rsid w:val="00AC15F0"/>
    <w:rsid w:val="00AC4AFA"/>
    <w:rsid w:val="00AC4D12"/>
    <w:rsid w:val="00AC5F19"/>
    <w:rsid w:val="00AC7E93"/>
    <w:rsid w:val="00AD33DD"/>
    <w:rsid w:val="00AD5A35"/>
    <w:rsid w:val="00AD6F55"/>
    <w:rsid w:val="00AE207D"/>
    <w:rsid w:val="00AE2A40"/>
    <w:rsid w:val="00AE35EF"/>
    <w:rsid w:val="00AE7755"/>
    <w:rsid w:val="00AF1D05"/>
    <w:rsid w:val="00AF1EF6"/>
    <w:rsid w:val="00AF49DC"/>
    <w:rsid w:val="00AF723A"/>
    <w:rsid w:val="00B044CF"/>
    <w:rsid w:val="00B07E58"/>
    <w:rsid w:val="00B10E98"/>
    <w:rsid w:val="00B13A9A"/>
    <w:rsid w:val="00B14189"/>
    <w:rsid w:val="00B14F86"/>
    <w:rsid w:val="00B163AA"/>
    <w:rsid w:val="00B20F4D"/>
    <w:rsid w:val="00B219E4"/>
    <w:rsid w:val="00B26254"/>
    <w:rsid w:val="00B2727A"/>
    <w:rsid w:val="00B2768D"/>
    <w:rsid w:val="00B30DDE"/>
    <w:rsid w:val="00B3203D"/>
    <w:rsid w:val="00B341F1"/>
    <w:rsid w:val="00B540E7"/>
    <w:rsid w:val="00B563A5"/>
    <w:rsid w:val="00B57FAF"/>
    <w:rsid w:val="00B66104"/>
    <w:rsid w:val="00B73340"/>
    <w:rsid w:val="00B75730"/>
    <w:rsid w:val="00B84433"/>
    <w:rsid w:val="00B92F4B"/>
    <w:rsid w:val="00BA4161"/>
    <w:rsid w:val="00BA66C2"/>
    <w:rsid w:val="00BB28CE"/>
    <w:rsid w:val="00BB4365"/>
    <w:rsid w:val="00BB45A0"/>
    <w:rsid w:val="00BC093A"/>
    <w:rsid w:val="00BC2472"/>
    <w:rsid w:val="00BC40CD"/>
    <w:rsid w:val="00BD3CAE"/>
    <w:rsid w:val="00BD5B12"/>
    <w:rsid w:val="00BE06E8"/>
    <w:rsid w:val="00BE0CD0"/>
    <w:rsid w:val="00BE4714"/>
    <w:rsid w:val="00BE5AFE"/>
    <w:rsid w:val="00BE7272"/>
    <w:rsid w:val="00BE7F0C"/>
    <w:rsid w:val="00BF0746"/>
    <w:rsid w:val="00BF31F0"/>
    <w:rsid w:val="00BF420C"/>
    <w:rsid w:val="00C02101"/>
    <w:rsid w:val="00C038BA"/>
    <w:rsid w:val="00C10704"/>
    <w:rsid w:val="00C12496"/>
    <w:rsid w:val="00C23FD5"/>
    <w:rsid w:val="00C310A1"/>
    <w:rsid w:val="00C31E87"/>
    <w:rsid w:val="00C33873"/>
    <w:rsid w:val="00C41217"/>
    <w:rsid w:val="00C413C4"/>
    <w:rsid w:val="00C45897"/>
    <w:rsid w:val="00C45D8A"/>
    <w:rsid w:val="00C466EF"/>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3CC4"/>
    <w:rsid w:val="00CB6081"/>
    <w:rsid w:val="00CB696A"/>
    <w:rsid w:val="00CC5DF7"/>
    <w:rsid w:val="00CC7303"/>
    <w:rsid w:val="00CD0D11"/>
    <w:rsid w:val="00CD2C22"/>
    <w:rsid w:val="00CD3868"/>
    <w:rsid w:val="00CD5853"/>
    <w:rsid w:val="00CD60F0"/>
    <w:rsid w:val="00CD701A"/>
    <w:rsid w:val="00CE2AC8"/>
    <w:rsid w:val="00CE4434"/>
    <w:rsid w:val="00CE6DC7"/>
    <w:rsid w:val="00CF0B72"/>
    <w:rsid w:val="00CF5E98"/>
    <w:rsid w:val="00D00A37"/>
    <w:rsid w:val="00D00DB1"/>
    <w:rsid w:val="00D01606"/>
    <w:rsid w:val="00D03F97"/>
    <w:rsid w:val="00D06FEE"/>
    <w:rsid w:val="00D21357"/>
    <w:rsid w:val="00D21796"/>
    <w:rsid w:val="00D244E2"/>
    <w:rsid w:val="00D2526E"/>
    <w:rsid w:val="00D26F08"/>
    <w:rsid w:val="00D30DAF"/>
    <w:rsid w:val="00D31364"/>
    <w:rsid w:val="00D325FC"/>
    <w:rsid w:val="00D362BA"/>
    <w:rsid w:val="00D4013E"/>
    <w:rsid w:val="00D40C30"/>
    <w:rsid w:val="00D41AEB"/>
    <w:rsid w:val="00D438CF"/>
    <w:rsid w:val="00D46A04"/>
    <w:rsid w:val="00D50AA0"/>
    <w:rsid w:val="00D50DCF"/>
    <w:rsid w:val="00D5142E"/>
    <w:rsid w:val="00D51C7E"/>
    <w:rsid w:val="00D53DFD"/>
    <w:rsid w:val="00D56BA4"/>
    <w:rsid w:val="00D600C3"/>
    <w:rsid w:val="00D6350F"/>
    <w:rsid w:val="00D70F3A"/>
    <w:rsid w:val="00D737D9"/>
    <w:rsid w:val="00D742B0"/>
    <w:rsid w:val="00D81643"/>
    <w:rsid w:val="00D86537"/>
    <w:rsid w:val="00D86E74"/>
    <w:rsid w:val="00D90423"/>
    <w:rsid w:val="00D9243B"/>
    <w:rsid w:val="00DA3071"/>
    <w:rsid w:val="00DD51F5"/>
    <w:rsid w:val="00DD614B"/>
    <w:rsid w:val="00DD6481"/>
    <w:rsid w:val="00DE0366"/>
    <w:rsid w:val="00DE38EB"/>
    <w:rsid w:val="00DE4101"/>
    <w:rsid w:val="00DE45E9"/>
    <w:rsid w:val="00DE4C55"/>
    <w:rsid w:val="00DF4A6A"/>
    <w:rsid w:val="00DF51D5"/>
    <w:rsid w:val="00DF71CF"/>
    <w:rsid w:val="00E01542"/>
    <w:rsid w:val="00E038BA"/>
    <w:rsid w:val="00E04927"/>
    <w:rsid w:val="00E079BD"/>
    <w:rsid w:val="00E12F55"/>
    <w:rsid w:val="00E16289"/>
    <w:rsid w:val="00E223C2"/>
    <w:rsid w:val="00E2661B"/>
    <w:rsid w:val="00E2740A"/>
    <w:rsid w:val="00E27E91"/>
    <w:rsid w:val="00E34F54"/>
    <w:rsid w:val="00E374D5"/>
    <w:rsid w:val="00E45891"/>
    <w:rsid w:val="00E54346"/>
    <w:rsid w:val="00E573D1"/>
    <w:rsid w:val="00E5784D"/>
    <w:rsid w:val="00E63B6B"/>
    <w:rsid w:val="00E663CF"/>
    <w:rsid w:val="00E66AFD"/>
    <w:rsid w:val="00E741CF"/>
    <w:rsid w:val="00E82E93"/>
    <w:rsid w:val="00E84088"/>
    <w:rsid w:val="00E90B2C"/>
    <w:rsid w:val="00E92715"/>
    <w:rsid w:val="00E935A0"/>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32F0"/>
    <w:rsid w:val="00F34266"/>
    <w:rsid w:val="00F41D7F"/>
    <w:rsid w:val="00F52A1B"/>
    <w:rsid w:val="00F56D79"/>
    <w:rsid w:val="00F56D7F"/>
    <w:rsid w:val="00F64898"/>
    <w:rsid w:val="00F66E61"/>
    <w:rsid w:val="00F719A1"/>
    <w:rsid w:val="00F738BA"/>
    <w:rsid w:val="00F82DEF"/>
    <w:rsid w:val="00FA1E3E"/>
    <w:rsid w:val="00FA739F"/>
    <w:rsid w:val="00FB6815"/>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E770"/>
  <w15:docId w15:val="{1BB34F86-64A2-4CFE-8F32-0827C723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link w:val="10"/>
    <w:uiPriority w:val="9"/>
    <w:qFormat/>
    <w:rsid w:val="004B5AF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4B5AF7"/>
    <w:rPr>
      <w:rFonts w:ascii="Times New Roman" w:hAnsi="Times New Roman"/>
      <w:b/>
      <w:bCs/>
      <w:kern w:val="36"/>
      <w:sz w:val="48"/>
      <w:szCs w:val="48"/>
    </w:rPr>
  </w:style>
  <w:style w:type="paragraph" w:styleId="ae">
    <w:name w:val="Normal (Web)"/>
    <w:basedOn w:val="a"/>
    <w:uiPriority w:val="99"/>
    <w:semiHidden/>
    <w:unhideWhenUsed/>
    <w:rsid w:val="004A520A"/>
    <w:pPr>
      <w:spacing w:before="100" w:beforeAutospacing="1" w:after="100" w:afterAutospacing="1" w:line="240" w:lineRule="auto"/>
    </w:pPr>
    <w:rPr>
      <w:rFonts w:ascii="Times New Roman" w:hAnsi="Times New Roman"/>
      <w:sz w:val="24"/>
      <w:szCs w:val="24"/>
    </w:rPr>
  </w:style>
  <w:style w:type="character" w:customStyle="1" w:styleId="htxt">
    <w:name w:val="htxt"/>
    <w:basedOn w:val="a0"/>
    <w:rsid w:val="005E4AEC"/>
  </w:style>
  <w:style w:type="paragraph" w:customStyle="1" w:styleId="formattexttopleveltext">
    <w:name w:val="formattext topleveltext"/>
    <w:basedOn w:val="a"/>
    <w:uiPriority w:val="99"/>
    <w:rsid w:val="00D03F9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inactivelink">
    <w:name w:val="inactivelink"/>
    <w:basedOn w:val="a0"/>
    <w:uiPriority w:val="99"/>
    <w:rsid w:val="00D03F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870">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0230742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18894239">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56892596">
      <w:bodyDiv w:val="1"/>
      <w:marLeft w:val="0"/>
      <w:marRight w:val="0"/>
      <w:marTop w:val="0"/>
      <w:marBottom w:val="0"/>
      <w:divBdr>
        <w:top w:val="none" w:sz="0" w:space="0" w:color="auto"/>
        <w:left w:val="none" w:sz="0" w:space="0" w:color="auto"/>
        <w:bottom w:val="none" w:sz="0" w:space="0" w:color="auto"/>
        <w:right w:val="none" w:sz="0" w:space="0" w:color="auto"/>
      </w:divBdr>
    </w:div>
    <w:div w:id="89628261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32341439">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86727357">
      <w:bodyDiv w:val="1"/>
      <w:marLeft w:val="0"/>
      <w:marRight w:val="0"/>
      <w:marTop w:val="0"/>
      <w:marBottom w:val="0"/>
      <w:divBdr>
        <w:top w:val="none" w:sz="0" w:space="0" w:color="auto"/>
        <w:left w:val="none" w:sz="0" w:space="0" w:color="auto"/>
        <w:bottom w:val="none" w:sz="0" w:space="0" w:color="auto"/>
        <w:right w:val="none" w:sz="0" w:space="0" w:color="auto"/>
      </w:divBdr>
    </w:div>
    <w:div w:id="1094084892">
      <w:bodyDiv w:val="1"/>
      <w:marLeft w:val="0"/>
      <w:marRight w:val="0"/>
      <w:marTop w:val="0"/>
      <w:marBottom w:val="0"/>
      <w:divBdr>
        <w:top w:val="none" w:sz="0" w:space="0" w:color="auto"/>
        <w:left w:val="none" w:sz="0" w:space="0" w:color="auto"/>
        <w:bottom w:val="none" w:sz="0" w:space="0" w:color="auto"/>
        <w:right w:val="none" w:sz="0" w:space="0" w:color="auto"/>
      </w:divBdr>
    </w:div>
    <w:div w:id="1130397536">
      <w:bodyDiv w:val="1"/>
      <w:marLeft w:val="0"/>
      <w:marRight w:val="0"/>
      <w:marTop w:val="0"/>
      <w:marBottom w:val="0"/>
      <w:divBdr>
        <w:top w:val="none" w:sz="0" w:space="0" w:color="auto"/>
        <w:left w:val="none" w:sz="0" w:space="0" w:color="auto"/>
        <w:bottom w:val="none" w:sz="0" w:space="0" w:color="auto"/>
        <w:right w:val="none" w:sz="0" w:space="0" w:color="auto"/>
      </w:divBdr>
    </w:div>
    <w:div w:id="1130705395">
      <w:bodyDiv w:val="1"/>
      <w:marLeft w:val="0"/>
      <w:marRight w:val="0"/>
      <w:marTop w:val="0"/>
      <w:marBottom w:val="0"/>
      <w:divBdr>
        <w:top w:val="none" w:sz="0" w:space="0" w:color="auto"/>
        <w:left w:val="none" w:sz="0" w:space="0" w:color="auto"/>
        <w:bottom w:val="none" w:sz="0" w:space="0" w:color="auto"/>
        <w:right w:val="none" w:sz="0" w:space="0" w:color="auto"/>
      </w:divBdr>
    </w:div>
    <w:div w:id="119815649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1681280">
      <w:bodyDiv w:val="1"/>
      <w:marLeft w:val="0"/>
      <w:marRight w:val="0"/>
      <w:marTop w:val="0"/>
      <w:marBottom w:val="0"/>
      <w:divBdr>
        <w:top w:val="none" w:sz="0" w:space="0" w:color="auto"/>
        <w:left w:val="none" w:sz="0" w:space="0" w:color="auto"/>
        <w:bottom w:val="none" w:sz="0" w:space="0" w:color="auto"/>
        <w:right w:val="none" w:sz="0" w:space="0" w:color="auto"/>
      </w:divBdr>
    </w:div>
    <w:div w:id="160938669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9301930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Index2/1/4294847/4294847853.htm" TargetMode="External"/><Relationship Id="rId13" Type="http://schemas.openxmlformats.org/officeDocument/2006/relationships/hyperlink" Target="http://www.internet-law.ru/gosts/gost/7299/" TargetMode="External"/><Relationship Id="rId18" Type="http://schemas.openxmlformats.org/officeDocument/2006/relationships/hyperlink" Target="http://www.rags.ru/gosts/gost/522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ernet-law.ru/gosts/gost/4093/" TargetMode="External"/><Relationship Id="rId17" Type="http://schemas.openxmlformats.org/officeDocument/2006/relationships/hyperlink" Target="https://best-stroy.ru/docs/r2/2071" TargetMode="External"/><Relationship Id="rId2" Type="http://schemas.openxmlformats.org/officeDocument/2006/relationships/numbering" Target="numbering.xml"/><Relationship Id="rId16" Type="http://schemas.openxmlformats.org/officeDocument/2006/relationships/hyperlink" Target="http://files.stroyinf.ru/Index2/1/4294852/429485259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w.ru/gosts/gost/58789/" TargetMode="External"/><Relationship Id="rId5" Type="http://schemas.openxmlformats.org/officeDocument/2006/relationships/webSettings" Target="webSettings.xml"/><Relationship Id="rId15" Type="http://schemas.openxmlformats.org/officeDocument/2006/relationships/hyperlink" Target="http://files.stroyinf.ru/Index2/1/4293853/4293853323.htm" TargetMode="External"/><Relationship Id="rId10" Type="http://schemas.openxmlformats.org/officeDocument/2006/relationships/hyperlink" Target="http://files.stroyinf.ru/Index2/1/4293828/4293828610.htm" TargetMode="External"/><Relationship Id="rId19" Type="http://schemas.openxmlformats.org/officeDocument/2006/relationships/hyperlink" Target="http://files.stroyinf.ru/Index2/1/4294847/4294847735.htm" TargetMode="External"/><Relationship Id="rId4" Type="http://schemas.openxmlformats.org/officeDocument/2006/relationships/settings" Target="settings.xml"/><Relationship Id="rId9" Type="http://schemas.openxmlformats.org/officeDocument/2006/relationships/hyperlink" Target="http://files.stroyinf.ru/Index2/1/4293830/4293830157.htm" TargetMode="External"/><Relationship Id="rId14" Type="http://schemas.openxmlformats.org/officeDocument/2006/relationships/hyperlink" Target="http://files.stroyinf.ru/Index2/1/4294850/429485037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01F808-4E47-439E-BF47-AB75D09B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80</cp:revision>
  <cp:lastPrinted>2016-03-28T09:19:00Z</cp:lastPrinted>
  <dcterms:created xsi:type="dcterms:W3CDTF">2017-02-07T10:31:00Z</dcterms:created>
  <dcterms:modified xsi:type="dcterms:W3CDTF">2019-03-04T13:02:00Z</dcterms:modified>
</cp:coreProperties>
</file>