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Pr="00957905" w:rsidRDefault="00E32F2F" w:rsidP="00255D28">
            <w:pPr>
              <w:widowControl w:val="0"/>
              <w:autoSpaceDE w:val="0"/>
              <w:autoSpaceDN w:val="0"/>
              <w:adjustRightInd w:val="0"/>
              <w:jc w:val="center"/>
              <w:rPr>
                <w:rFonts w:ascii="Times New Roman CYR" w:hAnsi="Times New Roman CYR" w:cs="Times New Roman CYR"/>
              </w:rPr>
            </w:pPr>
            <w:r w:rsidRPr="00E32F2F">
              <w:rPr>
                <w:rFonts w:ascii="Times New Roman CYR" w:hAnsi="Times New Roman CYR" w:cs="Times New Roman CYR"/>
              </w:rPr>
              <w:t xml:space="preserve">Заместитель генерального директора по экономике и финансам </w:t>
            </w:r>
            <w:r w:rsidR="00E54346">
              <w:rPr>
                <w:rFonts w:ascii="Times New Roman CYR" w:hAnsi="Times New Roman CYR" w:cs="Times New Roman CYR"/>
              </w:rPr>
              <w:t>ООО «</w:t>
            </w:r>
            <w:proofErr w:type="spellStart"/>
            <w:r w:rsidR="00E54346">
              <w:rPr>
                <w:rFonts w:ascii="Times New Roman CYR" w:hAnsi="Times New Roman CYR" w:cs="Times New Roman CYR"/>
              </w:rPr>
              <w:t>Ситэк</w:t>
            </w:r>
            <w:proofErr w:type="spellEnd"/>
            <w:r w:rsidR="00E54346">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E32F2F" w:rsidRPr="00E32F2F">
              <w:rPr>
                <w:rFonts w:ascii="Times New Roman CYR" w:hAnsi="Times New Roman CYR" w:cs="Times New Roman CYR"/>
              </w:rPr>
              <w:t>П.Е. Бескровный</w:t>
            </w:r>
          </w:p>
          <w:p w:rsidR="00E54346" w:rsidRDefault="00E50CD6"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05 февраля 2019г.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E50CD6"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w:t>
      </w:r>
      <w:r w:rsidR="00DB6259">
        <w:rPr>
          <w:rFonts w:ascii="Times New Roman" w:hAnsi="Times New Roman"/>
          <w:sz w:val="28"/>
          <w:szCs w:val="28"/>
        </w:rPr>
        <w:t>оферт</w:t>
      </w:r>
      <w:r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3B4E70" w:rsidRDefault="00E54346" w:rsidP="003B4E70">
      <w:pPr>
        <w:spacing w:after="0" w:line="240" w:lineRule="auto"/>
        <w:jc w:val="center"/>
        <w:rPr>
          <w:rFonts w:ascii="Times New Roman" w:hAnsi="Times New Roman"/>
          <w:sz w:val="28"/>
          <w:szCs w:val="28"/>
        </w:rPr>
      </w:pPr>
    </w:p>
    <w:p w:rsidR="00E54346" w:rsidRPr="003B4E70" w:rsidRDefault="00E54346" w:rsidP="003B4E70">
      <w:pPr>
        <w:spacing w:after="0" w:line="240" w:lineRule="auto"/>
        <w:jc w:val="center"/>
        <w:rPr>
          <w:rFonts w:ascii="Times New Roman" w:hAnsi="Times New Roman"/>
          <w:sz w:val="28"/>
          <w:szCs w:val="28"/>
        </w:rPr>
      </w:pPr>
      <w:r w:rsidRPr="003B4E70">
        <w:rPr>
          <w:rFonts w:ascii="Times New Roman" w:hAnsi="Times New Roman"/>
          <w:sz w:val="28"/>
          <w:szCs w:val="28"/>
        </w:rPr>
        <w:t>Выполнение работ по объекту: «</w:t>
      </w:r>
      <w:r w:rsidR="00CB6856" w:rsidRPr="003B4E70">
        <w:rPr>
          <w:rFonts w:ascii="Times New Roman" w:hAnsi="Times New Roman"/>
          <w:sz w:val="28"/>
          <w:szCs w:val="28"/>
        </w:rPr>
        <w:t xml:space="preserve">Восстановление проектного положения перемычки и благоустройство территории КУ № 383 магистрального газопровода-отвода </w:t>
      </w:r>
      <w:r w:rsidR="00DB6259" w:rsidRPr="003B4E70">
        <w:rPr>
          <w:rFonts w:ascii="Times New Roman" w:hAnsi="Times New Roman"/>
          <w:sz w:val="28"/>
          <w:szCs w:val="28"/>
        </w:rPr>
        <w:t>«</w:t>
      </w:r>
      <w:r w:rsidR="00CB6856" w:rsidRPr="003B4E70">
        <w:rPr>
          <w:rFonts w:ascii="Times New Roman" w:hAnsi="Times New Roman"/>
          <w:sz w:val="28"/>
          <w:szCs w:val="28"/>
        </w:rPr>
        <w:t>Острогожск-Лебединский ГОК</w:t>
      </w:r>
      <w:r w:rsidR="00DB6259" w:rsidRPr="003B4E70">
        <w:rPr>
          <w:rFonts w:ascii="Times New Roman" w:hAnsi="Times New Roman"/>
          <w:sz w:val="28"/>
          <w:szCs w:val="28"/>
        </w:rPr>
        <w:t>»</w:t>
      </w:r>
      <w:r w:rsidRPr="003B4E70">
        <w:rPr>
          <w:rFonts w:ascii="Times New Roman" w:hAnsi="Times New Roman"/>
          <w:sz w:val="28"/>
          <w:szCs w:val="28"/>
        </w:rPr>
        <w:t>».</w:t>
      </w:r>
    </w:p>
    <w:p w:rsidR="00E54346" w:rsidRPr="00CB6856" w:rsidRDefault="00E54346" w:rsidP="00E54346">
      <w:pPr>
        <w:spacing w:after="0" w:line="240" w:lineRule="auto"/>
        <w:jc w:val="both"/>
        <w:rPr>
          <w:rFonts w:ascii="Times New Roman" w:hAnsi="Times New Roman"/>
          <w:b/>
          <w:sz w:val="28"/>
          <w:szCs w:val="28"/>
        </w:rPr>
      </w:pPr>
      <w:r w:rsidRPr="00CB6856">
        <w:rPr>
          <w:rFonts w:ascii="Times New Roman" w:hAnsi="Times New Roman"/>
          <w:b/>
          <w:sz w:val="28"/>
          <w:szCs w:val="28"/>
        </w:rPr>
        <w:t xml:space="preserve"> </w:t>
      </w: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3B4E70" w:rsidRDefault="00E54346" w:rsidP="00E54346">
      <w:pPr>
        <w:spacing w:after="0" w:line="240" w:lineRule="auto"/>
        <w:rPr>
          <w:rFonts w:ascii="Times New Roman" w:hAnsi="Times New Roman"/>
          <w:color w:val="000000"/>
          <w:sz w:val="28"/>
          <w:szCs w:val="28"/>
        </w:rPr>
      </w:pPr>
    </w:p>
    <w:p w:rsidR="00E54346" w:rsidRPr="003B4E70" w:rsidRDefault="00E54346" w:rsidP="00E54346">
      <w:pPr>
        <w:spacing w:after="0" w:line="240" w:lineRule="auto"/>
        <w:rPr>
          <w:rFonts w:ascii="Times New Roman" w:hAnsi="Times New Roman"/>
          <w:color w:val="000000"/>
          <w:sz w:val="28"/>
          <w:szCs w:val="28"/>
        </w:rPr>
      </w:pPr>
      <w:r w:rsidRPr="003B4E70">
        <w:rPr>
          <w:rFonts w:ascii="Times New Roman" w:hAnsi="Times New Roman"/>
        </w:rPr>
        <w:t>Заказчик и организатор процедуры закупки: ООО «</w:t>
      </w:r>
      <w:proofErr w:type="spellStart"/>
      <w:r w:rsidRPr="003B4E70">
        <w:rPr>
          <w:rFonts w:ascii="Times New Roman" w:hAnsi="Times New Roman"/>
        </w:rPr>
        <w:t>Ситэк</w:t>
      </w:r>
      <w:proofErr w:type="spellEnd"/>
      <w:r w:rsidRPr="003B4E70">
        <w:rPr>
          <w:rFonts w:ascii="Times New Roman" w:hAnsi="Times New Roman"/>
        </w:rPr>
        <w:t>»</w:t>
      </w:r>
    </w:p>
    <w:p w:rsidR="00E54346" w:rsidRPr="003B4E70" w:rsidRDefault="00E54346" w:rsidP="00E54346">
      <w:pPr>
        <w:spacing w:after="0" w:line="240" w:lineRule="auto"/>
        <w:rPr>
          <w:rFonts w:ascii="Times New Roman" w:hAnsi="Times New Roman"/>
          <w:color w:val="000000"/>
          <w:sz w:val="28"/>
          <w:szCs w:val="28"/>
        </w:rPr>
      </w:pPr>
    </w:p>
    <w:p w:rsidR="00E54346" w:rsidRPr="003B4E70" w:rsidRDefault="00E54346" w:rsidP="00E54346">
      <w:pPr>
        <w:spacing w:after="0" w:line="240" w:lineRule="auto"/>
        <w:jc w:val="center"/>
        <w:rPr>
          <w:rFonts w:ascii="Times New Roman" w:hAnsi="Times New Roman"/>
          <w:color w:val="000000"/>
          <w:sz w:val="28"/>
          <w:szCs w:val="28"/>
        </w:rPr>
      </w:pPr>
    </w:p>
    <w:p w:rsidR="00AE207D" w:rsidRPr="003B4E70" w:rsidRDefault="00AE207D" w:rsidP="00E54346">
      <w:pPr>
        <w:spacing w:after="0" w:line="240" w:lineRule="auto"/>
        <w:jc w:val="center"/>
        <w:rPr>
          <w:rFonts w:ascii="Times New Roman" w:hAnsi="Times New Roman"/>
          <w:color w:val="000000"/>
          <w:sz w:val="28"/>
          <w:szCs w:val="28"/>
        </w:rPr>
      </w:pPr>
    </w:p>
    <w:p w:rsidR="00AE207D" w:rsidRPr="003B4E70" w:rsidRDefault="00AE207D" w:rsidP="00E54346">
      <w:pPr>
        <w:spacing w:after="0" w:line="240" w:lineRule="auto"/>
        <w:jc w:val="center"/>
        <w:rPr>
          <w:rFonts w:ascii="Times New Roman" w:hAnsi="Times New Roman"/>
          <w:color w:val="000000"/>
          <w:sz w:val="28"/>
          <w:szCs w:val="28"/>
        </w:rPr>
      </w:pPr>
    </w:p>
    <w:p w:rsidR="00AE207D" w:rsidRPr="003B4E70" w:rsidRDefault="00AE207D" w:rsidP="00E54346">
      <w:pPr>
        <w:spacing w:after="0" w:line="240" w:lineRule="auto"/>
        <w:jc w:val="center"/>
        <w:rPr>
          <w:rFonts w:ascii="Times New Roman" w:hAnsi="Times New Roman"/>
          <w:color w:val="000000"/>
          <w:sz w:val="28"/>
          <w:szCs w:val="28"/>
        </w:rPr>
      </w:pPr>
    </w:p>
    <w:p w:rsidR="00AE207D" w:rsidRPr="003B4E70" w:rsidRDefault="00AE207D" w:rsidP="00E54346">
      <w:pPr>
        <w:spacing w:after="0" w:line="240" w:lineRule="auto"/>
        <w:jc w:val="center"/>
        <w:rPr>
          <w:rFonts w:ascii="Times New Roman" w:hAnsi="Times New Roman"/>
          <w:color w:val="000000"/>
          <w:sz w:val="28"/>
          <w:szCs w:val="28"/>
        </w:rPr>
      </w:pPr>
    </w:p>
    <w:p w:rsidR="00E54346" w:rsidRPr="003B4E70" w:rsidRDefault="00E54346" w:rsidP="00E54346">
      <w:pPr>
        <w:spacing w:after="0" w:line="240" w:lineRule="auto"/>
        <w:jc w:val="center"/>
        <w:rPr>
          <w:rFonts w:ascii="Times New Roman" w:hAnsi="Times New Roman"/>
          <w:color w:val="000000"/>
          <w:sz w:val="28"/>
          <w:szCs w:val="28"/>
        </w:rPr>
      </w:pPr>
    </w:p>
    <w:p w:rsidR="00E54346" w:rsidRPr="003B4E70" w:rsidRDefault="00E54346" w:rsidP="00E54346">
      <w:pPr>
        <w:spacing w:after="0" w:line="240" w:lineRule="auto"/>
        <w:jc w:val="center"/>
        <w:rPr>
          <w:rFonts w:ascii="Times New Roman" w:hAnsi="Times New Roman"/>
          <w:color w:val="000000"/>
          <w:sz w:val="28"/>
          <w:szCs w:val="28"/>
        </w:rPr>
      </w:pPr>
      <w:r w:rsidRPr="003B4E70">
        <w:rPr>
          <w:rFonts w:ascii="Times New Roman" w:hAnsi="Times New Roman"/>
          <w:color w:val="000000"/>
          <w:sz w:val="28"/>
          <w:szCs w:val="28"/>
        </w:rPr>
        <w:t>Москва 201</w:t>
      </w:r>
      <w:r w:rsidR="00DB6259" w:rsidRPr="003B4E70">
        <w:rPr>
          <w:rFonts w:ascii="Times New Roman" w:hAnsi="Times New Roman"/>
          <w:color w:val="000000"/>
          <w:sz w:val="28"/>
          <w:szCs w:val="28"/>
        </w:rPr>
        <w:t>9</w:t>
      </w:r>
    </w:p>
    <w:p w:rsidR="00E54346" w:rsidRPr="003B4E70" w:rsidRDefault="00E54346" w:rsidP="00E54346">
      <w:pPr>
        <w:spacing w:after="0" w:line="240" w:lineRule="auto"/>
        <w:rPr>
          <w:rFonts w:ascii="Times New Roman" w:hAnsi="Times New Roman"/>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w:t>
      </w:r>
      <w:r w:rsidR="00DB6259">
        <w:rPr>
          <w:rStyle w:val="a4"/>
          <w:b w:val="0"/>
          <w:color w:val="auto"/>
          <w:sz w:val="28"/>
          <w:szCs w:val="28"/>
        </w:rPr>
        <w:t>н</w:t>
      </w:r>
      <w:r>
        <w:rPr>
          <w:rStyle w:val="a4"/>
          <w:b w:val="0"/>
          <w:color w:val="auto"/>
          <w:sz w:val="28"/>
          <w:szCs w:val="28"/>
        </w:rPr>
        <w:t xml:space="preserve">е менее </w:t>
      </w:r>
      <w:r w:rsidR="00DB6259" w:rsidRPr="00DB6259">
        <w:rPr>
          <w:rStyle w:val="a4"/>
          <w:b w:val="0"/>
          <w:color w:val="auto"/>
          <w:sz w:val="28"/>
          <w:szCs w:val="28"/>
        </w:rPr>
        <w:t>10</w:t>
      </w:r>
      <w:r w:rsidRPr="00DB6259">
        <w:rPr>
          <w:rStyle w:val="a4"/>
          <w:b w:val="0"/>
          <w:color w:val="auto"/>
          <w:sz w:val="28"/>
          <w:szCs w:val="28"/>
        </w:rPr>
        <w:t xml:space="preserve"> (</w:t>
      </w:r>
      <w:r w:rsidR="00DB6259" w:rsidRPr="00DB6259">
        <w:rPr>
          <w:rStyle w:val="a4"/>
          <w:b w:val="0"/>
          <w:color w:val="auto"/>
          <w:sz w:val="28"/>
          <w:szCs w:val="28"/>
        </w:rPr>
        <w:t>десяти</w:t>
      </w:r>
      <w:r w:rsidRPr="00DB6259">
        <w:rPr>
          <w:rStyle w:val="a4"/>
          <w:b w:val="0"/>
          <w:color w:val="auto"/>
          <w:sz w:val="28"/>
          <w:szCs w:val="28"/>
        </w:rPr>
        <w:t>)</w:t>
      </w:r>
      <w:r w:rsidR="00CD701A" w:rsidRPr="00DB6259">
        <w:rPr>
          <w:rStyle w:val="a4"/>
          <w:b w:val="0"/>
          <w:color w:val="auto"/>
          <w:sz w:val="28"/>
          <w:szCs w:val="28"/>
        </w:rPr>
        <w:t>,</w:t>
      </w:r>
      <w:r w:rsidRPr="00DB6259">
        <w:rPr>
          <w:rStyle w:val="a4"/>
          <w:b w:val="0"/>
          <w:color w:val="auto"/>
          <w:sz w:val="28"/>
          <w:szCs w:val="28"/>
        </w:rPr>
        <w:t xml:space="preserve"> но не более </w:t>
      </w:r>
      <w:r w:rsidR="00DB6259" w:rsidRPr="00DB6259">
        <w:rPr>
          <w:rStyle w:val="a4"/>
          <w:b w:val="0"/>
          <w:color w:val="auto"/>
          <w:sz w:val="28"/>
          <w:szCs w:val="28"/>
        </w:rPr>
        <w:t>15</w:t>
      </w:r>
      <w:r w:rsidRPr="00DB6259">
        <w:rPr>
          <w:rStyle w:val="a4"/>
          <w:b w:val="0"/>
          <w:color w:val="auto"/>
          <w:sz w:val="28"/>
          <w:szCs w:val="28"/>
        </w:rPr>
        <w:t xml:space="preserve"> (</w:t>
      </w:r>
      <w:r w:rsidR="00DB6259" w:rsidRPr="00DB6259">
        <w:rPr>
          <w:rStyle w:val="a4"/>
          <w:b w:val="0"/>
          <w:color w:val="auto"/>
          <w:sz w:val="28"/>
          <w:szCs w:val="28"/>
        </w:rPr>
        <w:t>пятнадцати</w:t>
      </w:r>
      <w:r w:rsidRPr="00DB6259">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0B16CD" w:rsidRDefault="00CB6856" w:rsidP="005558E0">
      <w:pPr>
        <w:pStyle w:val="Default"/>
        <w:numPr>
          <w:ilvl w:val="0"/>
          <w:numId w:val="39"/>
        </w:numPr>
        <w:tabs>
          <w:tab w:val="left" w:pos="-3261"/>
          <w:tab w:val="left" w:pos="-1276"/>
        </w:tabs>
        <w:ind w:left="0" w:firstLine="284"/>
        <w:jc w:val="both"/>
        <w:rPr>
          <w:bCs/>
          <w:color w:val="auto"/>
          <w:sz w:val="28"/>
          <w:szCs w:val="28"/>
        </w:rPr>
      </w:pPr>
      <w:r w:rsidRPr="00CB6856">
        <w:rPr>
          <w:bCs/>
          <w:color w:val="auto"/>
          <w:sz w:val="28"/>
          <w:szCs w:val="28"/>
        </w:rPr>
        <w:t>7760383,80 (Семь миллионов семьсот шестьдесят тысяч триста восемьдесят три</w:t>
      </w:r>
      <w:r w:rsidR="00114431">
        <w:rPr>
          <w:bCs/>
          <w:color w:val="auto"/>
          <w:sz w:val="28"/>
          <w:szCs w:val="28"/>
        </w:rPr>
        <w:t>)</w:t>
      </w:r>
      <w:r w:rsidRPr="00CB6856">
        <w:rPr>
          <w:bCs/>
          <w:color w:val="auto"/>
          <w:sz w:val="28"/>
          <w:szCs w:val="28"/>
        </w:rPr>
        <w:t xml:space="preserve"> рубля 80 копеек, с учетом НДС </w:t>
      </w:r>
      <w:r w:rsidR="00114431">
        <w:rPr>
          <w:bCs/>
          <w:color w:val="auto"/>
          <w:sz w:val="28"/>
          <w:szCs w:val="28"/>
        </w:rPr>
        <w:t>20</w:t>
      </w:r>
      <w:r w:rsidRPr="00CB6856">
        <w:rPr>
          <w:bCs/>
          <w:color w:val="auto"/>
          <w:sz w:val="28"/>
          <w:szCs w:val="28"/>
        </w:rPr>
        <w:t xml:space="preserve"> %</w:t>
      </w:r>
      <w:r>
        <w:rPr>
          <w:bCs/>
          <w:color w:val="auto"/>
          <w:sz w:val="28"/>
          <w:szCs w:val="28"/>
        </w:rPr>
        <w:t xml:space="preserve"> - 1</w:t>
      </w:r>
      <w:r w:rsidRPr="00CB6856">
        <w:rPr>
          <w:bCs/>
          <w:color w:val="auto"/>
          <w:sz w:val="28"/>
          <w:szCs w:val="28"/>
        </w:rPr>
        <w:t>293397,30 (Один миллион двести девяносто три тысячи триста девяносто семь</w:t>
      </w:r>
      <w:r w:rsidR="00114431">
        <w:rPr>
          <w:bCs/>
          <w:color w:val="auto"/>
          <w:sz w:val="28"/>
          <w:szCs w:val="28"/>
        </w:rPr>
        <w:t>)</w:t>
      </w:r>
      <w:r w:rsidRPr="00CB6856">
        <w:rPr>
          <w:bCs/>
          <w:color w:val="auto"/>
          <w:sz w:val="28"/>
          <w:szCs w:val="28"/>
        </w:rPr>
        <w:t xml:space="preserve"> рублей 30 копеек</w:t>
      </w:r>
      <w:r w:rsidR="00C13C3E" w:rsidRPr="00C13C3E">
        <w:rPr>
          <w:bCs/>
          <w:color w:val="auto"/>
          <w:sz w:val="28"/>
          <w:szCs w:val="28"/>
        </w:rPr>
        <w:t>.</w:t>
      </w:r>
    </w:p>
    <w:p w:rsidR="000A361D" w:rsidRPr="000B16CD" w:rsidRDefault="000A361D" w:rsidP="005558E0">
      <w:pPr>
        <w:pStyle w:val="Default"/>
        <w:numPr>
          <w:ilvl w:val="0"/>
          <w:numId w:val="39"/>
        </w:numPr>
        <w:tabs>
          <w:tab w:val="left" w:pos="-3261"/>
          <w:tab w:val="left" w:pos="-1276"/>
        </w:tabs>
        <w:ind w:left="0" w:firstLine="284"/>
        <w:jc w:val="both"/>
        <w:rPr>
          <w:bCs/>
          <w:color w:val="auto"/>
          <w:sz w:val="28"/>
          <w:szCs w:val="28"/>
        </w:rPr>
      </w:pPr>
      <w:r w:rsidRPr="000B16CD">
        <w:rPr>
          <w:bCs/>
          <w:color w:val="auto"/>
          <w:sz w:val="28"/>
          <w:szCs w:val="28"/>
        </w:rPr>
        <w:t xml:space="preserve">без НДС – </w:t>
      </w:r>
      <w:r w:rsidR="00CB6856" w:rsidRPr="00CB6856">
        <w:rPr>
          <w:bCs/>
          <w:color w:val="auto"/>
          <w:sz w:val="28"/>
          <w:szCs w:val="28"/>
        </w:rPr>
        <w:t xml:space="preserve">6466986,50 </w:t>
      </w:r>
      <w:r w:rsidR="00CB6856">
        <w:rPr>
          <w:bCs/>
          <w:color w:val="auto"/>
          <w:sz w:val="28"/>
          <w:szCs w:val="28"/>
        </w:rPr>
        <w:t>(</w:t>
      </w:r>
      <w:r w:rsidR="00C13C3E">
        <w:rPr>
          <w:bCs/>
          <w:color w:val="auto"/>
          <w:sz w:val="28"/>
          <w:szCs w:val="28"/>
        </w:rPr>
        <w:t>Шесть миллионов</w:t>
      </w:r>
      <w:r w:rsidR="000B16CD">
        <w:rPr>
          <w:bCs/>
          <w:color w:val="auto"/>
          <w:sz w:val="28"/>
          <w:szCs w:val="28"/>
        </w:rPr>
        <w:t xml:space="preserve"> </w:t>
      </w:r>
      <w:r w:rsidR="00CB6856">
        <w:rPr>
          <w:bCs/>
          <w:color w:val="auto"/>
          <w:sz w:val="28"/>
          <w:szCs w:val="28"/>
        </w:rPr>
        <w:t>четыреста шестьдесят шесть</w:t>
      </w:r>
      <w:r w:rsidR="000E625F">
        <w:rPr>
          <w:bCs/>
          <w:color w:val="auto"/>
          <w:sz w:val="28"/>
          <w:szCs w:val="28"/>
        </w:rPr>
        <w:t xml:space="preserve"> </w:t>
      </w:r>
      <w:r w:rsidR="000B16CD">
        <w:rPr>
          <w:bCs/>
          <w:color w:val="auto"/>
          <w:sz w:val="28"/>
          <w:szCs w:val="28"/>
        </w:rPr>
        <w:t xml:space="preserve">тысяч </w:t>
      </w:r>
      <w:r w:rsidR="00CB6856">
        <w:rPr>
          <w:bCs/>
          <w:color w:val="auto"/>
          <w:sz w:val="28"/>
          <w:szCs w:val="28"/>
        </w:rPr>
        <w:t>девятьсот восемьдесят шесть</w:t>
      </w:r>
      <w:r w:rsidR="00114431">
        <w:rPr>
          <w:bCs/>
          <w:color w:val="auto"/>
          <w:sz w:val="28"/>
          <w:szCs w:val="28"/>
        </w:rPr>
        <w:t>)</w:t>
      </w:r>
      <w:r w:rsidR="00CB6856">
        <w:rPr>
          <w:bCs/>
          <w:color w:val="auto"/>
          <w:sz w:val="28"/>
          <w:szCs w:val="28"/>
        </w:rPr>
        <w:t xml:space="preserve"> рублей</w:t>
      </w:r>
      <w:r w:rsidRPr="000B16CD">
        <w:rPr>
          <w:bCs/>
          <w:color w:val="auto"/>
          <w:sz w:val="28"/>
          <w:szCs w:val="28"/>
        </w:rPr>
        <w:t xml:space="preserve"> </w:t>
      </w:r>
      <w:r w:rsidR="00CB6856">
        <w:rPr>
          <w:bCs/>
          <w:color w:val="auto"/>
          <w:sz w:val="28"/>
          <w:szCs w:val="28"/>
        </w:rPr>
        <w:t>50</w:t>
      </w:r>
      <w:r w:rsidRPr="000B16CD">
        <w:rPr>
          <w:bCs/>
          <w:color w:val="auto"/>
          <w:sz w:val="28"/>
          <w:szCs w:val="28"/>
        </w:rPr>
        <w:t xml:space="preserve"> копе</w:t>
      </w:r>
      <w:r w:rsidR="00CB6856">
        <w:rPr>
          <w:bCs/>
          <w:color w:val="auto"/>
          <w:sz w:val="28"/>
          <w:szCs w:val="28"/>
        </w:rPr>
        <w:t>ек</w:t>
      </w:r>
      <w:r w:rsidRPr="000B16CD">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114431">
        <w:rPr>
          <w:bCs/>
          <w:color w:val="auto"/>
          <w:sz w:val="28"/>
          <w:szCs w:val="28"/>
        </w:rPr>
        <w:t>Российская Федерация,</w:t>
      </w:r>
      <w:r w:rsidR="00114431" w:rsidRPr="00114431">
        <w:rPr>
          <w:bCs/>
          <w:color w:val="auto"/>
          <w:sz w:val="28"/>
          <w:szCs w:val="28"/>
        </w:rPr>
        <w:t xml:space="preserve"> Белгородская область, г. Губкин.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5558E0" w:rsidRDefault="00CB6856" w:rsidP="00114431">
      <w:pPr>
        <w:pStyle w:val="a3"/>
        <w:numPr>
          <w:ilvl w:val="0"/>
          <w:numId w:val="11"/>
        </w:numPr>
        <w:spacing w:after="0" w:line="240" w:lineRule="auto"/>
        <w:ind w:left="0" w:firstLine="284"/>
        <w:jc w:val="both"/>
        <w:rPr>
          <w:rFonts w:ascii="Times New Roman" w:hAnsi="Times New Roman"/>
          <w:bCs/>
          <w:sz w:val="28"/>
          <w:szCs w:val="28"/>
        </w:rPr>
      </w:pPr>
      <w:r w:rsidRPr="005558E0">
        <w:rPr>
          <w:rFonts w:ascii="Times New Roman" w:hAnsi="Times New Roman"/>
          <w:bCs/>
          <w:sz w:val="28"/>
          <w:szCs w:val="28"/>
        </w:rPr>
        <w:t xml:space="preserve">Восстановление проектного положения перемычки и благоустройство территории КУ № 383 магистрального газопровода-отвода </w:t>
      </w:r>
      <w:r w:rsidR="00114431" w:rsidRPr="005558E0">
        <w:rPr>
          <w:rFonts w:ascii="Times New Roman" w:hAnsi="Times New Roman"/>
          <w:bCs/>
          <w:sz w:val="28"/>
          <w:szCs w:val="28"/>
        </w:rPr>
        <w:t>«</w:t>
      </w:r>
      <w:r w:rsidRPr="005558E0">
        <w:rPr>
          <w:rFonts w:ascii="Times New Roman" w:hAnsi="Times New Roman"/>
          <w:bCs/>
          <w:sz w:val="28"/>
          <w:szCs w:val="28"/>
        </w:rPr>
        <w:t>Острогожск-Лебединский ГОК</w:t>
      </w:r>
      <w:r w:rsidR="00114431" w:rsidRPr="005558E0">
        <w:rPr>
          <w:rFonts w:ascii="Times New Roman" w:hAnsi="Times New Roman"/>
          <w:bCs/>
          <w:sz w:val="28"/>
          <w:szCs w:val="28"/>
        </w:rPr>
        <w:t>»</w:t>
      </w:r>
      <w:r w:rsidR="00963726" w:rsidRPr="005558E0">
        <w:rPr>
          <w:rFonts w:ascii="Times New Roman" w:hAnsi="Times New Roman"/>
          <w:bCs/>
          <w:sz w:val="28"/>
          <w:szCs w:val="28"/>
        </w:rPr>
        <w:t>.</w:t>
      </w:r>
    </w:p>
    <w:p w:rsidR="003D1A85" w:rsidRPr="002C2BEF"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5558E0">
        <w:rPr>
          <w:rFonts w:ascii="Times New Roman" w:hAnsi="Times New Roman"/>
          <w:bCs/>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3C6D67">
      <w:pPr>
        <w:pStyle w:val="a3"/>
        <w:numPr>
          <w:ilvl w:val="0"/>
          <w:numId w:val="11"/>
        </w:numPr>
        <w:spacing w:after="0" w:line="240" w:lineRule="auto"/>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5558E0">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B9687C" w:rsidRPr="00114431" w:rsidRDefault="00114431" w:rsidP="0011443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114431">
        <w:rPr>
          <w:rFonts w:ascii="Times New Roman" w:hAnsi="Times New Roman"/>
          <w:b/>
          <w:bCs/>
          <w:color w:val="000000"/>
          <w:sz w:val="28"/>
          <w:szCs w:val="28"/>
        </w:rPr>
        <w:t xml:space="preserve">     </w:t>
      </w:r>
      <w:r w:rsidR="00A95787" w:rsidRPr="00114431">
        <w:rPr>
          <w:rFonts w:ascii="Times New Roman" w:hAnsi="Times New Roman"/>
          <w:b/>
          <w:bCs/>
          <w:color w:val="000000"/>
          <w:sz w:val="28"/>
          <w:szCs w:val="28"/>
        </w:rPr>
        <w:t xml:space="preserve">Технические требования </w:t>
      </w:r>
      <w:r w:rsidR="00E663CF" w:rsidRPr="00114431">
        <w:rPr>
          <w:rFonts w:ascii="Times New Roman" w:hAnsi="Times New Roman"/>
          <w:b/>
          <w:bCs/>
          <w:color w:val="000000"/>
          <w:sz w:val="28"/>
          <w:szCs w:val="28"/>
        </w:rPr>
        <w:t>к выполняемым работам и материалам</w:t>
      </w:r>
      <w:r w:rsidR="00A95787" w:rsidRPr="00114431">
        <w:rPr>
          <w:rFonts w:ascii="Times New Roman" w:hAnsi="Times New Roman"/>
          <w:b/>
          <w:bCs/>
          <w:color w:val="000000"/>
          <w:sz w:val="28"/>
          <w:szCs w:val="28"/>
        </w:rPr>
        <w:t xml:space="preserve">: </w:t>
      </w:r>
      <w:r w:rsidR="00B9687C" w:rsidRPr="00114431">
        <w:rPr>
          <w:rFonts w:ascii="Times New Roman" w:hAnsi="Times New Roman"/>
          <w:b/>
          <w:bCs/>
          <w:color w:val="000000"/>
          <w:sz w:val="28"/>
          <w:szCs w:val="28"/>
        </w:rPr>
        <w:t xml:space="preserve"> </w:t>
      </w:r>
    </w:p>
    <w:p w:rsidR="004F7DFB" w:rsidRPr="00114431" w:rsidRDefault="00192E69" w:rsidP="00114431">
      <w:pPr>
        <w:numPr>
          <w:ilvl w:val="0"/>
          <w:numId w:val="47"/>
        </w:numPr>
        <w:spacing w:after="0" w:line="240" w:lineRule="auto"/>
        <w:ind w:left="0" w:firstLine="357"/>
        <w:contextualSpacing/>
        <w:jc w:val="both"/>
        <w:rPr>
          <w:rFonts w:ascii="Times New Roman" w:hAnsi="Times New Roman"/>
          <w:bCs/>
          <w:sz w:val="28"/>
          <w:szCs w:val="28"/>
        </w:rPr>
      </w:pPr>
      <w:r w:rsidRPr="00114431">
        <w:rPr>
          <w:rFonts w:ascii="Times New Roman" w:hAnsi="Times New Roman"/>
          <w:bCs/>
          <w:sz w:val="28"/>
          <w:szCs w:val="28"/>
        </w:rPr>
        <w:t xml:space="preserve">С целью </w:t>
      </w:r>
      <w:r w:rsidR="006573A7" w:rsidRPr="00114431">
        <w:rPr>
          <w:rFonts w:ascii="Times New Roman" w:hAnsi="Times New Roman"/>
          <w:bCs/>
          <w:sz w:val="28"/>
          <w:szCs w:val="28"/>
        </w:rPr>
        <w:t>восстановления проектного положения перемычки и благоустройства территории КУ № 383 магистрального газопровода-отвода устра</w:t>
      </w:r>
      <w:r w:rsidR="00547310" w:rsidRPr="00114431">
        <w:rPr>
          <w:rFonts w:ascii="Times New Roman" w:hAnsi="Times New Roman"/>
          <w:bCs/>
          <w:sz w:val="28"/>
          <w:szCs w:val="28"/>
        </w:rPr>
        <w:t>ни</w:t>
      </w:r>
      <w:r w:rsidR="006573A7" w:rsidRPr="00114431">
        <w:rPr>
          <w:rFonts w:ascii="Times New Roman" w:hAnsi="Times New Roman"/>
          <w:bCs/>
          <w:sz w:val="28"/>
          <w:szCs w:val="28"/>
        </w:rPr>
        <w:t>ть просадку</w:t>
      </w:r>
      <w:r w:rsidRPr="00114431">
        <w:rPr>
          <w:rFonts w:ascii="Times New Roman" w:hAnsi="Times New Roman"/>
          <w:bCs/>
          <w:sz w:val="28"/>
          <w:szCs w:val="28"/>
        </w:rPr>
        <w:t xml:space="preserve"> грунтов</w:t>
      </w:r>
      <w:r w:rsidR="00547310" w:rsidRPr="00114431">
        <w:rPr>
          <w:rFonts w:ascii="Times New Roman" w:hAnsi="Times New Roman"/>
          <w:bCs/>
          <w:sz w:val="28"/>
          <w:szCs w:val="28"/>
        </w:rPr>
        <w:t xml:space="preserve">, </w:t>
      </w:r>
      <w:r w:rsidR="006573A7" w:rsidRPr="00114431">
        <w:rPr>
          <w:rFonts w:ascii="Times New Roman" w:hAnsi="Times New Roman"/>
          <w:bCs/>
          <w:sz w:val="28"/>
          <w:szCs w:val="28"/>
        </w:rPr>
        <w:t>выровнять</w:t>
      </w:r>
      <w:r w:rsidR="00CB6856" w:rsidRPr="00114431">
        <w:rPr>
          <w:rFonts w:ascii="Times New Roman" w:hAnsi="Times New Roman"/>
          <w:bCs/>
          <w:sz w:val="28"/>
          <w:szCs w:val="28"/>
        </w:rPr>
        <w:t xml:space="preserve"> микро</w:t>
      </w:r>
      <w:r w:rsidR="006573A7" w:rsidRPr="00114431">
        <w:rPr>
          <w:rFonts w:ascii="Times New Roman" w:hAnsi="Times New Roman"/>
          <w:bCs/>
          <w:sz w:val="28"/>
          <w:szCs w:val="28"/>
        </w:rPr>
        <w:t>рельеф</w:t>
      </w:r>
      <w:r w:rsidR="00CB6856" w:rsidRPr="00114431">
        <w:rPr>
          <w:rFonts w:ascii="Times New Roman" w:hAnsi="Times New Roman"/>
          <w:bCs/>
          <w:sz w:val="28"/>
          <w:szCs w:val="28"/>
        </w:rPr>
        <w:t>, срез</w:t>
      </w:r>
      <w:r w:rsidR="006573A7" w:rsidRPr="00114431">
        <w:rPr>
          <w:rFonts w:ascii="Times New Roman" w:hAnsi="Times New Roman"/>
          <w:bCs/>
          <w:sz w:val="28"/>
          <w:szCs w:val="28"/>
        </w:rPr>
        <w:t>ать склоновые продольные</w:t>
      </w:r>
      <w:r w:rsidR="00CB6856" w:rsidRPr="00114431">
        <w:rPr>
          <w:rFonts w:ascii="Times New Roman" w:hAnsi="Times New Roman"/>
          <w:bCs/>
          <w:sz w:val="28"/>
          <w:szCs w:val="28"/>
        </w:rPr>
        <w:t xml:space="preserve"> и поперечны</w:t>
      </w:r>
      <w:r w:rsidR="006573A7" w:rsidRPr="00114431">
        <w:rPr>
          <w:rFonts w:ascii="Times New Roman" w:hAnsi="Times New Roman"/>
          <w:bCs/>
          <w:sz w:val="28"/>
          <w:szCs w:val="28"/>
        </w:rPr>
        <w:t>е</w:t>
      </w:r>
      <w:r w:rsidR="00CB6856" w:rsidRPr="00114431">
        <w:rPr>
          <w:rFonts w:ascii="Times New Roman" w:hAnsi="Times New Roman"/>
          <w:bCs/>
          <w:sz w:val="28"/>
          <w:szCs w:val="28"/>
        </w:rPr>
        <w:t xml:space="preserve"> бугр</w:t>
      </w:r>
      <w:r w:rsidR="006573A7" w:rsidRPr="00114431">
        <w:rPr>
          <w:rFonts w:ascii="Times New Roman" w:hAnsi="Times New Roman"/>
          <w:bCs/>
          <w:sz w:val="28"/>
          <w:szCs w:val="28"/>
        </w:rPr>
        <w:t>ы</w:t>
      </w:r>
      <w:r w:rsidR="00CB6856" w:rsidRPr="00114431">
        <w:rPr>
          <w:rFonts w:ascii="Times New Roman" w:hAnsi="Times New Roman"/>
          <w:bCs/>
          <w:sz w:val="28"/>
          <w:szCs w:val="28"/>
        </w:rPr>
        <w:t>, засып</w:t>
      </w:r>
      <w:r w:rsidR="006573A7" w:rsidRPr="00114431">
        <w:rPr>
          <w:rFonts w:ascii="Times New Roman" w:hAnsi="Times New Roman"/>
          <w:bCs/>
          <w:sz w:val="28"/>
          <w:szCs w:val="28"/>
        </w:rPr>
        <w:t>ать низинные места, провести работы по содержанию территории кранового узла</w:t>
      </w:r>
      <w:r w:rsidR="002767F8" w:rsidRPr="00114431">
        <w:rPr>
          <w:rFonts w:ascii="Times New Roman" w:hAnsi="Times New Roman"/>
          <w:bCs/>
          <w:sz w:val="28"/>
          <w:szCs w:val="28"/>
        </w:rPr>
        <w:t xml:space="preserve"> с укладкой плитки</w:t>
      </w:r>
      <w:r w:rsidRPr="00114431">
        <w:rPr>
          <w:rFonts w:ascii="Times New Roman" w:hAnsi="Times New Roman"/>
          <w:bCs/>
          <w:sz w:val="28"/>
          <w:szCs w:val="28"/>
        </w:rPr>
        <w:t>.</w:t>
      </w:r>
    </w:p>
    <w:p w:rsidR="00B9687C" w:rsidRPr="00114431" w:rsidRDefault="00B9687C" w:rsidP="00B9687C">
      <w:pPr>
        <w:numPr>
          <w:ilvl w:val="0"/>
          <w:numId w:val="46"/>
        </w:numPr>
        <w:spacing w:after="0" w:line="240" w:lineRule="auto"/>
        <w:ind w:left="0" w:firstLine="357"/>
        <w:contextualSpacing/>
        <w:jc w:val="both"/>
        <w:rPr>
          <w:rFonts w:ascii="Times New Roman" w:hAnsi="Times New Roman"/>
          <w:b/>
          <w:bCs/>
          <w:i/>
          <w:sz w:val="28"/>
          <w:szCs w:val="28"/>
        </w:rPr>
      </w:pPr>
      <w:r w:rsidRPr="00114431">
        <w:rPr>
          <w:rFonts w:ascii="Times New Roman" w:hAnsi="Times New Roman"/>
          <w:bCs/>
          <w:sz w:val="28"/>
          <w:szCs w:val="28"/>
        </w:rPr>
        <w:lastRenderedPageBreak/>
        <w:t xml:space="preserve">Определить плановое и высотное положение оси трубопровода с закреплением на местности. </w:t>
      </w:r>
    </w:p>
    <w:p w:rsidR="00B9687C" w:rsidRPr="00B9687C" w:rsidRDefault="00B9687C" w:rsidP="00B9687C">
      <w:pPr>
        <w:numPr>
          <w:ilvl w:val="0"/>
          <w:numId w:val="46"/>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С целью временного осушения поверхностного слоя грунта в траншеях, при необходимости</w:t>
      </w:r>
      <w:r w:rsidR="00547310">
        <w:rPr>
          <w:rFonts w:ascii="Times New Roman" w:hAnsi="Times New Roman"/>
          <w:bCs/>
          <w:sz w:val="28"/>
          <w:szCs w:val="28"/>
        </w:rPr>
        <w:t>,</w:t>
      </w:r>
      <w:r w:rsidRPr="00B9687C">
        <w:rPr>
          <w:rFonts w:ascii="Times New Roman" w:hAnsi="Times New Roman"/>
          <w:bCs/>
          <w:sz w:val="28"/>
          <w:szCs w:val="28"/>
        </w:rPr>
        <w:t xml:space="preserve"> следует предусмотреть </w:t>
      </w:r>
      <w:r w:rsidR="00C13C3E">
        <w:rPr>
          <w:rFonts w:ascii="Times New Roman" w:hAnsi="Times New Roman"/>
          <w:bCs/>
          <w:sz w:val="28"/>
          <w:szCs w:val="28"/>
        </w:rPr>
        <w:t>водоотвод</w:t>
      </w:r>
      <w:r w:rsidRPr="00B9687C">
        <w:rPr>
          <w:rFonts w:ascii="Times New Roman" w:hAnsi="Times New Roman"/>
          <w:bCs/>
          <w:sz w:val="28"/>
          <w:szCs w:val="28"/>
        </w:rPr>
        <w:t>.</w:t>
      </w:r>
    </w:p>
    <w:p w:rsidR="00B9687C" w:rsidRPr="00B9687C" w:rsidRDefault="00B9687C" w:rsidP="00B9687C">
      <w:pPr>
        <w:numPr>
          <w:ilvl w:val="0"/>
          <w:numId w:val="47"/>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Работы по восстановлению проектного положения трассы газопровода рекомендуется производить, опираясь на методы ремонта, указанные в приложении №</w:t>
      </w:r>
      <w:r w:rsidR="00547310">
        <w:rPr>
          <w:rFonts w:ascii="Times New Roman" w:hAnsi="Times New Roman"/>
          <w:bCs/>
          <w:sz w:val="28"/>
          <w:szCs w:val="28"/>
        </w:rPr>
        <w:t xml:space="preserve"> </w:t>
      </w:r>
      <w:r w:rsidRPr="00B9687C">
        <w:rPr>
          <w:rFonts w:ascii="Times New Roman" w:hAnsi="Times New Roman"/>
          <w:bCs/>
          <w:sz w:val="28"/>
          <w:szCs w:val="28"/>
        </w:rPr>
        <w:t>5 ВСН 51-1-97.</w:t>
      </w:r>
    </w:p>
    <w:p w:rsidR="00B9687C" w:rsidRPr="00B9687C" w:rsidRDefault="00B9687C" w:rsidP="00B9687C">
      <w:pPr>
        <w:numPr>
          <w:ilvl w:val="0"/>
          <w:numId w:val="47"/>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w:t>
      </w:r>
      <w:r w:rsidR="00547310">
        <w:rPr>
          <w:rFonts w:ascii="Times New Roman" w:hAnsi="Times New Roman"/>
          <w:bCs/>
          <w:sz w:val="28"/>
          <w:szCs w:val="28"/>
        </w:rPr>
        <w:t xml:space="preserve"> </w:t>
      </w:r>
      <w:r w:rsidRPr="00B9687C">
        <w:rPr>
          <w:rFonts w:ascii="Times New Roman" w:hAnsi="Times New Roman"/>
          <w:bCs/>
          <w:sz w:val="28"/>
          <w:szCs w:val="28"/>
        </w:rPr>
        <w:t xml:space="preserve">4 СП 104-34-96. </w:t>
      </w:r>
    </w:p>
    <w:p w:rsidR="00B9687C" w:rsidRPr="00B9687C" w:rsidRDefault="00B9687C" w:rsidP="00B9687C">
      <w:pPr>
        <w:numPr>
          <w:ilvl w:val="0"/>
          <w:numId w:val="47"/>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Согласно п.</w:t>
      </w:r>
      <w:r w:rsidR="00547310">
        <w:rPr>
          <w:rFonts w:ascii="Times New Roman" w:hAnsi="Times New Roman"/>
          <w:bCs/>
          <w:sz w:val="28"/>
          <w:szCs w:val="28"/>
        </w:rPr>
        <w:t xml:space="preserve"> </w:t>
      </w:r>
      <w:r w:rsidRPr="00B9687C">
        <w:rPr>
          <w:rFonts w:ascii="Times New Roman" w:hAnsi="Times New Roman"/>
          <w:bCs/>
          <w:sz w:val="28"/>
          <w:szCs w:val="28"/>
        </w:rPr>
        <w:t>3.3.9 ВСН 51-1-97 Заглубление газопровода до верха трубы, а также ширину траншеи понизу надлежит принимать с учетом требований СНиП 2.05.06-85</w:t>
      </w:r>
    </w:p>
    <w:p w:rsidR="00B9687C" w:rsidRPr="00B9687C" w:rsidRDefault="00B9687C" w:rsidP="00B9687C">
      <w:pPr>
        <w:numPr>
          <w:ilvl w:val="0"/>
          <w:numId w:val="47"/>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rsidR="00F66D00" w:rsidRDefault="00B9687C" w:rsidP="00F66D00">
      <w:pPr>
        <w:numPr>
          <w:ilvl w:val="0"/>
          <w:numId w:val="47"/>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rsidR="006573A7" w:rsidRPr="00F66D00" w:rsidRDefault="00195DB6" w:rsidP="00F66D00">
      <w:pPr>
        <w:numPr>
          <w:ilvl w:val="0"/>
          <w:numId w:val="47"/>
        </w:numPr>
        <w:spacing w:after="0" w:line="240" w:lineRule="auto"/>
        <w:ind w:left="0" w:firstLine="357"/>
        <w:contextualSpacing/>
        <w:jc w:val="both"/>
        <w:rPr>
          <w:rFonts w:ascii="Times New Roman" w:hAnsi="Times New Roman"/>
          <w:bCs/>
          <w:sz w:val="28"/>
          <w:szCs w:val="28"/>
        </w:rPr>
      </w:pPr>
      <w:r w:rsidRPr="00F66D00">
        <w:rPr>
          <w:rFonts w:ascii="Times New Roman" w:hAnsi="Times New Roman"/>
          <w:sz w:val="28"/>
          <w:szCs w:val="28"/>
        </w:rPr>
        <w:t xml:space="preserve">При </w:t>
      </w:r>
      <w:hyperlink r:id="rId8" w:tooltip="Выполнение работ" w:history="1">
        <w:r w:rsidRPr="00F66D00">
          <w:rPr>
            <w:rFonts w:ascii="Times New Roman" w:hAnsi="Times New Roman"/>
            <w:sz w:val="28"/>
            <w:szCs w:val="28"/>
          </w:rPr>
          <w:t>выполнении работ</w:t>
        </w:r>
      </w:hyperlink>
      <w:r w:rsidRPr="00F66D00">
        <w:rPr>
          <w:rFonts w:ascii="Times New Roman" w:hAnsi="Times New Roman"/>
          <w:sz w:val="28"/>
          <w:szCs w:val="28"/>
        </w:rPr>
        <w:t xml:space="preserve"> по укладке тротуарной плитки следует руководствоваться требованиями государственных </w:t>
      </w:r>
      <w:hyperlink r:id="rId9" w:tooltip="Строительные нормы и правила" w:history="1">
        <w:r w:rsidRPr="00F66D00">
          <w:rPr>
            <w:rFonts w:ascii="Times New Roman" w:hAnsi="Times New Roman"/>
            <w:sz w:val="28"/>
            <w:szCs w:val="28"/>
          </w:rPr>
          <w:t>строительных норм</w:t>
        </w:r>
      </w:hyperlink>
      <w:r w:rsidRPr="00F66D00">
        <w:rPr>
          <w:rFonts w:ascii="Times New Roman" w:hAnsi="Times New Roman"/>
          <w:sz w:val="28"/>
          <w:szCs w:val="28"/>
        </w:rPr>
        <w:t xml:space="preserve"> – это </w:t>
      </w:r>
      <w:hyperlink r:id="rId10" w:tgtFrame="_blank" w:history="1">
        <w:r w:rsidR="00D314C9" w:rsidRPr="00114431">
          <w:rPr>
            <w:rFonts w:ascii="Times New Roman" w:hAnsi="Times New Roman"/>
            <w:bCs/>
            <w:sz w:val="28"/>
            <w:szCs w:val="28"/>
          </w:rPr>
          <w:t>СП 82.13330.2016 Благоустройство территорий. Актуализированная редакция СНиП III-10-75</w:t>
        </w:r>
      </w:hyperlink>
      <w:r w:rsidRPr="00114431">
        <w:rPr>
          <w:rFonts w:ascii="Times New Roman" w:hAnsi="Times New Roman"/>
          <w:bCs/>
          <w:sz w:val="28"/>
          <w:szCs w:val="28"/>
        </w:rPr>
        <w:t>.</w:t>
      </w:r>
    </w:p>
    <w:p w:rsidR="00195DB6" w:rsidRPr="00114431" w:rsidRDefault="00195DB6" w:rsidP="00114431">
      <w:pPr>
        <w:numPr>
          <w:ilvl w:val="0"/>
          <w:numId w:val="47"/>
        </w:numPr>
        <w:spacing w:after="0" w:line="240" w:lineRule="auto"/>
        <w:ind w:left="0" w:firstLine="357"/>
        <w:contextualSpacing/>
        <w:jc w:val="both"/>
        <w:rPr>
          <w:rFonts w:ascii="Times New Roman" w:hAnsi="Times New Roman"/>
          <w:bCs/>
          <w:sz w:val="28"/>
          <w:szCs w:val="28"/>
        </w:rPr>
      </w:pPr>
      <w:r w:rsidRPr="00F66D00">
        <w:rPr>
          <w:rFonts w:ascii="Times New Roman" w:hAnsi="Times New Roman"/>
          <w:bCs/>
          <w:sz w:val="28"/>
          <w:szCs w:val="28"/>
        </w:rPr>
        <w:t xml:space="preserve">Щебень при производстве работ должен поставляться в </w:t>
      </w:r>
      <w:r w:rsidRPr="00114431">
        <w:rPr>
          <w:rFonts w:ascii="Times New Roman" w:hAnsi="Times New Roman"/>
          <w:bCs/>
          <w:sz w:val="28"/>
          <w:szCs w:val="28"/>
        </w:rPr>
        <w:t xml:space="preserve">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rsidR="00195DB6" w:rsidRPr="00114431" w:rsidRDefault="00195DB6" w:rsidP="00114431">
      <w:pPr>
        <w:numPr>
          <w:ilvl w:val="0"/>
          <w:numId w:val="47"/>
        </w:numPr>
        <w:spacing w:after="0" w:line="240" w:lineRule="auto"/>
        <w:ind w:left="0" w:firstLine="357"/>
        <w:contextualSpacing/>
        <w:jc w:val="both"/>
        <w:rPr>
          <w:rFonts w:ascii="Times New Roman" w:hAnsi="Times New Roman"/>
          <w:bCs/>
          <w:sz w:val="28"/>
          <w:szCs w:val="28"/>
        </w:rPr>
      </w:pPr>
      <w:r w:rsidRPr="00114431">
        <w:rPr>
          <w:rFonts w:ascii="Times New Roman" w:hAnsi="Times New Roman"/>
          <w:bCs/>
          <w:sz w:val="28"/>
          <w:szCs w:val="28"/>
        </w:rPr>
        <w:t xml:space="preserve">Песок при производстве работ должен поставляться в соответствии с </w:t>
      </w:r>
      <w:r w:rsidR="00F66D00" w:rsidRPr="00114431">
        <w:rPr>
          <w:rFonts w:ascii="Times New Roman" w:hAnsi="Times New Roman"/>
          <w:bCs/>
          <w:sz w:val="28"/>
          <w:szCs w:val="28"/>
        </w:rPr>
        <w:t xml:space="preserve">ГОСТ </w:t>
      </w:r>
      <w:r w:rsidRPr="00114431">
        <w:rPr>
          <w:rFonts w:ascii="Times New Roman" w:hAnsi="Times New Roman"/>
          <w:bCs/>
          <w:sz w:val="28"/>
          <w:szCs w:val="28"/>
        </w:rPr>
        <w:t>8736-2014 Песок для строительных работ</w:t>
      </w:r>
    </w:p>
    <w:p w:rsidR="00195DB6" w:rsidRPr="00114431" w:rsidRDefault="00195DB6" w:rsidP="00114431">
      <w:pPr>
        <w:numPr>
          <w:ilvl w:val="0"/>
          <w:numId w:val="47"/>
        </w:numPr>
        <w:spacing w:after="0" w:line="240" w:lineRule="auto"/>
        <w:ind w:left="0" w:firstLine="357"/>
        <w:contextualSpacing/>
        <w:jc w:val="both"/>
        <w:rPr>
          <w:rFonts w:ascii="Times New Roman" w:hAnsi="Times New Roman"/>
          <w:bCs/>
          <w:sz w:val="28"/>
          <w:szCs w:val="28"/>
        </w:rPr>
      </w:pPr>
      <w:r w:rsidRPr="00114431">
        <w:rPr>
          <w:rFonts w:ascii="Times New Roman" w:hAnsi="Times New Roman"/>
          <w:bCs/>
          <w:sz w:val="28"/>
          <w:szCs w:val="28"/>
        </w:rPr>
        <w:t xml:space="preserve"> Плиты тротуарные при производстве работ должны поставляться в соответствии с </w:t>
      </w:r>
      <w:r w:rsidRPr="00114431">
        <w:rPr>
          <w:rFonts w:ascii="Times New Roman" w:hAnsi="Times New Roman"/>
          <w:bCs/>
          <w:sz w:val="28"/>
          <w:szCs w:val="28"/>
        </w:rPr>
        <w:fldChar w:fldCharType="begin"/>
      </w:r>
      <w:r w:rsidRPr="00114431">
        <w:rPr>
          <w:rFonts w:ascii="Times New Roman" w:hAnsi="Times New Roman"/>
          <w:bCs/>
          <w:sz w:val="28"/>
          <w:szCs w:val="28"/>
        </w:rPr>
        <w:instrText xml:space="preserve"> HYPERLINK "http://www.internet-law.ru/gosts/gost/10551" \t "_blank" </w:instrText>
      </w:r>
      <w:r w:rsidRPr="00114431">
        <w:rPr>
          <w:rFonts w:ascii="Times New Roman" w:hAnsi="Times New Roman"/>
          <w:bCs/>
          <w:sz w:val="28"/>
          <w:szCs w:val="28"/>
        </w:rPr>
        <w:fldChar w:fldCharType="separate"/>
      </w:r>
      <w:r w:rsidRPr="00114431">
        <w:rPr>
          <w:rFonts w:ascii="Times New Roman" w:hAnsi="Times New Roman"/>
          <w:bCs/>
          <w:sz w:val="28"/>
          <w:szCs w:val="28"/>
        </w:rPr>
        <w:t>ГОСТ 17608-91. Плиты бетонные тротуарные. Технические условия</w:t>
      </w:r>
    </w:p>
    <w:p w:rsidR="00114431" w:rsidRDefault="00195DB6" w:rsidP="00114431">
      <w:pPr>
        <w:spacing w:after="0" w:line="240" w:lineRule="auto"/>
        <w:contextualSpacing/>
        <w:jc w:val="both"/>
        <w:rPr>
          <w:rFonts w:ascii="Times New Roman" w:hAnsi="Times New Roman"/>
          <w:bCs/>
          <w:sz w:val="28"/>
          <w:szCs w:val="28"/>
        </w:rPr>
      </w:pPr>
      <w:r w:rsidRPr="00114431">
        <w:rPr>
          <w:rFonts w:ascii="Times New Roman" w:hAnsi="Times New Roman"/>
          <w:bCs/>
          <w:sz w:val="28"/>
          <w:szCs w:val="28"/>
        </w:rPr>
        <w:fldChar w:fldCharType="end"/>
      </w:r>
    </w:p>
    <w:p w:rsidR="002C6E99" w:rsidRPr="00F875F8" w:rsidRDefault="00F27C51" w:rsidP="00F875F8">
      <w:pPr>
        <w:pStyle w:val="Default"/>
        <w:numPr>
          <w:ilvl w:val="0"/>
          <w:numId w:val="2"/>
        </w:numPr>
        <w:tabs>
          <w:tab w:val="left" w:pos="-1276"/>
          <w:tab w:val="left" w:pos="0"/>
          <w:tab w:val="left" w:pos="142"/>
        </w:tabs>
        <w:ind w:left="0" w:firstLine="0"/>
        <w:jc w:val="both"/>
        <w:rPr>
          <w:b/>
          <w:bCs/>
          <w:color w:val="auto"/>
          <w:sz w:val="28"/>
          <w:szCs w:val="28"/>
        </w:rPr>
      </w:pPr>
      <w:r w:rsidRPr="00F875F8">
        <w:rPr>
          <w:b/>
          <w:bCs/>
          <w:color w:val="auto"/>
          <w:sz w:val="28"/>
          <w:szCs w:val="28"/>
        </w:rPr>
        <w:t>Общие т</w:t>
      </w:r>
      <w:r w:rsidR="009F47C4" w:rsidRPr="00F875F8">
        <w:rPr>
          <w:b/>
          <w:bCs/>
          <w:color w:val="auto"/>
          <w:sz w:val="28"/>
          <w:szCs w:val="28"/>
        </w:rPr>
        <w:t>ребования</w:t>
      </w:r>
      <w:r w:rsidR="002C6E99" w:rsidRPr="00F875F8">
        <w:rPr>
          <w:b/>
          <w:bCs/>
          <w:color w:val="auto"/>
          <w:sz w:val="28"/>
          <w:szCs w:val="28"/>
        </w:rPr>
        <w:t xml:space="preserve"> к </w:t>
      </w:r>
      <w:r w:rsidR="00D21796" w:rsidRPr="00F875F8">
        <w:rPr>
          <w:b/>
          <w:bCs/>
          <w:color w:val="auto"/>
          <w:sz w:val="28"/>
          <w:szCs w:val="28"/>
        </w:rPr>
        <w:t>выполн</w:t>
      </w:r>
      <w:r w:rsidR="00492319" w:rsidRPr="00F875F8">
        <w:rPr>
          <w:b/>
          <w:bCs/>
          <w:color w:val="auto"/>
          <w:sz w:val="28"/>
          <w:szCs w:val="28"/>
        </w:rPr>
        <w:t>яемым</w:t>
      </w:r>
      <w:r w:rsidR="00D21796" w:rsidRPr="00F875F8">
        <w:rPr>
          <w:b/>
          <w:bCs/>
          <w:color w:val="auto"/>
          <w:sz w:val="28"/>
          <w:szCs w:val="28"/>
        </w:rPr>
        <w:t xml:space="preserve"> работ</w:t>
      </w:r>
      <w:r w:rsidR="00492319" w:rsidRPr="00F875F8">
        <w:rPr>
          <w:b/>
          <w:bCs/>
          <w:color w:val="auto"/>
          <w:sz w:val="28"/>
          <w:szCs w:val="28"/>
        </w:rPr>
        <w:t>ам</w:t>
      </w:r>
      <w:r w:rsidR="005A28CF" w:rsidRPr="00F875F8">
        <w:rPr>
          <w:b/>
          <w:bCs/>
          <w:color w:val="auto"/>
          <w:sz w:val="28"/>
          <w:szCs w:val="28"/>
        </w:rPr>
        <w:t>:</w:t>
      </w:r>
      <w:r w:rsidR="009F47C4" w:rsidRPr="00F875F8">
        <w:rPr>
          <w:b/>
          <w:bCs/>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201A73" w:rsidRDefault="00C108E2" w:rsidP="0042154D">
      <w:pPr>
        <w:pStyle w:val="Default"/>
        <w:numPr>
          <w:ilvl w:val="0"/>
          <w:numId w:val="38"/>
        </w:numPr>
        <w:ind w:left="0" w:firstLine="284"/>
        <w:jc w:val="both"/>
        <w:rPr>
          <w:rStyle w:val="a4"/>
          <w:b w:val="0"/>
          <w:color w:val="FF0000"/>
          <w:sz w:val="28"/>
          <w:szCs w:val="28"/>
        </w:rPr>
      </w:pPr>
      <w:r w:rsidRPr="00201A73">
        <w:rPr>
          <w:spacing w:val="3"/>
          <w:sz w:val="28"/>
          <w:szCs w:val="28"/>
        </w:rPr>
        <w:t xml:space="preserve">На стадии подачи заявки Участник должен будет представить конкретный список </w:t>
      </w:r>
      <w:r w:rsidRPr="00201A73">
        <w:rPr>
          <w:spacing w:val="1"/>
          <w:sz w:val="28"/>
          <w:szCs w:val="28"/>
        </w:rPr>
        <w:t>механизмов и</w:t>
      </w:r>
      <w:r w:rsidRPr="00201A73">
        <w:rPr>
          <w:spacing w:val="6"/>
          <w:sz w:val="28"/>
          <w:szCs w:val="28"/>
        </w:rPr>
        <w:t xml:space="preserve"> </w:t>
      </w:r>
      <w:r w:rsidRPr="00201A73">
        <w:rPr>
          <w:spacing w:val="3"/>
          <w:sz w:val="28"/>
          <w:szCs w:val="28"/>
        </w:rPr>
        <w:t xml:space="preserve">оборудования, </w:t>
      </w:r>
      <w:r w:rsidRPr="00201A73">
        <w:rPr>
          <w:spacing w:val="-1"/>
          <w:sz w:val="28"/>
          <w:szCs w:val="28"/>
        </w:rPr>
        <w:t>которые он предлагает для использования при выполнении договора</w:t>
      </w:r>
      <w:r w:rsidRPr="00201A73">
        <w:rPr>
          <w:spacing w:val="-3"/>
          <w:sz w:val="28"/>
          <w:szCs w:val="28"/>
        </w:rPr>
        <w:t>.</w:t>
      </w:r>
      <w:r w:rsidRPr="00201A73">
        <w:rPr>
          <w:spacing w:val="1"/>
          <w:sz w:val="28"/>
          <w:szCs w:val="28"/>
        </w:rPr>
        <w:t xml:space="preserve"> </w:t>
      </w:r>
      <w:r w:rsidRPr="00201A73">
        <w:rPr>
          <w:color w:val="auto"/>
          <w:spacing w:val="1"/>
          <w:sz w:val="28"/>
          <w:szCs w:val="28"/>
        </w:rPr>
        <w:t>Перечень минимально - необходимых машин и прочего материально-технического оборудования</w:t>
      </w:r>
      <w:r w:rsidRPr="00201A73">
        <w:rPr>
          <w:color w:val="auto"/>
          <w:sz w:val="28"/>
          <w:szCs w:val="28"/>
        </w:rPr>
        <w:t xml:space="preserve"> указан в Приложении №</w:t>
      </w:r>
      <w:r w:rsidR="003B4E70">
        <w:rPr>
          <w:color w:val="auto"/>
          <w:sz w:val="28"/>
          <w:szCs w:val="28"/>
        </w:rPr>
        <w:t xml:space="preserve"> </w:t>
      </w:r>
      <w:r w:rsidRPr="00201A73">
        <w:rPr>
          <w:color w:val="auto"/>
          <w:sz w:val="28"/>
          <w:szCs w:val="28"/>
        </w:rPr>
        <w:t>2</w:t>
      </w:r>
      <w:r w:rsidR="003B4E70">
        <w:rPr>
          <w:color w:val="auto"/>
          <w:sz w:val="28"/>
          <w:szCs w:val="28"/>
        </w:rPr>
        <w:t>.</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201A73"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перечней вредных и (или) опасных производственных факторов и работ при </w:t>
      </w:r>
      <w:r w:rsidR="00174022" w:rsidRPr="00201A73">
        <w:rPr>
          <w:sz w:val="28"/>
          <w:szCs w:val="28"/>
        </w:rPr>
        <w:t>выполнении которых</w:t>
      </w:r>
      <w:r w:rsidR="002211E1" w:rsidRPr="00201A73">
        <w:rPr>
          <w:sz w:val="28"/>
          <w:szCs w:val="28"/>
        </w:rPr>
        <w:t>,</w:t>
      </w:r>
      <w:r w:rsidR="00174022" w:rsidRPr="00201A73">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201A73">
        <w:rPr>
          <w:sz w:val="28"/>
          <w:szCs w:val="28"/>
        </w:rPr>
        <w:t>.</w:t>
      </w:r>
    </w:p>
    <w:p w:rsidR="0042154D" w:rsidRPr="00201A73" w:rsidRDefault="00255D28" w:rsidP="0042154D">
      <w:pPr>
        <w:pStyle w:val="Default"/>
        <w:numPr>
          <w:ilvl w:val="0"/>
          <w:numId w:val="38"/>
        </w:numPr>
        <w:tabs>
          <w:tab w:val="left" w:pos="-1276"/>
        </w:tabs>
        <w:ind w:left="0" w:firstLine="284"/>
        <w:jc w:val="both"/>
        <w:rPr>
          <w:rStyle w:val="a4"/>
          <w:b w:val="0"/>
          <w:color w:val="auto"/>
          <w:sz w:val="28"/>
          <w:szCs w:val="28"/>
        </w:rPr>
      </w:pPr>
      <w:r w:rsidRPr="00201A73">
        <w:rPr>
          <w:rStyle w:val="a4"/>
          <w:b w:val="0"/>
          <w:color w:val="auto"/>
          <w:sz w:val="28"/>
          <w:szCs w:val="28"/>
        </w:rPr>
        <w:t>Участник</w:t>
      </w:r>
      <w:r w:rsidR="00E60ACF" w:rsidRPr="00201A73">
        <w:rPr>
          <w:rStyle w:val="a4"/>
          <w:b w:val="0"/>
          <w:color w:val="auto"/>
          <w:sz w:val="28"/>
          <w:szCs w:val="28"/>
        </w:rPr>
        <w:t xml:space="preserve"> (Подрядчик)</w:t>
      </w:r>
      <w:r w:rsidR="0042154D" w:rsidRPr="00201A73">
        <w:rPr>
          <w:rStyle w:val="a4"/>
          <w:b w:val="0"/>
          <w:color w:val="auto"/>
          <w:sz w:val="28"/>
          <w:szCs w:val="28"/>
        </w:rPr>
        <w:t xml:space="preserve"> должен </w:t>
      </w:r>
      <w:r w:rsidRPr="00201A73">
        <w:rPr>
          <w:rStyle w:val="a4"/>
          <w:b w:val="0"/>
          <w:color w:val="auto"/>
          <w:sz w:val="28"/>
          <w:szCs w:val="28"/>
        </w:rPr>
        <w:t>состоять в едином реестре членов СРО</w:t>
      </w:r>
      <w:r w:rsidR="00E60ACF" w:rsidRPr="00201A73">
        <w:rPr>
          <w:rStyle w:val="a4"/>
          <w:b w:val="0"/>
          <w:color w:val="auto"/>
          <w:sz w:val="28"/>
          <w:szCs w:val="28"/>
        </w:rPr>
        <w:t>.</w:t>
      </w:r>
      <w:r w:rsidR="0042154D" w:rsidRPr="00201A73">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5558E0" w:rsidRPr="005558E0">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201A73"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F875F8">
        <w:rPr>
          <w:rFonts w:ascii="Times New Roman" w:hAnsi="Times New Roman"/>
          <w:bCs/>
          <w:sz w:val="28"/>
          <w:szCs w:val="28"/>
        </w:rPr>
        <w:t>ми</w:t>
      </w:r>
      <w:r w:rsidRPr="007D27B3">
        <w:rPr>
          <w:rFonts w:ascii="Times New Roman" w:hAnsi="Times New Roman"/>
          <w:bCs/>
          <w:sz w:val="28"/>
          <w:szCs w:val="28"/>
        </w:rPr>
        <w:t>, не бывши</w:t>
      </w:r>
      <w:r w:rsidR="00F875F8">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F875F8" w:rsidRPr="00F875F8" w:rsidRDefault="00F875F8" w:rsidP="00F875F8">
      <w:pPr>
        <w:spacing w:after="0" w:line="240" w:lineRule="auto"/>
        <w:jc w:val="both"/>
        <w:rPr>
          <w:rFonts w:ascii="Times New Roman" w:hAnsi="Times New Roman"/>
          <w:bCs/>
          <w:sz w:val="28"/>
          <w:szCs w:val="28"/>
        </w:rPr>
      </w:pP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5558E0" w:rsidP="007D134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F16F0C" w:rsidRPr="007D1343">
        <w:rPr>
          <w:rFonts w:ascii="Times New Roman" w:hAnsi="Times New Roman"/>
          <w:bCs/>
          <w:sz w:val="28"/>
          <w:szCs w:val="28"/>
        </w:rPr>
        <w:t xml:space="preserve">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5558E0">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F875F8" w:rsidRDefault="00EC52FD" w:rsidP="00E26446">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F875F8">
        <w:rPr>
          <w:rFonts w:ascii="Times New Roman" w:hAnsi="Times New Roman"/>
          <w:b/>
          <w:sz w:val="28"/>
          <w:szCs w:val="26"/>
        </w:rPr>
        <w:t xml:space="preserve">Требования к выполнению работ </w:t>
      </w:r>
      <w:r w:rsidR="005A2000" w:rsidRPr="00F875F8">
        <w:rPr>
          <w:rFonts w:ascii="Times New Roman" w:hAnsi="Times New Roman"/>
          <w:b/>
          <w:sz w:val="28"/>
          <w:szCs w:val="26"/>
        </w:rPr>
        <w:t xml:space="preserve">установлены следующими нормативными </w:t>
      </w:r>
      <w:r w:rsidR="00243983" w:rsidRPr="00F875F8">
        <w:rPr>
          <w:rFonts w:ascii="Times New Roman" w:hAnsi="Times New Roman"/>
          <w:b/>
          <w:sz w:val="28"/>
          <w:szCs w:val="26"/>
        </w:rPr>
        <w:t>документами</w:t>
      </w:r>
      <w:r w:rsidRPr="00F875F8">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lastRenderedPageBreak/>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1465C">
        <w:rPr>
          <w:rFonts w:ascii="Times New Roman" w:hAnsi="Times New Roman"/>
          <w:sz w:val="28"/>
          <w:szCs w:val="28"/>
        </w:rPr>
        <w:t xml:space="preserve">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192E69" w:rsidRDefault="00192E69" w:rsidP="007960D1">
      <w:pPr>
        <w:spacing w:after="0" w:line="240" w:lineRule="auto"/>
        <w:outlineLvl w:val="0"/>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F66D00" w:rsidRPr="007960D1" w:rsidRDefault="003B4E70" w:rsidP="007960D1">
      <w:pPr>
        <w:spacing w:after="0" w:line="240" w:lineRule="auto"/>
        <w:outlineLvl w:val="0"/>
        <w:rPr>
          <w:rFonts w:ascii="Times New Roman" w:hAnsi="Times New Roman"/>
          <w:bCs/>
          <w:kern w:val="36"/>
          <w:sz w:val="28"/>
          <w:szCs w:val="36"/>
        </w:rPr>
      </w:pPr>
      <w:hyperlink r:id="rId11" w:tgtFrame="_blank" w:history="1">
        <w:r w:rsidR="00F66D00" w:rsidRPr="00F66D00">
          <w:rPr>
            <w:rFonts w:ascii="Times New Roman" w:hAnsi="Times New Roman"/>
            <w:sz w:val="28"/>
            <w:szCs w:val="28"/>
          </w:rPr>
          <w:t>СП 82.13330.2016 Благоустройство территорий. Актуализированная редакция СНиП III-10-75</w:t>
        </w:r>
      </w:hyperlink>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D20F4" w:rsidRPr="00D565C6" w:rsidRDefault="00E16289" w:rsidP="00E16289">
      <w:pPr>
        <w:pStyle w:val="a3"/>
        <w:spacing w:after="0" w:line="240" w:lineRule="auto"/>
        <w:ind w:left="709"/>
        <w:jc w:val="center"/>
        <w:rPr>
          <w:rFonts w:ascii="Times New Roman" w:hAnsi="Times New Roman"/>
          <w:b/>
          <w:bCs/>
          <w:sz w:val="28"/>
          <w:szCs w:val="28"/>
        </w:rPr>
      </w:pPr>
      <w:r w:rsidRPr="00D565C6">
        <w:rPr>
          <w:rFonts w:ascii="Times New Roman" w:hAnsi="Times New Roman"/>
          <w:b/>
          <w:bCs/>
          <w:sz w:val="28"/>
          <w:szCs w:val="28"/>
        </w:rPr>
        <w:t>Ведомость объемов работ</w:t>
      </w:r>
    </w:p>
    <w:p w:rsidR="00BD20F4" w:rsidRPr="00D565C6" w:rsidRDefault="00BD20F4" w:rsidP="00E16289">
      <w:pPr>
        <w:pStyle w:val="a3"/>
        <w:spacing w:after="0" w:line="240" w:lineRule="auto"/>
        <w:ind w:left="709"/>
        <w:jc w:val="center"/>
        <w:rPr>
          <w:rFonts w:ascii="Times New Roman" w:hAnsi="Times New Roman"/>
          <w:b/>
          <w:bCs/>
          <w:sz w:val="28"/>
          <w:szCs w:val="28"/>
        </w:rPr>
      </w:pPr>
    </w:p>
    <w:tbl>
      <w:tblPr>
        <w:tblW w:w="10496" w:type="dxa"/>
        <w:tblInd w:w="-34" w:type="dxa"/>
        <w:tblLook w:val="04A0" w:firstRow="1" w:lastRow="0" w:firstColumn="1" w:lastColumn="0" w:noHBand="0" w:noVBand="1"/>
      </w:tblPr>
      <w:tblGrid>
        <w:gridCol w:w="1110"/>
        <w:gridCol w:w="6249"/>
        <w:gridCol w:w="1186"/>
        <w:gridCol w:w="1951"/>
      </w:tblGrid>
      <w:tr w:rsidR="00BD20F4" w:rsidRPr="003B4E70" w:rsidTr="003B4E70">
        <w:trPr>
          <w:trHeight w:val="401"/>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3B4E70" w:rsidRDefault="00BD20F4" w:rsidP="00BD20F4">
            <w:pPr>
              <w:spacing w:after="0" w:line="240" w:lineRule="auto"/>
              <w:jc w:val="center"/>
              <w:rPr>
                <w:rFonts w:ascii="Times New Roman" w:hAnsi="Times New Roman"/>
                <w:sz w:val="28"/>
                <w:szCs w:val="28"/>
              </w:rPr>
            </w:pPr>
            <w:r w:rsidRPr="003B4E70">
              <w:rPr>
                <w:rFonts w:ascii="Times New Roman" w:hAnsi="Times New Roman"/>
                <w:sz w:val="28"/>
                <w:szCs w:val="28"/>
              </w:rPr>
              <w:t xml:space="preserve">№ </w:t>
            </w:r>
            <w:proofErr w:type="spellStart"/>
            <w:r w:rsidRPr="003B4E70">
              <w:rPr>
                <w:rFonts w:ascii="Times New Roman" w:hAnsi="Times New Roman"/>
                <w:sz w:val="28"/>
                <w:szCs w:val="28"/>
              </w:rPr>
              <w:t>пп</w:t>
            </w:r>
            <w:proofErr w:type="spellEnd"/>
          </w:p>
        </w:tc>
        <w:tc>
          <w:tcPr>
            <w:tcW w:w="6249" w:type="dxa"/>
            <w:tcBorders>
              <w:top w:val="single" w:sz="4" w:space="0" w:color="auto"/>
              <w:left w:val="nil"/>
              <w:bottom w:val="nil"/>
              <w:right w:val="single" w:sz="4" w:space="0" w:color="auto"/>
            </w:tcBorders>
            <w:shd w:val="clear" w:color="auto" w:fill="auto"/>
            <w:vAlign w:val="center"/>
            <w:hideMark/>
          </w:tcPr>
          <w:p w:rsidR="00BD20F4" w:rsidRPr="003B4E70" w:rsidRDefault="00BD20F4" w:rsidP="00BD20F4">
            <w:pPr>
              <w:spacing w:after="0" w:line="240" w:lineRule="auto"/>
              <w:jc w:val="center"/>
              <w:rPr>
                <w:rFonts w:ascii="Times New Roman" w:hAnsi="Times New Roman"/>
                <w:sz w:val="28"/>
                <w:szCs w:val="28"/>
              </w:rPr>
            </w:pPr>
            <w:r w:rsidRPr="003B4E70">
              <w:rPr>
                <w:rFonts w:ascii="Times New Roman" w:hAnsi="Times New Roman"/>
                <w:sz w:val="28"/>
                <w:szCs w:val="28"/>
              </w:rPr>
              <w:t>Наименование</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BD20F4" w:rsidRPr="003B4E70" w:rsidRDefault="00BD20F4" w:rsidP="00BD20F4">
            <w:pPr>
              <w:spacing w:after="0" w:line="240" w:lineRule="auto"/>
              <w:jc w:val="center"/>
              <w:rPr>
                <w:rFonts w:ascii="Times New Roman" w:hAnsi="Times New Roman"/>
                <w:sz w:val="28"/>
                <w:szCs w:val="28"/>
              </w:rPr>
            </w:pPr>
            <w:r w:rsidRPr="003B4E70">
              <w:rPr>
                <w:rFonts w:ascii="Times New Roman" w:hAnsi="Times New Roman"/>
                <w:sz w:val="28"/>
                <w:szCs w:val="28"/>
              </w:rPr>
              <w:t>Ед. изм.</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rsidR="00BD20F4" w:rsidRPr="003B4E70" w:rsidRDefault="00BD20F4" w:rsidP="00BD20F4">
            <w:pPr>
              <w:spacing w:after="0" w:line="240" w:lineRule="auto"/>
              <w:jc w:val="center"/>
              <w:rPr>
                <w:rFonts w:ascii="Times New Roman" w:hAnsi="Times New Roman"/>
                <w:sz w:val="28"/>
                <w:szCs w:val="28"/>
              </w:rPr>
            </w:pPr>
            <w:r w:rsidRPr="003B4E70">
              <w:rPr>
                <w:rFonts w:ascii="Times New Roman" w:hAnsi="Times New Roman"/>
                <w:sz w:val="28"/>
                <w:szCs w:val="28"/>
              </w:rPr>
              <w:t>Кол.</w:t>
            </w:r>
          </w:p>
        </w:tc>
      </w:tr>
      <w:tr w:rsidR="00BD20F4" w:rsidRPr="003B4E70" w:rsidTr="003B4E70">
        <w:trPr>
          <w:trHeight w:val="181"/>
        </w:trPr>
        <w:tc>
          <w:tcPr>
            <w:tcW w:w="1110" w:type="dxa"/>
            <w:tcBorders>
              <w:top w:val="nil"/>
              <w:left w:val="single" w:sz="4" w:space="0" w:color="auto"/>
              <w:bottom w:val="nil"/>
              <w:right w:val="single" w:sz="4" w:space="0" w:color="auto"/>
            </w:tcBorders>
            <w:shd w:val="clear" w:color="auto" w:fill="auto"/>
            <w:noWrap/>
            <w:vAlign w:val="center"/>
            <w:hideMark/>
          </w:tcPr>
          <w:p w:rsidR="00BD20F4" w:rsidRPr="003B4E70" w:rsidRDefault="00BD20F4" w:rsidP="00BD20F4">
            <w:pPr>
              <w:spacing w:after="0" w:line="240" w:lineRule="auto"/>
              <w:jc w:val="center"/>
              <w:rPr>
                <w:rFonts w:ascii="Times New Roman" w:hAnsi="Times New Roman"/>
                <w:sz w:val="28"/>
                <w:szCs w:val="28"/>
              </w:rPr>
            </w:pPr>
            <w:r w:rsidRPr="003B4E70">
              <w:rPr>
                <w:rFonts w:ascii="Times New Roman" w:hAnsi="Times New Roman"/>
                <w:sz w:val="28"/>
                <w:szCs w:val="28"/>
              </w:rPr>
              <w:t>1</w:t>
            </w:r>
          </w:p>
        </w:tc>
        <w:tc>
          <w:tcPr>
            <w:tcW w:w="6249" w:type="dxa"/>
            <w:tcBorders>
              <w:top w:val="single" w:sz="4" w:space="0" w:color="auto"/>
              <w:left w:val="nil"/>
              <w:bottom w:val="nil"/>
              <w:right w:val="single" w:sz="4" w:space="0" w:color="auto"/>
            </w:tcBorders>
            <w:shd w:val="clear" w:color="auto" w:fill="auto"/>
            <w:noWrap/>
            <w:vAlign w:val="center"/>
            <w:hideMark/>
          </w:tcPr>
          <w:p w:rsidR="00BD20F4" w:rsidRPr="003B4E70" w:rsidRDefault="00BD20F4" w:rsidP="00BD20F4">
            <w:pPr>
              <w:spacing w:after="0" w:line="240" w:lineRule="auto"/>
              <w:jc w:val="center"/>
              <w:rPr>
                <w:rFonts w:ascii="Times New Roman" w:hAnsi="Times New Roman"/>
                <w:sz w:val="28"/>
                <w:szCs w:val="28"/>
              </w:rPr>
            </w:pPr>
            <w:r w:rsidRPr="003B4E70">
              <w:rPr>
                <w:rFonts w:ascii="Times New Roman" w:hAnsi="Times New Roman"/>
                <w:sz w:val="28"/>
                <w:szCs w:val="28"/>
              </w:rPr>
              <w:t>2</w:t>
            </w:r>
          </w:p>
        </w:tc>
        <w:tc>
          <w:tcPr>
            <w:tcW w:w="1186" w:type="dxa"/>
            <w:tcBorders>
              <w:top w:val="nil"/>
              <w:left w:val="nil"/>
              <w:bottom w:val="nil"/>
              <w:right w:val="single" w:sz="4" w:space="0" w:color="auto"/>
            </w:tcBorders>
            <w:shd w:val="clear" w:color="auto" w:fill="auto"/>
            <w:noWrap/>
            <w:vAlign w:val="center"/>
            <w:hideMark/>
          </w:tcPr>
          <w:p w:rsidR="00BD20F4" w:rsidRPr="003B4E70" w:rsidRDefault="00BD20F4" w:rsidP="00BD20F4">
            <w:pPr>
              <w:spacing w:after="0" w:line="240" w:lineRule="auto"/>
              <w:jc w:val="center"/>
              <w:rPr>
                <w:rFonts w:ascii="Times New Roman" w:hAnsi="Times New Roman"/>
                <w:sz w:val="28"/>
                <w:szCs w:val="28"/>
              </w:rPr>
            </w:pPr>
            <w:r w:rsidRPr="003B4E70">
              <w:rPr>
                <w:rFonts w:ascii="Times New Roman" w:hAnsi="Times New Roman"/>
                <w:sz w:val="28"/>
                <w:szCs w:val="28"/>
              </w:rPr>
              <w:t>3</w:t>
            </w:r>
          </w:p>
        </w:tc>
        <w:tc>
          <w:tcPr>
            <w:tcW w:w="1951" w:type="dxa"/>
            <w:tcBorders>
              <w:top w:val="nil"/>
              <w:left w:val="nil"/>
              <w:bottom w:val="nil"/>
              <w:right w:val="single" w:sz="4" w:space="0" w:color="auto"/>
            </w:tcBorders>
            <w:shd w:val="clear" w:color="auto" w:fill="auto"/>
            <w:noWrap/>
            <w:vAlign w:val="center"/>
            <w:hideMark/>
          </w:tcPr>
          <w:p w:rsidR="00BD20F4" w:rsidRPr="003B4E70" w:rsidRDefault="00BD20F4" w:rsidP="00BD20F4">
            <w:pPr>
              <w:spacing w:after="0" w:line="240" w:lineRule="auto"/>
              <w:jc w:val="center"/>
              <w:rPr>
                <w:rFonts w:ascii="Times New Roman" w:hAnsi="Times New Roman"/>
                <w:sz w:val="28"/>
                <w:szCs w:val="28"/>
              </w:rPr>
            </w:pPr>
            <w:r w:rsidRPr="003B4E70">
              <w:rPr>
                <w:rFonts w:ascii="Times New Roman" w:hAnsi="Times New Roman"/>
                <w:sz w:val="28"/>
                <w:szCs w:val="28"/>
              </w:rPr>
              <w:t>4</w:t>
            </w:r>
          </w:p>
        </w:tc>
      </w:tr>
      <w:tr w:rsidR="00E26446" w:rsidRPr="003B4E70" w:rsidTr="00F875F8">
        <w:trPr>
          <w:trHeight w:val="333"/>
        </w:trPr>
        <w:tc>
          <w:tcPr>
            <w:tcW w:w="104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26446" w:rsidRPr="003B4E70" w:rsidRDefault="00E26446">
            <w:pPr>
              <w:spacing w:after="0" w:line="240" w:lineRule="auto"/>
              <w:jc w:val="center"/>
              <w:rPr>
                <w:rFonts w:ascii="Times New Roman" w:hAnsi="Times New Roman"/>
                <w:bCs/>
                <w:sz w:val="28"/>
                <w:szCs w:val="28"/>
              </w:rPr>
            </w:pPr>
            <w:r w:rsidRPr="003B4E70">
              <w:rPr>
                <w:rFonts w:ascii="Times New Roman" w:hAnsi="Times New Roman"/>
                <w:bCs/>
                <w:sz w:val="28"/>
                <w:szCs w:val="28"/>
              </w:rPr>
              <w:t>Восстановление проектного положения перемычки</w:t>
            </w:r>
          </w:p>
        </w:tc>
      </w:tr>
      <w:tr w:rsidR="00E26446" w:rsidRPr="009962CF" w:rsidTr="00F875F8">
        <w:trPr>
          <w:trHeight w:val="326"/>
        </w:trPr>
        <w:tc>
          <w:tcPr>
            <w:tcW w:w="104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Разработка траншеи с вывозом непригодного грунта и мусора</w:t>
            </w:r>
          </w:p>
        </w:tc>
      </w:tr>
      <w:tr w:rsidR="00E26446" w:rsidRPr="009962CF" w:rsidTr="003B4E70">
        <w:trPr>
          <w:trHeight w:val="800"/>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Расчистка площадей от кустарника и мелколесья вручную: при средней поросли (трассы перемычки)</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2,4</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Разработка грунта вручную, грунты 3-4 группы</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2,03</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Погрузка грунта в автомобили-самосвалы</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2,03</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Разборка засыпки основания траншеи: песком</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0,27</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5</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Очистка траншеи от строительного мусора</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т</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0,432</w:t>
            </w:r>
          </w:p>
        </w:tc>
      </w:tr>
      <w:tr w:rsidR="00E26446" w:rsidRPr="009962CF" w:rsidTr="003B4E70">
        <w:trPr>
          <w:trHeight w:val="592"/>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6</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 т груза</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43,2</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7</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Перевозка грузов на расстояние: I класс груза 25 км (грунт, мусор)</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 т груза</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408,6</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8</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Пробег до места выполнения работ и возвращение по окончании работ: I класс груза</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 т груза</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408,3</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9</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Работа на отвале, группа грунтов: 1</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0,23</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Ремонт и содержание грунтовых землевозных дорог на каждые 0,5 км длины, группа грунтов: 1</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0,23</w:t>
            </w:r>
          </w:p>
        </w:tc>
      </w:tr>
      <w:tr w:rsidR="00E26446" w:rsidRPr="009962CF" w:rsidTr="00F875F8">
        <w:trPr>
          <w:trHeight w:val="289"/>
        </w:trPr>
        <w:tc>
          <w:tcPr>
            <w:tcW w:w="104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Погрузка грунта в резерве и перевозка для обратной засыпки</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11</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Погрузка грунта, грунты 1-2 группы (в резерве для обратной засыпки)</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2,79</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12</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Грунт песчаный, супесчаный</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м3</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279</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13</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Перевозка грузов на расстояние: I класс груза 25 км (грунт)</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 т груза</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446,4</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14</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Погрузо-разгрузочные работы при автомобильных перевозках: Разгрузка грунта</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 т груза</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446,4</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15</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 xml:space="preserve">Пробег до места выполнения работ и </w:t>
            </w:r>
            <w:r w:rsidRPr="00F875F8">
              <w:rPr>
                <w:rFonts w:ascii="Times New Roman" w:hAnsi="Times New Roman"/>
                <w:sz w:val="28"/>
                <w:szCs w:val="28"/>
              </w:rPr>
              <w:lastRenderedPageBreak/>
              <w:t>возвращение по окончании работ: I класс груза</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lastRenderedPageBreak/>
              <w:t xml:space="preserve">1 т </w:t>
            </w:r>
            <w:r w:rsidRPr="00F875F8">
              <w:rPr>
                <w:rFonts w:ascii="Times New Roman" w:hAnsi="Times New Roman"/>
                <w:sz w:val="28"/>
                <w:szCs w:val="28"/>
              </w:rPr>
              <w:lastRenderedPageBreak/>
              <w:t>груза</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lastRenderedPageBreak/>
              <w:t>446,4</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16</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Ремонт и содержание грунтовых землевозных дорог на каждые 0,5 км длины, группа грунтов: 1</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0,279</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17</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Работа на отвале, группа грунтов: 1</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0,279</w:t>
            </w:r>
          </w:p>
        </w:tc>
      </w:tr>
      <w:tr w:rsidR="00E26446" w:rsidRPr="009962CF" w:rsidTr="00F875F8">
        <w:trPr>
          <w:trHeight w:val="296"/>
        </w:trPr>
        <w:tc>
          <w:tcPr>
            <w:tcW w:w="104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Восстановление проектного положения</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18</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Подвешивание подземных коммуникаций при пересечении их трассой трубопровода</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м</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30</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19</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Установка электролебедки</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proofErr w:type="spellStart"/>
            <w:r w:rsidRPr="00F875F8">
              <w:rPr>
                <w:rFonts w:ascii="Times New Roman" w:hAnsi="Times New Roman"/>
                <w:sz w:val="28"/>
                <w:szCs w:val="28"/>
              </w:rPr>
              <w:t>шт</w:t>
            </w:r>
            <w:proofErr w:type="spellEnd"/>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20</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Устройство наземного якоря</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proofErr w:type="spellStart"/>
            <w:r w:rsidRPr="00F875F8">
              <w:rPr>
                <w:rFonts w:ascii="Times New Roman" w:hAnsi="Times New Roman"/>
                <w:sz w:val="28"/>
                <w:szCs w:val="28"/>
              </w:rPr>
              <w:t>шт</w:t>
            </w:r>
            <w:proofErr w:type="spellEnd"/>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21</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Установка опорной стойки</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стойка</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22</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Нивелировка</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м</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30</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23</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Визуальный контроль сварных соединений трубопроводов, номинальный диаметр 700</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стык</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24</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Планировка вручную: дна траншеи, группа грунтов 2</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0,09</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25</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Устройство засыпки основания траншее и труб: песком</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1,11</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26</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Снятие электролебедки</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proofErr w:type="spellStart"/>
            <w:r w:rsidRPr="00F875F8">
              <w:rPr>
                <w:rFonts w:ascii="Times New Roman" w:hAnsi="Times New Roman"/>
                <w:sz w:val="28"/>
                <w:szCs w:val="28"/>
              </w:rPr>
              <w:t>шт</w:t>
            </w:r>
            <w:proofErr w:type="spellEnd"/>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27</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Разборка наземного якоря</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proofErr w:type="spellStart"/>
            <w:r w:rsidRPr="00F875F8">
              <w:rPr>
                <w:rFonts w:ascii="Times New Roman" w:hAnsi="Times New Roman"/>
                <w:sz w:val="28"/>
                <w:szCs w:val="28"/>
              </w:rPr>
              <w:t>шт</w:t>
            </w:r>
            <w:proofErr w:type="spellEnd"/>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28</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Снятие опорной стойки</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стойка</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4</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29</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Обратная засыпка траншеи грунтом вручную, грунты 1-2 группы</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2,79</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30</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Уплотнение грунта пневматическими трамбовками, группа грунтов: 1-2</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3,9</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31</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Полив водой уплотняемого грунта насыпей</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0,39</w:t>
            </w:r>
          </w:p>
        </w:tc>
      </w:tr>
      <w:tr w:rsidR="00E26446" w:rsidRPr="009962CF" w:rsidTr="00F875F8">
        <w:trPr>
          <w:trHeight w:val="363"/>
        </w:trPr>
        <w:tc>
          <w:tcPr>
            <w:tcW w:w="104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26446" w:rsidRPr="00F875F8" w:rsidRDefault="009962CF" w:rsidP="009962CF">
            <w:pPr>
              <w:rPr>
                <w:rFonts w:ascii="Times New Roman" w:hAnsi="Times New Roman"/>
                <w:b/>
                <w:bCs/>
                <w:sz w:val="28"/>
                <w:szCs w:val="28"/>
              </w:rPr>
            </w:pPr>
            <w:r w:rsidRPr="00F875F8">
              <w:rPr>
                <w:rFonts w:ascii="Times New Roman" w:hAnsi="Times New Roman"/>
                <w:b/>
                <w:bCs/>
                <w:sz w:val="28"/>
                <w:szCs w:val="28"/>
              </w:rPr>
              <w:t xml:space="preserve">                                                          </w:t>
            </w:r>
            <w:r w:rsidR="00E26446" w:rsidRPr="00F875F8">
              <w:rPr>
                <w:rFonts w:ascii="Times New Roman" w:hAnsi="Times New Roman"/>
                <w:b/>
                <w:bCs/>
                <w:sz w:val="28"/>
                <w:szCs w:val="28"/>
              </w:rPr>
              <w:t xml:space="preserve"> Благоустройство территории КУ № 383</w:t>
            </w:r>
          </w:p>
        </w:tc>
      </w:tr>
      <w:tr w:rsidR="00E26446" w:rsidRPr="009962CF" w:rsidTr="00F875F8">
        <w:trPr>
          <w:trHeight w:val="296"/>
        </w:trPr>
        <w:tc>
          <w:tcPr>
            <w:tcW w:w="104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Разборка покрытий и оснований, вывоз мусора</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32</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Разборка покрытий: из плиток</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0,5672</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33</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Разборка покрытий и оснований</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0,181504</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lastRenderedPageBreak/>
              <w:t>34</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Демонтаж гидроизоляции подземных и инженерных сооружений</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0,16</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35</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Очистка участка от мусора</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т</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0,555</w:t>
            </w:r>
          </w:p>
        </w:tc>
      </w:tr>
      <w:tr w:rsidR="00E26446" w:rsidRPr="009962CF" w:rsidTr="003B4E70">
        <w:trPr>
          <w:trHeight w:val="592"/>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36</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 т груза</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55,5</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37</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Перевозка грузов  на расстояние: I класс груза 25 км ( мусор)</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 т груза</w:t>
            </w:r>
          </w:p>
        </w:tc>
        <w:tc>
          <w:tcPr>
            <w:tcW w:w="1951" w:type="dxa"/>
            <w:tcBorders>
              <w:top w:val="nil"/>
              <w:left w:val="nil"/>
              <w:bottom w:val="single" w:sz="4" w:space="0" w:color="auto"/>
              <w:right w:val="single" w:sz="4" w:space="0" w:color="auto"/>
            </w:tcBorders>
            <w:shd w:val="clear" w:color="auto" w:fill="auto"/>
            <w:noWrap/>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55,5</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38</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Ремонт и содержание грунтовых землевозных дорог на каждые 0,5 км длины, группа грунтов: 3</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0,0227</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39</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Работа на отвале, группа грунтов: 2-3</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0,0227</w:t>
            </w:r>
          </w:p>
        </w:tc>
      </w:tr>
      <w:tr w:rsidR="00E26446" w:rsidRPr="009962CF" w:rsidTr="00F875F8">
        <w:trPr>
          <w:trHeight w:val="296"/>
        </w:trPr>
        <w:tc>
          <w:tcPr>
            <w:tcW w:w="104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Укладка плитки</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40</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Устройство гидроизоляции подземных и инженерных сооружений поверхностей</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0,16</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41</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Устройство корыта земляного: вручную</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0,5672</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42</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Планировка вручную: дна и откосов выемок каналов, группа грунтов 2. Прим. планировка земляного корыта</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0,05672</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43</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Уплотнение грунта оснований катками дорожными самоходными</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0,5672</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44</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Устройство подстилающих и выравнивающих слоев оснований: из щебня</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0,11344</w:t>
            </w:r>
          </w:p>
        </w:tc>
      </w:tr>
      <w:tr w:rsidR="00E26446" w:rsidRPr="009962CF" w:rsidTr="003B4E70">
        <w:trPr>
          <w:trHeight w:val="394"/>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45</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Устройство подстилающих и выравнивающих слоев оснований: из песка</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м3</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0,0681</w:t>
            </w:r>
          </w:p>
        </w:tc>
      </w:tr>
      <w:tr w:rsidR="00E26446" w:rsidRPr="009962CF" w:rsidTr="003B4E70">
        <w:trPr>
          <w:trHeight w:val="196"/>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46</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Устройство покрытий из тротуарной плитки</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5,672</w:t>
            </w:r>
          </w:p>
        </w:tc>
      </w:tr>
      <w:tr w:rsidR="00E26446" w:rsidRPr="009962CF" w:rsidTr="00F875F8">
        <w:trPr>
          <w:trHeight w:val="244"/>
        </w:trPr>
        <w:tc>
          <w:tcPr>
            <w:tcW w:w="104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Благоустройство внешнего периметра</w:t>
            </w:r>
          </w:p>
        </w:tc>
      </w:tr>
      <w:tr w:rsidR="00E26446" w:rsidRPr="009962CF" w:rsidTr="003B4E70">
        <w:trPr>
          <w:trHeight w:val="592"/>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47</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Расчистка площадей от кустарника и мелколесья вручную: при средней поросли (Прим. внешнего периметра территории КУ № 383)</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3,2508</w:t>
            </w:r>
          </w:p>
        </w:tc>
      </w:tr>
      <w:tr w:rsidR="00E26446" w:rsidRPr="009962CF" w:rsidTr="003B4E70">
        <w:trPr>
          <w:trHeight w:val="58"/>
        </w:trPr>
        <w:tc>
          <w:tcPr>
            <w:tcW w:w="1110" w:type="dxa"/>
            <w:tcBorders>
              <w:top w:val="nil"/>
              <w:left w:val="single" w:sz="4" w:space="0" w:color="auto"/>
              <w:bottom w:val="single" w:sz="4" w:space="0" w:color="auto"/>
              <w:right w:val="single" w:sz="4" w:space="0" w:color="auto"/>
            </w:tcBorders>
            <w:shd w:val="clear" w:color="auto" w:fill="auto"/>
            <w:noWrap/>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48</w:t>
            </w:r>
          </w:p>
        </w:tc>
        <w:tc>
          <w:tcPr>
            <w:tcW w:w="6249" w:type="dxa"/>
            <w:tcBorders>
              <w:top w:val="nil"/>
              <w:left w:val="nil"/>
              <w:bottom w:val="single" w:sz="4" w:space="0" w:color="auto"/>
              <w:right w:val="single" w:sz="4" w:space="0" w:color="auto"/>
            </w:tcBorders>
            <w:shd w:val="clear" w:color="auto" w:fill="auto"/>
            <w:hideMark/>
          </w:tcPr>
          <w:p w:rsidR="00E26446" w:rsidRPr="00F875F8" w:rsidRDefault="00E26446">
            <w:pPr>
              <w:rPr>
                <w:rFonts w:ascii="Times New Roman" w:hAnsi="Times New Roman"/>
                <w:sz w:val="28"/>
                <w:szCs w:val="28"/>
              </w:rPr>
            </w:pPr>
            <w:r w:rsidRPr="00F875F8">
              <w:rPr>
                <w:rFonts w:ascii="Times New Roman" w:hAnsi="Times New Roman"/>
                <w:sz w:val="28"/>
                <w:szCs w:val="28"/>
              </w:rPr>
              <w:t>Подготовка почвы</w:t>
            </w:r>
          </w:p>
        </w:tc>
        <w:tc>
          <w:tcPr>
            <w:tcW w:w="1186" w:type="dxa"/>
            <w:tcBorders>
              <w:top w:val="nil"/>
              <w:left w:val="nil"/>
              <w:bottom w:val="single" w:sz="4" w:space="0" w:color="auto"/>
              <w:right w:val="single" w:sz="4" w:space="0" w:color="auto"/>
            </w:tcBorders>
            <w:shd w:val="clear" w:color="auto" w:fill="auto"/>
            <w:hideMark/>
          </w:tcPr>
          <w:p w:rsidR="00E26446" w:rsidRPr="00F875F8" w:rsidRDefault="00E26446">
            <w:pPr>
              <w:jc w:val="center"/>
              <w:rPr>
                <w:rFonts w:ascii="Times New Roman" w:hAnsi="Times New Roman"/>
                <w:sz w:val="28"/>
                <w:szCs w:val="28"/>
              </w:rPr>
            </w:pPr>
            <w:r w:rsidRPr="00F875F8">
              <w:rPr>
                <w:rFonts w:ascii="Times New Roman" w:hAnsi="Times New Roman"/>
                <w:sz w:val="28"/>
                <w:szCs w:val="28"/>
              </w:rPr>
              <w:t>100 м2</w:t>
            </w:r>
          </w:p>
        </w:tc>
        <w:tc>
          <w:tcPr>
            <w:tcW w:w="1951" w:type="dxa"/>
            <w:tcBorders>
              <w:top w:val="nil"/>
              <w:left w:val="nil"/>
              <w:bottom w:val="single" w:sz="4" w:space="0" w:color="auto"/>
              <w:right w:val="single" w:sz="4" w:space="0" w:color="auto"/>
            </w:tcBorders>
            <w:shd w:val="clear" w:color="auto" w:fill="auto"/>
            <w:hideMark/>
          </w:tcPr>
          <w:p w:rsidR="00E26446" w:rsidRPr="00F875F8" w:rsidRDefault="00E26446">
            <w:pPr>
              <w:jc w:val="right"/>
              <w:rPr>
                <w:rFonts w:ascii="Times New Roman" w:hAnsi="Times New Roman"/>
                <w:sz w:val="28"/>
                <w:szCs w:val="28"/>
              </w:rPr>
            </w:pPr>
            <w:r w:rsidRPr="00F875F8">
              <w:rPr>
                <w:rFonts w:ascii="Times New Roman" w:hAnsi="Times New Roman"/>
                <w:sz w:val="28"/>
                <w:szCs w:val="28"/>
              </w:rPr>
              <w:t>3,2508</w:t>
            </w:r>
          </w:p>
        </w:tc>
      </w:tr>
    </w:tbl>
    <w:p w:rsidR="00D565C6" w:rsidRPr="009962CF" w:rsidRDefault="00D565C6" w:rsidP="00DF71CF">
      <w:pPr>
        <w:pStyle w:val="a3"/>
        <w:tabs>
          <w:tab w:val="left" w:pos="993"/>
        </w:tabs>
        <w:spacing w:after="0" w:line="240" w:lineRule="auto"/>
        <w:ind w:left="0"/>
        <w:jc w:val="right"/>
        <w:rPr>
          <w:rFonts w:ascii="Times New Roman" w:hAnsi="Times New Roman"/>
          <w:bCs/>
          <w:sz w:val="28"/>
          <w:szCs w:val="28"/>
        </w:rPr>
      </w:pPr>
    </w:p>
    <w:p w:rsidR="00D565C6" w:rsidRPr="009962CF" w:rsidRDefault="00D565C6" w:rsidP="00DF71CF">
      <w:pPr>
        <w:pStyle w:val="a3"/>
        <w:tabs>
          <w:tab w:val="left" w:pos="993"/>
        </w:tabs>
        <w:spacing w:after="0" w:line="240" w:lineRule="auto"/>
        <w:ind w:left="0"/>
        <w:jc w:val="right"/>
        <w:rPr>
          <w:rFonts w:ascii="Times New Roman" w:hAnsi="Times New Roman"/>
          <w:bCs/>
          <w:sz w:val="28"/>
          <w:szCs w:val="28"/>
        </w:rPr>
      </w:pPr>
    </w:p>
    <w:p w:rsidR="00D565C6" w:rsidRPr="009962CF" w:rsidRDefault="00D565C6" w:rsidP="00DF71CF">
      <w:pPr>
        <w:pStyle w:val="a3"/>
        <w:tabs>
          <w:tab w:val="left" w:pos="993"/>
        </w:tabs>
        <w:spacing w:after="0" w:line="240" w:lineRule="auto"/>
        <w:ind w:left="0"/>
        <w:jc w:val="right"/>
        <w:rPr>
          <w:rFonts w:ascii="Times New Roman" w:hAnsi="Times New Roman"/>
          <w:bCs/>
          <w:sz w:val="28"/>
          <w:szCs w:val="28"/>
        </w:rPr>
      </w:pP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3B4E70">
        <w:rPr>
          <w:rFonts w:ascii="Times New Roman" w:hAnsi="Times New Roman"/>
          <w:bCs/>
          <w:sz w:val="28"/>
          <w:szCs w:val="28"/>
        </w:rPr>
        <w:t xml:space="preserve"> </w:t>
      </w:r>
      <w:bookmarkStart w:id="0" w:name="_GoBack"/>
      <w:bookmarkEnd w:id="0"/>
      <w:r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F875F8"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452"/>
        <w:gridCol w:w="993"/>
        <w:gridCol w:w="1381"/>
      </w:tblGrid>
      <w:tr w:rsidR="00B219E4" w:rsidRPr="00B219E4"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 xml:space="preserve">Бульдозеры, мощность 79 кВт (108 </w:t>
            </w:r>
            <w:proofErr w:type="spellStart"/>
            <w:r w:rsidRPr="003238A9">
              <w:rPr>
                <w:rFonts w:ascii="Times New Roman" w:hAnsi="Times New Roman"/>
                <w:sz w:val="28"/>
                <w:szCs w:val="28"/>
              </w:rPr>
              <w:t>л.с</w:t>
            </w:r>
            <w:proofErr w:type="spellEnd"/>
            <w:r w:rsidRPr="003238A9">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B7BCF" w:rsidRPr="00B219E4"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7BCF" w:rsidRPr="00B219E4" w:rsidRDefault="001B7BCF" w:rsidP="00B219E4">
            <w:pPr>
              <w:spacing w:after="0" w:line="240" w:lineRule="auto"/>
              <w:jc w:val="center"/>
              <w:rPr>
                <w:rFonts w:ascii="Times New Roman" w:hAnsi="Times New Roman"/>
                <w:sz w:val="28"/>
                <w:szCs w:val="28"/>
              </w:rPr>
            </w:pPr>
            <w:r>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rsidR="001B7BCF" w:rsidRPr="003238A9" w:rsidRDefault="009962CF" w:rsidP="00B219E4">
            <w:pPr>
              <w:spacing w:after="0" w:line="240" w:lineRule="auto"/>
              <w:rPr>
                <w:rFonts w:ascii="Times New Roman" w:hAnsi="Times New Roman"/>
                <w:sz w:val="28"/>
                <w:szCs w:val="28"/>
              </w:rPr>
            </w:pPr>
            <w:r>
              <w:rPr>
                <w:rFonts w:ascii="Times New Roman" w:hAnsi="Times New Roman"/>
                <w:sz w:val="28"/>
                <w:szCs w:val="28"/>
              </w:rPr>
              <w:t>Бульдозеры, мощность 132</w:t>
            </w:r>
            <w:r w:rsidR="001B7BCF" w:rsidRPr="001B7BCF">
              <w:rPr>
                <w:rFonts w:ascii="Times New Roman" w:hAnsi="Times New Roman"/>
                <w:sz w:val="28"/>
                <w:szCs w:val="28"/>
              </w:rPr>
              <w:t xml:space="preserve"> кВт (</w:t>
            </w:r>
            <w:r>
              <w:rPr>
                <w:rFonts w:ascii="Times New Roman" w:hAnsi="Times New Roman"/>
                <w:sz w:val="28"/>
                <w:szCs w:val="28"/>
              </w:rPr>
              <w:t>1</w:t>
            </w:r>
            <w:r w:rsidR="001B7BCF" w:rsidRPr="001B7BCF">
              <w:rPr>
                <w:rFonts w:ascii="Times New Roman" w:hAnsi="Times New Roman"/>
                <w:sz w:val="28"/>
                <w:szCs w:val="28"/>
              </w:rPr>
              <w:t xml:space="preserve">80 </w:t>
            </w:r>
            <w:proofErr w:type="spellStart"/>
            <w:r w:rsidR="001B7BCF" w:rsidRPr="001B7BCF">
              <w:rPr>
                <w:rFonts w:ascii="Times New Roman" w:hAnsi="Times New Roman"/>
                <w:sz w:val="28"/>
                <w:szCs w:val="28"/>
              </w:rPr>
              <w:t>л.с</w:t>
            </w:r>
            <w:proofErr w:type="spellEnd"/>
            <w:r w:rsidR="001B7BCF" w:rsidRPr="001B7BCF">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1B7BCF" w:rsidRDefault="001B7BCF"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rsidR="001B7BCF" w:rsidRDefault="001B7BC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1B7BCF" w:rsidP="00B219E4">
            <w:pPr>
              <w:spacing w:after="0" w:line="240" w:lineRule="auto"/>
              <w:jc w:val="center"/>
              <w:rPr>
                <w:rFonts w:ascii="Times New Roman" w:hAnsi="Times New Roman"/>
                <w:sz w:val="28"/>
                <w:szCs w:val="28"/>
              </w:rPr>
            </w:pPr>
            <w:r>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 xml:space="preserve">Автогрейдеры: среднего типа, мощность 99 кВт (135 </w:t>
            </w:r>
            <w:proofErr w:type="spellStart"/>
            <w:r w:rsidRPr="003238A9">
              <w:rPr>
                <w:rFonts w:ascii="Times New Roman" w:hAnsi="Times New Roman"/>
                <w:sz w:val="28"/>
                <w:szCs w:val="28"/>
              </w:rPr>
              <w:t>л.с</w:t>
            </w:r>
            <w:proofErr w:type="spellEnd"/>
            <w:r w:rsidRPr="003238A9">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9962CF" w:rsidRPr="00B219E4"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9962CF"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rsidR="009962CF" w:rsidRPr="003238A9" w:rsidRDefault="009962CF" w:rsidP="00B219E4">
            <w:pPr>
              <w:spacing w:after="0" w:line="240" w:lineRule="auto"/>
              <w:rPr>
                <w:rFonts w:ascii="Times New Roman" w:hAnsi="Times New Roman"/>
                <w:sz w:val="28"/>
                <w:szCs w:val="28"/>
              </w:rPr>
            </w:pPr>
            <w:r w:rsidRPr="009962CF">
              <w:rPr>
                <w:rFonts w:ascii="Times New Roman" w:hAnsi="Times New Roman"/>
                <w:sz w:val="28"/>
                <w:szCs w:val="28"/>
              </w:rPr>
              <w:t>Краны на автомобильном ходу, грузоподъемность 10 т</w:t>
            </w:r>
          </w:p>
        </w:tc>
        <w:tc>
          <w:tcPr>
            <w:tcW w:w="464" w:type="pct"/>
            <w:tcBorders>
              <w:top w:val="nil"/>
              <w:left w:val="nil"/>
              <w:bottom w:val="single" w:sz="4" w:space="0" w:color="auto"/>
              <w:right w:val="single" w:sz="4" w:space="0" w:color="auto"/>
            </w:tcBorders>
            <w:shd w:val="clear" w:color="auto" w:fill="auto"/>
            <w:noWrap/>
            <w:vAlign w:val="center"/>
          </w:tcPr>
          <w:p w:rsidR="009962CF" w:rsidRDefault="009962CF"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9962CF" w:rsidRDefault="009962C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9962CF" w:rsidRPr="00B219E4"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9962CF"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rsidR="009962CF" w:rsidRPr="009962CF" w:rsidRDefault="009962CF" w:rsidP="00B219E4">
            <w:pPr>
              <w:spacing w:after="0" w:line="240" w:lineRule="auto"/>
              <w:rPr>
                <w:rFonts w:ascii="Times New Roman" w:hAnsi="Times New Roman"/>
                <w:sz w:val="28"/>
                <w:szCs w:val="28"/>
              </w:rPr>
            </w:pPr>
            <w:r w:rsidRPr="009962CF">
              <w:rPr>
                <w:rFonts w:ascii="Times New Roman" w:hAnsi="Times New Roman"/>
                <w:sz w:val="28"/>
                <w:szCs w:val="28"/>
              </w:rPr>
              <w:t>Домкраты гидравлические, грузоподъемность 6,3-25 т</w:t>
            </w:r>
          </w:p>
        </w:tc>
        <w:tc>
          <w:tcPr>
            <w:tcW w:w="464" w:type="pct"/>
            <w:tcBorders>
              <w:top w:val="nil"/>
              <w:left w:val="nil"/>
              <w:bottom w:val="single" w:sz="4" w:space="0" w:color="auto"/>
              <w:right w:val="single" w:sz="4" w:space="0" w:color="auto"/>
            </w:tcBorders>
            <w:shd w:val="clear" w:color="auto" w:fill="auto"/>
            <w:noWrap/>
            <w:vAlign w:val="center"/>
          </w:tcPr>
          <w:p w:rsidR="009962CF" w:rsidRDefault="009962CF"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9962CF" w:rsidRDefault="009962C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B7BCF" w:rsidRPr="00B219E4"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1B7BCF" w:rsidRPr="00E74037"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rsidR="001B7BCF" w:rsidRPr="00793981" w:rsidRDefault="00793981" w:rsidP="00B219E4">
            <w:pPr>
              <w:spacing w:after="0" w:line="240" w:lineRule="auto"/>
              <w:rPr>
                <w:rFonts w:ascii="Times New Roman" w:hAnsi="Times New Roman"/>
                <w:sz w:val="28"/>
                <w:szCs w:val="28"/>
                <w:highlight w:val="yellow"/>
              </w:rPr>
            </w:pPr>
            <w:r w:rsidRPr="00793981">
              <w:rPr>
                <w:rFonts w:ascii="Times New Roman" w:hAnsi="Times New Roman"/>
                <w:sz w:val="28"/>
                <w:szCs w:val="28"/>
              </w:rPr>
              <w:t xml:space="preserve">Катки дорожные самоходные </w:t>
            </w:r>
            <w:proofErr w:type="spellStart"/>
            <w:r w:rsidRPr="00793981">
              <w:rPr>
                <w:rFonts w:ascii="Times New Roman" w:hAnsi="Times New Roman"/>
                <w:sz w:val="28"/>
                <w:szCs w:val="28"/>
              </w:rPr>
              <w:t>гладковальцовые</w:t>
            </w:r>
            <w:proofErr w:type="spellEnd"/>
            <w:r w:rsidRPr="00793981">
              <w:rPr>
                <w:rFonts w:ascii="Times New Roman" w:hAnsi="Times New Roman"/>
                <w:sz w:val="28"/>
                <w:szCs w:val="28"/>
              </w:rPr>
              <w:t xml:space="preserve"> импортного производства,, масса 8 т</w:t>
            </w:r>
          </w:p>
        </w:tc>
        <w:tc>
          <w:tcPr>
            <w:tcW w:w="464" w:type="pct"/>
            <w:tcBorders>
              <w:top w:val="nil"/>
              <w:left w:val="nil"/>
              <w:bottom w:val="single" w:sz="4" w:space="0" w:color="auto"/>
              <w:right w:val="single" w:sz="4" w:space="0" w:color="auto"/>
            </w:tcBorders>
            <w:shd w:val="clear" w:color="auto" w:fill="auto"/>
            <w:noWrap/>
            <w:vAlign w:val="center"/>
          </w:tcPr>
          <w:p w:rsidR="001B7BCF" w:rsidRPr="00E74037" w:rsidRDefault="001B7BCF" w:rsidP="00B219E4">
            <w:pPr>
              <w:spacing w:after="0" w:line="240" w:lineRule="auto"/>
              <w:jc w:val="center"/>
              <w:rPr>
                <w:rFonts w:ascii="Times New Roman" w:hAnsi="Times New Roman"/>
                <w:sz w:val="28"/>
                <w:szCs w:val="28"/>
              </w:rPr>
            </w:pPr>
            <w:proofErr w:type="spellStart"/>
            <w:r w:rsidRPr="00E74037">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1B7BCF" w:rsidRPr="00E74037" w:rsidRDefault="001B7BCF" w:rsidP="00B219E4">
            <w:pPr>
              <w:spacing w:after="0" w:line="240" w:lineRule="auto"/>
              <w:jc w:val="center"/>
              <w:rPr>
                <w:rFonts w:ascii="Times New Roman" w:hAnsi="Times New Roman"/>
                <w:sz w:val="28"/>
                <w:szCs w:val="28"/>
              </w:rPr>
            </w:pPr>
            <w:r w:rsidRPr="00E74037">
              <w:rPr>
                <w:rFonts w:ascii="Times New Roman" w:hAnsi="Times New Roman"/>
                <w:sz w:val="28"/>
                <w:szCs w:val="28"/>
              </w:rPr>
              <w:t>1</w:t>
            </w:r>
          </w:p>
        </w:tc>
      </w:tr>
      <w:tr w:rsidR="00B219E4" w:rsidRPr="00B219E4"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3238A9" w:rsidRPr="00B219E4"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rsidR="003238A9" w:rsidRPr="003238A9" w:rsidRDefault="00D436BC" w:rsidP="00B219E4">
            <w:pPr>
              <w:spacing w:after="0" w:line="240" w:lineRule="auto"/>
              <w:rPr>
                <w:rFonts w:ascii="Times New Roman" w:hAnsi="Times New Roman"/>
                <w:sz w:val="28"/>
                <w:szCs w:val="28"/>
              </w:rPr>
            </w:pPr>
            <w:r w:rsidRPr="00D436BC">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rsidR="003238A9"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rsidR="007F5581" w:rsidRPr="003238A9"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436BC"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36BC"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81" w:type="pct"/>
            <w:tcBorders>
              <w:top w:val="nil"/>
              <w:left w:val="nil"/>
              <w:bottom w:val="single" w:sz="4" w:space="0" w:color="auto"/>
              <w:right w:val="single" w:sz="4" w:space="0" w:color="auto"/>
            </w:tcBorders>
            <w:shd w:val="clear" w:color="auto" w:fill="auto"/>
            <w:vAlign w:val="center"/>
          </w:tcPr>
          <w:p w:rsidR="00D436BC" w:rsidRPr="007F5581" w:rsidRDefault="00D436BC" w:rsidP="00B219E4">
            <w:pPr>
              <w:spacing w:after="0" w:line="240" w:lineRule="auto"/>
              <w:rPr>
                <w:rFonts w:ascii="Times New Roman" w:hAnsi="Times New Roman"/>
                <w:sz w:val="28"/>
                <w:szCs w:val="28"/>
              </w:rPr>
            </w:pPr>
            <w:r w:rsidRPr="00D436BC">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D436BC">
              <w:rPr>
                <w:rFonts w:ascii="Times New Roman" w:hAnsi="Times New Roman"/>
                <w:sz w:val="28"/>
                <w:szCs w:val="28"/>
              </w:rPr>
              <w:t>ат</w:t>
            </w:r>
            <w:proofErr w:type="spellEnd"/>
            <w:r w:rsidRPr="00D436BC">
              <w:rPr>
                <w:rFonts w:ascii="Times New Roman" w:hAnsi="Times New Roman"/>
                <w:sz w:val="28"/>
                <w:szCs w:val="28"/>
              </w:rPr>
              <w:t>),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rsidR="00D436BC" w:rsidRDefault="00D436B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D436BC"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93981"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939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rsidR="00793981" w:rsidRPr="00D436BC" w:rsidRDefault="00793981" w:rsidP="00B219E4">
            <w:pPr>
              <w:spacing w:after="0" w:line="240" w:lineRule="auto"/>
              <w:rPr>
                <w:rFonts w:ascii="Times New Roman" w:hAnsi="Times New Roman"/>
                <w:sz w:val="28"/>
                <w:szCs w:val="28"/>
              </w:rPr>
            </w:pPr>
            <w:r w:rsidRPr="00793981">
              <w:rPr>
                <w:rFonts w:ascii="Times New Roman" w:hAnsi="Times New Roman"/>
                <w:sz w:val="28"/>
                <w:szCs w:val="28"/>
              </w:rPr>
              <w:t>Трубоукладчики для труб диаметром: до 700 мм, грузоподъемность 12,5 т</w:t>
            </w:r>
          </w:p>
        </w:tc>
        <w:tc>
          <w:tcPr>
            <w:tcW w:w="464" w:type="pct"/>
            <w:tcBorders>
              <w:top w:val="nil"/>
              <w:left w:val="nil"/>
              <w:bottom w:val="single" w:sz="4" w:space="0" w:color="auto"/>
              <w:right w:val="single" w:sz="4" w:space="0" w:color="auto"/>
            </w:tcBorders>
            <w:shd w:val="clear" w:color="auto" w:fill="auto"/>
            <w:noWrap/>
            <w:vAlign w:val="center"/>
          </w:tcPr>
          <w:p w:rsidR="00793981" w:rsidRDefault="007939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939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12</w:t>
            </w:r>
          </w:p>
        </w:tc>
        <w:tc>
          <w:tcPr>
            <w:tcW w:w="3481" w:type="pct"/>
            <w:tcBorders>
              <w:top w:val="nil"/>
              <w:left w:val="nil"/>
              <w:bottom w:val="single" w:sz="4" w:space="0" w:color="auto"/>
              <w:right w:val="single" w:sz="4" w:space="0" w:color="auto"/>
            </w:tcBorders>
            <w:shd w:val="clear" w:color="auto" w:fill="auto"/>
            <w:vAlign w:val="center"/>
          </w:tcPr>
          <w:p w:rsidR="007F5581" w:rsidRPr="003238A9" w:rsidRDefault="00793981" w:rsidP="00B219E4">
            <w:pPr>
              <w:spacing w:after="0" w:line="240" w:lineRule="auto"/>
              <w:rPr>
                <w:rFonts w:ascii="Times New Roman" w:hAnsi="Times New Roman"/>
                <w:sz w:val="28"/>
                <w:szCs w:val="28"/>
              </w:rPr>
            </w:pPr>
            <w:r w:rsidRPr="00793981">
              <w:rPr>
                <w:rFonts w:ascii="Times New Roman" w:hAnsi="Times New Roman"/>
                <w:sz w:val="28"/>
                <w:szCs w:val="28"/>
              </w:rPr>
              <w:t>Автомобили бортовые, грузоподъемность: до 15т</w:t>
            </w:r>
          </w:p>
        </w:tc>
        <w:tc>
          <w:tcPr>
            <w:tcW w:w="464"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2</w:t>
            </w:r>
          </w:p>
        </w:tc>
      </w:tr>
      <w:tr w:rsidR="007F5581"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13</w:t>
            </w:r>
          </w:p>
        </w:tc>
        <w:tc>
          <w:tcPr>
            <w:tcW w:w="3481" w:type="pct"/>
            <w:tcBorders>
              <w:top w:val="nil"/>
              <w:left w:val="nil"/>
              <w:bottom w:val="single" w:sz="4" w:space="0" w:color="auto"/>
              <w:right w:val="single" w:sz="4" w:space="0" w:color="auto"/>
            </w:tcBorders>
            <w:shd w:val="clear" w:color="auto" w:fill="auto"/>
            <w:vAlign w:val="center"/>
          </w:tcPr>
          <w:p w:rsidR="007F5581" w:rsidRPr="007F5581"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Автомобили бортовые,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14</w:t>
            </w:r>
          </w:p>
        </w:tc>
        <w:tc>
          <w:tcPr>
            <w:tcW w:w="3481" w:type="pct"/>
            <w:tcBorders>
              <w:top w:val="nil"/>
              <w:left w:val="nil"/>
              <w:bottom w:val="single" w:sz="4" w:space="0" w:color="auto"/>
              <w:right w:val="single" w:sz="4" w:space="0" w:color="auto"/>
            </w:tcBorders>
            <w:shd w:val="clear" w:color="auto" w:fill="auto"/>
            <w:vAlign w:val="center"/>
          </w:tcPr>
          <w:p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Автомобиль-самосвал, грузоподъемность: до 7 т</w:t>
            </w:r>
            <w:r w:rsidR="003238A9">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B219E4"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2</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431" w:rsidRDefault="00114431" w:rsidP="00FF37E6">
      <w:pPr>
        <w:spacing w:after="0" w:line="240" w:lineRule="auto"/>
      </w:pPr>
      <w:r>
        <w:separator/>
      </w:r>
    </w:p>
  </w:endnote>
  <w:endnote w:type="continuationSeparator" w:id="0">
    <w:p w:rsidR="00114431" w:rsidRDefault="0011443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431" w:rsidRDefault="00114431" w:rsidP="00FF37E6">
      <w:pPr>
        <w:spacing w:after="0" w:line="240" w:lineRule="auto"/>
      </w:pPr>
      <w:r>
        <w:separator/>
      </w:r>
    </w:p>
  </w:footnote>
  <w:footnote w:type="continuationSeparator" w:id="0">
    <w:p w:rsidR="00114431" w:rsidRDefault="0011443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0069AF"/>
    <w:multiLevelType w:val="multilevel"/>
    <w:tmpl w:val="402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41163F"/>
    <w:multiLevelType w:val="hybridMultilevel"/>
    <w:tmpl w:val="5A0C14EA"/>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366760"/>
    <w:multiLevelType w:val="multilevel"/>
    <w:tmpl w:val="4276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9"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3"/>
  </w:num>
  <w:num w:numId="5">
    <w:abstractNumId w:val="3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8"/>
  </w:num>
  <w:num w:numId="9">
    <w:abstractNumId w:val="33"/>
  </w:num>
  <w:num w:numId="10">
    <w:abstractNumId w:val="47"/>
  </w:num>
  <w:num w:numId="11">
    <w:abstractNumId w:val="1"/>
  </w:num>
  <w:num w:numId="12">
    <w:abstractNumId w:val="35"/>
  </w:num>
  <w:num w:numId="13">
    <w:abstractNumId w:val="37"/>
  </w:num>
  <w:num w:numId="14">
    <w:abstractNumId w:val="31"/>
  </w:num>
  <w:num w:numId="15">
    <w:abstractNumId w:val="16"/>
  </w:num>
  <w:num w:numId="16">
    <w:abstractNumId w:val="42"/>
  </w:num>
  <w:num w:numId="17">
    <w:abstractNumId w:val="24"/>
  </w:num>
  <w:num w:numId="18">
    <w:abstractNumId w:val="41"/>
  </w:num>
  <w:num w:numId="19">
    <w:abstractNumId w:val="5"/>
  </w:num>
  <w:num w:numId="20">
    <w:abstractNumId w:val="19"/>
  </w:num>
  <w:num w:numId="21">
    <w:abstractNumId w:val="27"/>
  </w:num>
  <w:num w:numId="22">
    <w:abstractNumId w:val="18"/>
  </w:num>
  <w:num w:numId="23">
    <w:abstractNumId w:val="10"/>
  </w:num>
  <w:num w:numId="24">
    <w:abstractNumId w:val="8"/>
  </w:num>
  <w:num w:numId="25">
    <w:abstractNumId w:val="26"/>
  </w:num>
  <w:num w:numId="26">
    <w:abstractNumId w:val="6"/>
  </w:num>
  <w:num w:numId="27">
    <w:abstractNumId w:val="15"/>
  </w:num>
  <w:num w:numId="28">
    <w:abstractNumId w:val="25"/>
  </w:num>
  <w:num w:numId="29">
    <w:abstractNumId w:val="38"/>
  </w:num>
  <w:num w:numId="30">
    <w:abstractNumId w:val="49"/>
  </w:num>
  <w:num w:numId="31">
    <w:abstractNumId w:val="11"/>
  </w:num>
  <w:num w:numId="32">
    <w:abstractNumId w:val="7"/>
  </w:num>
  <w:num w:numId="33">
    <w:abstractNumId w:val="17"/>
  </w:num>
  <w:num w:numId="34">
    <w:abstractNumId w:val="13"/>
  </w:num>
  <w:num w:numId="35">
    <w:abstractNumId w:val="29"/>
  </w:num>
  <w:num w:numId="36">
    <w:abstractNumId w:val="9"/>
  </w:num>
  <w:num w:numId="37">
    <w:abstractNumId w:val="45"/>
  </w:num>
  <w:num w:numId="38">
    <w:abstractNumId w:val="28"/>
  </w:num>
  <w:num w:numId="39">
    <w:abstractNumId w:val="46"/>
  </w:num>
  <w:num w:numId="40">
    <w:abstractNumId w:val="2"/>
  </w:num>
  <w:num w:numId="41">
    <w:abstractNumId w:val="40"/>
  </w:num>
  <w:num w:numId="42">
    <w:abstractNumId w:val="3"/>
  </w:num>
  <w:num w:numId="43">
    <w:abstractNumId w:val="34"/>
  </w:num>
  <w:num w:numId="44">
    <w:abstractNumId w:val="30"/>
  </w:num>
  <w:num w:numId="45">
    <w:abstractNumId w:val="22"/>
  </w:num>
  <w:num w:numId="46">
    <w:abstractNumId w:val="21"/>
  </w:num>
  <w:num w:numId="47">
    <w:abstractNumId w:val="43"/>
  </w:num>
  <w:num w:numId="48">
    <w:abstractNumId w:val="44"/>
  </w:num>
  <w:num w:numId="49">
    <w:abstractNumId w:val="3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5785B"/>
    <w:rsid w:val="000664D6"/>
    <w:rsid w:val="0007015D"/>
    <w:rsid w:val="00070361"/>
    <w:rsid w:val="00074930"/>
    <w:rsid w:val="000821F8"/>
    <w:rsid w:val="00083DF6"/>
    <w:rsid w:val="00085E8F"/>
    <w:rsid w:val="00095E8F"/>
    <w:rsid w:val="000A063B"/>
    <w:rsid w:val="000A1C91"/>
    <w:rsid w:val="000A361D"/>
    <w:rsid w:val="000A4E82"/>
    <w:rsid w:val="000B0E85"/>
    <w:rsid w:val="000B0FF9"/>
    <w:rsid w:val="000B16CD"/>
    <w:rsid w:val="000B76C9"/>
    <w:rsid w:val="000C2242"/>
    <w:rsid w:val="000C3D72"/>
    <w:rsid w:val="000E0133"/>
    <w:rsid w:val="000E1E74"/>
    <w:rsid w:val="000E625F"/>
    <w:rsid w:val="000E6537"/>
    <w:rsid w:val="000F7CF8"/>
    <w:rsid w:val="00114431"/>
    <w:rsid w:val="0011465C"/>
    <w:rsid w:val="001146E7"/>
    <w:rsid w:val="00115661"/>
    <w:rsid w:val="00117050"/>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95DB6"/>
    <w:rsid w:val="001A4A2A"/>
    <w:rsid w:val="001A4B03"/>
    <w:rsid w:val="001B1CF8"/>
    <w:rsid w:val="001B7BCF"/>
    <w:rsid w:val="001C622A"/>
    <w:rsid w:val="001D3A0E"/>
    <w:rsid w:val="00201A73"/>
    <w:rsid w:val="00202AF5"/>
    <w:rsid w:val="002034FF"/>
    <w:rsid w:val="00211106"/>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767F8"/>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4E70"/>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4CFD"/>
    <w:rsid w:val="00547310"/>
    <w:rsid w:val="00552FB9"/>
    <w:rsid w:val="00555188"/>
    <w:rsid w:val="005558E0"/>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2AC5"/>
    <w:rsid w:val="00655C65"/>
    <w:rsid w:val="006573A7"/>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9100C"/>
    <w:rsid w:val="00792C3E"/>
    <w:rsid w:val="00793981"/>
    <w:rsid w:val="007960D1"/>
    <w:rsid w:val="007A10C0"/>
    <w:rsid w:val="007B00E0"/>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4013E"/>
    <w:rsid w:val="00D40C30"/>
    <w:rsid w:val="00D436BC"/>
    <w:rsid w:val="00D46A04"/>
    <w:rsid w:val="00D50AA0"/>
    <w:rsid w:val="00D50DCF"/>
    <w:rsid w:val="00D5142E"/>
    <w:rsid w:val="00D565C6"/>
    <w:rsid w:val="00D56BA4"/>
    <w:rsid w:val="00D600C3"/>
    <w:rsid w:val="00D71EEA"/>
    <w:rsid w:val="00D737D9"/>
    <w:rsid w:val="00D742B0"/>
    <w:rsid w:val="00D81643"/>
    <w:rsid w:val="00D86537"/>
    <w:rsid w:val="00D86E74"/>
    <w:rsid w:val="00D90423"/>
    <w:rsid w:val="00D9243B"/>
    <w:rsid w:val="00DA3071"/>
    <w:rsid w:val="00DB6259"/>
    <w:rsid w:val="00DC31CF"/>
    <w:rsid w:val="00DC4714"/>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446"/>
    <w:rsid w:val="00E2661B"/>
    <w:rsid w:val="00E2740A"/>
    <w:rsid w:val="00E32F2F"/>
    <w:rsid w:val="00E34F54"/>
    <w:rsid w:val="00E374D5"/>
    <w:rsid w:val="00E45891"/>
    <w:rsid w:val="00E50CD6"/>
    <w:rsid w:val="00E54346"/>
    <w:rsid w:val="00E573D1"/>
    <w:rsid w:val="00E60ACF"/>
    <w:rsid w:val="00E63B6B"/>
    <w:rsid w:val="00E663CF"/>
    <w:rsid w:val="00E66AFD"/>
    <w:rsid w:val="00E74037"/>
    <w:rsid w:val="00E741CF"/>
    <w:rsid w:val="00E82E93"/>
    <w:rsid w:val="00E84088"/>
    <w:rsid w:val="00E90B2C"/>
    <w:rsid w:val="00E92715"/>
    <w:rsid w:val="00E961B7"/>
    <w:rsid w:val="00EA52BC"/>
    <w:rsid w:val="00EB2D18"/>
    <w:rsid w:val="00EB3C92"/>
    <w:rsid w:val="00EB64D1"/>
    <w:rsid w:val="00EB6D44"/>
    <w:rsid w:val="00EC14D6"/>
    <w:rsid w:val="00EC1CBE"/>
    <w:rsid w:val="00EC52FD"/>
    <w:rsid w:val="00EC59EC"/>
    <w:rsid w:val="00ED0EE5"/>
    <w:rsid w:val="00ED7765"/>
    <w:rsid w:val="00EE0C3D"/>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D00"/>
    <w:rsid w:val="00F66E61"/>
    <w:rsid w:val="00F719A1"/>
    <w:rsid w:val="00F738BA"/>
    <w:rsid w:val="00F73FAE"/>
    <w:rsid w:val="00F82DEF"/>
    <w:rsid w:val="00F875F8"/>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88BB"/>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ipolnenie_rab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5" Type="http://schemas.openxmlformats.org/officeDocument/2006/relationships/webSettings" Target="webSettings.xml"/><Relationship Id="rId10"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4" Type="http://schemas.openxmlformats.org/officeDocument/2006/relationships/settings" Target="settings.xml"/><Relationship Id="rId9" Type="http://schemas.openxmlformats.org/officeDocument/2006/relationships/hyperlink" Target="http://pandia.ru/text/category/stroitelmznie_normi_i_pravi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3ECEE1D-676A-4385-A3C5-E679DA10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F0A8FA2B</Template>
  <TotalTime>739</TotalTime>
  <Pages>10</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75</cp:revision>
  <cp:lastPrinted>2016-03-28T09:19:00Z</cp:lastPrinted>
  <dcterms:created xsi:type="dcterms:W3CDTF">2016-03-25T11:05:00Z</dcterms:created>
  <dcterms:modified xsi:type="dcterms:W3CDTF">2019-02-05T08:14:00Z</dcterms:modified>
</cp:coreProperties>
</file>