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Default="00823CFF" w:rsidP="00823CFF">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0B78FD5B" w14:textId="77777777" w:rsidR="00823CFF" w:rsidRPr="00957905" w:rsidRDefault="00823CFF" w:rsidP="00823CFF">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823CFF" w14:paraId="14D4C986" w14:textId="77777777" w:rsidTr="000D6F3B">
        <w:tc>
          <w:tcPr>
            <w:tcW w:w="5069" w:type="dxa"/>
          </w:tcPr>
          <w:p w14:paraId="3B9C4A40" w14:textId="77777777" w:rsidR="00823CFF" w:rsidRPr="00D00A37"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14:paraId="02B5853D" w14:textId="5C957311" w:rsidR="00BB40DD" w:rsidRDefault="002540AE"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w:t>
            </w:r>
            <w:r w:rsidR="00BB40DD" w:rsidRPr="00BB40DD">
              <w:rPr>
                <w:rFonts w:ascii="Times New Roman CYR" w:hAnsi="Times New Roman CYR" w:cs="Times New Roman CYR"/>
              </w:rPr>
              <w:t>енеральн</w:t>
            </w:r>
            <w:r>
              <w:rPr>
                <w:rFonts w:ascii="Times New Roman CYR" w:hAnsi="Times New Roman CYR" w:cs="Times New Roman CYR"/>
              </w:rPr>
              <w:t>ый</w:t>
            </w:r>
            <w:r w:rsidR="00BB40DD" w:rsidRPr="00BB40DD">
              <w:rPr>
                <w:rFonts w:ascii="Times New Roman CYR" w:hAnsi="Times New Roman CYR" w:cs="Times New Roman CYR"/>
              </w:rPr>
              <w:t xml:space="preserve"> директор </w:t>
            </w:r>
          </w:p>
          <w:p w14:paraId="34E8C275" w14:textId="08C526C4" w:rsidR="00823CFF" w:rsidRDefault="00823CFF" w:rsidP="00BB40DD">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14:paraId="6078E2B6" w14:textId="6D950923" w:rsidR="00823CFF" w:rsidRDefault="00823CFF"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w:t>
            </w:r>
            <w:r w:rsidR="002540AE">
              <w:rPr>
                <w:rFonts w:ascii="Times New Roman CYR" w:hAnsi="Times New Roman CYR" w:cs="Times New Roman CYR"/>
              </w:rPr>
              <w:t>В</w:t>
            </w:r>
            <w:r w:rsidR="00BB40DD" w:rsidRPr="00BB40DD">
              <w:rPr>
                <w:rFonts w:ascii="Times New Roman CYR" w:hAnsi="Times New Roman CYR" w:cs="Times New Roman CYR"/>
              </w:rPr>
              <w:t>.</w:t>
            </w:r>
            <w:r w:rsidR="002540AE">
              <w:rPr>
                <w:rFonts w:ascii="Times New Roman CYR" w:hAnsi="Times New Roman CYR" w:cs="Times New Roman CYR"/>
              </w:rPr>
              <w:t>О</w:t>
            </w:r>
            <w:r w:rsidR="00BB40DD" w:rsidRPr="00BB40DD">
              <w:rPr>
                <w:rFonts w:ascii="Times New Roman CYR" w:hAnsi="Times New Roman CYR" w:cs="Times New Roman CYR"/>
              </w:rPr>
              <w:t xml:space="preserve">. </w:t>
            </w:r>
            <w:r w:rsidR="002540AE">
              <w:rPr>
                <w:rFonts w:ascii="Times New Roman CYR" w:hAnsi="Times New Roman CYR" w:cs="Times New Roman CYR"/>
              </w:rPr>
              <w:t>Смирнов</w:t>
            </w:r>
          </w:p>
          <w:p w14:paraId="189E42A7" w14:textId="43E0D463" w:rsidR="00823CFF" w:rsidRDefault="001275DD"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10</w:t>
            </w:r>
            <w:r w:rsidR="00C75247">
              <w:rPr>
                <w:rFonts w:ascii="Times New Roman CYR" w:hAnsi="Times New Roman CYR" w:cs="Times New Roman CYR"/>
              </w:rPr>
              <w:t xml:space="preserve"> февраля </w:t>
            </w:r>
            <w:r w:rsidR="00823CFF">
              <w:rPr>
                <w:rFonts w:ascii="Times New Roman CYR" w:hAnsi="Times New Roman CYR" w:cs="Times New Roman CYR"/>
              </w:rPr>
              <w:t>202</w:t>
            </w:r>
            <w:r w:rsidR="00EE2185">
              <w:rPr>
                <w:rFonts w:ascii="Times New Roman CYR" w:hAnsi="Times New Roman CYR" w:cs="Times New Roman CYR"/>
              </w:rPr>
              <w:t>1</w:t>
            </w:r>
            <w:r w:rsidR="00823CFF">
              <w:rPr>
                <w:rFonts w:ascii="Times New Roman CYR" w:hAnsi="Times New Roman CYR" w:cs="Times New Roman CYR"/>
              </w:rPr>
              <w:t xml:space="preserve"> г.</w:t>
            </w:r>
          </w:p>
          <w:p w14:paraId="0A6FAEAD" w14:textId="77777777" w:rsidR="00823C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D21796"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BB40DD" w:rsidRDefault="00823CFF" w:rsidP="00823CFF">
      <w:pPr>
        <w:tabs>
          <w:tab w:val="left" w:pos="7214"/>
        </w:tabs>
        <w:spacing w:after="0"/>
        <w:jc w:val="right"/>
        <w:rPr>
          <w:rFonts w:ascii="Times New Roman" w:hAnsi="Times New Roman"/>
          <w:sz w:val="28"/>
          <w:szCs w:val="28"/>
        </w:rPr>
      </w:pPr>
    </w:p>
    <w:p w14:paraId="400DD317" w14:textId="77777777" w:rsidR="00823CFF" w:rsidRDefault="00823CFF" w:rsidP="00823CFF">
      <w:pPr>
        <w:spacing w:after="0" w:line="240" w:lineRule="auto"/>
        <w:jc w:val="center"/>
        <w:rPr>
          <w:rFonts w:ascii="Times New Roman" w:hAnsi="Times New Roman"/>
          <w:b/>
          <w:sz w:val="28"/>
          <w:szCs w:val="28"/>
        </w:rPr>
      </w:pPr>
    </w:p>
    <w:p w14:paraId="6D67E495" w14:textId="77777777" w:rsidR="00823CFF" w:rsidRPr="00215488" w:rsidRDefault="00823CFF" w:rsidP="00823CFF">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14:paraId="45B9100E" w14:textId="127D8311" w:rsidR="00823CFF" w:rsidRPr="006E493D" w:rsidRDefault="00C4617B"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6E493D">
        <w:rPr>
          <w:rFonts w:ascii="Times New Roman" w:hAnsi="Times New Roman"/>
          <w:sz w:val="28"/>
          <w:szCs w:val="28"/>
        </w:rPr>
        <w:t xml:space="preserve">апроса </w:t>
      </w:r>
      <w:r w:rsidR="00823CFF">
        <w:rPr>
          <w:rFonts w:ascii="Times New Roman" w:hAnsi="Times New Roman"/>
          <w:sz w:val="28"/>
          <w:szCs w:val="28"/>
        </w:rPr>
        <w:t>оферт</w:t>
      </w:r>
      <w:r w:rsidR="00823CFF" w:rsidRPr="006E493D">
        <w:rPr>
          <w:rFonts w:ascii="Times New Roman" w:hAnsi="Times New Roman"/>
          <w:sz w:val="28"/>
          <w:szCs w:val="28"/>
        </w:rPr>
        <w:t xml:space="preserve"> по отбору организации </w:t>
      </w:r>
    </w:p>
    <w:p w14:paraId="67A9C086" w14:textId="77777777" w:rsidR="00823CFF" w:rsidRDefault="00823CFF" w:rsidP="00823CFF">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14:paraId="764BD3E8" w14:textId="77777777" w:rsidR="00823CFF" w:rsidRDefault="00823CFF" w:rsidP="00823CFF">
      <w:pPr>
        <w:spacing w:after="0" w:line="240" w:lineRule="auto"/>
        <w:jc w:val="center"/>
        <w:rPr>
          <w:rFonts w:ascii="Times New Roman" w:hAnsi="Times New Roman"/>
          <w:sz w:val="28"/>
          <w:szCs w:val="28"/>
        </w:rPr>
      </w:pPr>
    </w:p>
    <w:p w14:paraId="560D5574" w14:textId="77777777" w:rsidR="00823CFF" w:rsidRDefault="00823CFF" w:rsidP="00823CFF">
      <w:pPr>
        <w:spacing w:after="0" w:line="240" w:lineRule="auto"/>
        <w:jc w:val="center"/>
        <w:rPr>
          <w:rFonts w:ascii="Times New Roman" w:hAnsi="Times New Roman"/>
          <w:sz w:val="28"/>
          <w:szCs w:val="28"/>
        </w:rPr>
      </w:pPr>
    </w:p>
    <w:p w14:paraId="58942BD0" w14:textId="77777777" w:rsidR="00823CFF" w:rsidRDefault="00823CFF" w:rsidP="00823CFF">
      <w:pPr>
        <w:spacing w:after="0" w:line="240" w:lineRule="auto"/>
        <w:jc w:val="center"/>
        <w:rPr>
          <w:rFonts w:ascii="Times New Roman" w:hAnsi="Times New Roman"/>
          <w:sz w:val="28"/>
          <w:szCs w:val="28"/>
        </w:rPr>
      </w:pPr>
    </w:p>
    <w:p w14:paraId="4761C140" w14:textId="77777777" w:rsidR="00823CFF" w:rsidRDefault="00823CFF" w:rsidP="00823CFF">
      <w:pPr>
        <w:spacing w:after="0" w:line="240" w:lineRule="auto"/>
        <w:jc w:val="center"/>
        <w:rPr>
          <w:rFonts w:ascii="Times New Roman" w:hAnsi="Times New Roman"/>
          <w:sz w:val="28"/>
          <w:szCs w:val="28"/>
        </w:rPr>
      </w:pPr>
    </w:p>
    <w:p w14:paraId="0C3F834E" w14:textId="77777777" w:rsidR="00823CFF" w:rsidRDefault="00823CFF" w:rsidP="00823CFF">
      <w:pPr>
        <w:spacing w:after="0" w:line="240" w:lineRule="auto"/>
        <w:jc w:val="center"/>
        <w:rPr>
          <w:rFonts w:ascii="Times New Roman" w:hAnsi="Times New Roman"/>
          <w:sz w:val="28"/>
          <w:szCs w:val="28"/>
        </w:rPr>
      </w:pPr>
    </w:p>
    <w:p w14:paraId="6E221F68" w14:textId="19DED339" w:rsidR="00823CFF" w:rsidRPr="00EE2185" w:rsidRDefault="00823CFF" w:rsidP="00823CFF">
      <w:pPr>
        <w:spacing w:after="0" w:line="240" w:lineRule="auto"/>
        <w:jc w:val="both"/>
        <w:rPr>
          <w:rFonts w:ascii="Times New Roman" w:hAnsi="Times New Roman"/>
          <w:sz w:val="28"/>
          <w:szCs w:val="28"/>
        </w:rPr>
      </w:pPr>
      <w:r w:rsidRPr="008E673B">
        <w:rPr>
          <w:rFonts w:ascii="Times New Roman" w:hAnsi="Times New Roman"/>
          <w:b/>
          <w:sz w:val="28"/>
          <w:szCs w:val="28"/>
        </w:rPr>
        <w:t>Выполнение работ по объекту:</w:t>
      </w:r>
      <w:r w:rsidRPr="008E673B">
        <w:rPr>
          <w:rFonts w:ascii="Times New Roman" w:hAnsi="Times New Roman"/>
          <w:sz w:val="28"/>
          <w:szCs w:val="28"/>
        </w:rPr>
        <w:t xml:space="preserve"> </w:t>
      </w:r>
      <w:r w:rsidRPr="0026478A">
        <w:rPr>
          <w:rFonts w:ascii="Times New Roman" w:hAnsi="Times New Roman"/>
          <w:sz w:val="28"/>
          <w:szCs w:val="28"/>
        </w:rPr>
        <w:t>«</w:t>
      </w:r>
      <w:r w:rsidR="00EE2185" w:rsidRPr="0026478A">
        <w:rPr>
          <w:rFonts w:ascii="Times New Roman" w:hAnsi="Times New Roman"/>
          <w:sz w:val="28"/>
          <w:szCs w:val="28"/>
        </w:rPr>
        <w:t>Устранение размывов с последующей обваловкой трассы газопровода-отвода к Калининградской ТЭЦ-2 (основная и резервная нитки) на участке от КУ № 8 до подводного перехода, включая пойменную часть</w:t>
      </w:r>
      <w:r w:rsidRPr="0026478A">
        <w:rPr>
          <w:rFonts w:ascii="Times New Roman" w:hAnsi="Times New Roman"/>
          <w:sz w:val="28"/>
          <w:szCs w:val="28"/>
        </w:rPr>
        <w:t>».</w:t>
      </w:r>
    </w:p>
    <w:p w14:paraId="2E1BBAF0" w14:textId="77777777" w:rsidR="00823CFF" w:rsidRPr="00215488" w:rsidRDefault="00823CFF" w:rsidP="00823CFF">
      <w:pPr>
        <w:spacing w:after="0" w:line="240" w:lineRule="auto"/>
        <w:jc w:val="both"/>
        <w:rPr>
          <w:rFonts w:ascii="Times New Roman" w:hAnsi="Times New Roman"/>
          <w:b/>
          <w:sz w:val="28"/>
          <w:szCs w:val="28"/>
        </w:rPr>
      </w:pPr>
      <w:r>
        <w:rPr>
          <w:rFonts w:ascii="Times New Roman" w:hAnsi="Times New Roman"/>
          <w:b/>
          <w:sz w:val="28"/>
          <w:szCs w:val="28"/>
        </w:rPr>
        <w:t xml:space="preserve"> </w:t>
      </w:r>
    </w:p>
    <w:p w14:paraId="6E4C4B35" w14:textId="78DF613A" w:rsidR="00823CFF" w:rsidRDefault="00823CFF" w:rsidP="00823CFF">
      <w:pPr>
        <w:spacing w:after="0" w:line="240" w:lineRule="auto"/>
        <w:jc w:val="both"/>
        <w:rPr>
          <w:rFonts w:ascii="Times New Roman" w:hAnsi="Times New Roman"/>
          <w:b/>
          <w:sz w:val="28"/>
          <w:szCs w:val="28"/>
        </w:rPr>
      </w:pPr>
    </w:p>
    <w:p w14:paraId="7FEE2BA8" w14:textId="77777777" w:rsidR="00823CFF" w:rsidRPr="008E673B" w:rsidRDefault="00823CFF" w:rsidP="00823CFF">
      <w:pPr>
        <w:spacing w:after="0" w:line="240" w:lineRule="auto"/>
        <w:rPr>
          <w:rFonts w:ascii="Times New Roman" w:hAnsi="Times New Roman"/>
          <w:b/>
          <w:color w:val="000000"/>
          <w:sz w:val="28"/>
          <w:szCs w:val="28"/>
        </w:rPr>
      </w:pPr>
    </w:p>
    <w:p w14:paraId="6F0DD286" w14:textId="77777777" w:rsidR="00823CFF" w:rsidRPr="008E673B" w:rsidRDefault="00823CFF" w:rsidP="00823CFF">
      <w:pPr>
        <w:spacing w:after="0" w:line="240" w:lineRule="auto"/>
        <w:rPr>
          <w:rFonts w:ascii="Times New Roman" w:hAnsi="Times New Roman"/>
          <w:b/>
          <w:color w:val="000000"/>
          <w:sz w:val="28"/>
          <w:szCs w:val="28"/>
        </w:rPr>
      </w:pPr>
    </w:p>
    <w:p w14:paraId="005260AF" w14:textId="77777777" w:rsidR="00823CFF" w:rsidRPr="008E673B" w:rsidRDefault="00823CFF" w:rsidP="00823CFF">
      <w:pPr>
        <w:spacing w:after="0" w:line="240" w:lineRule="auto"/>
        <w:rPr>
          <w:rFonts w:ascii="Times New Roman" w:hAnsi="Times New Roman"/>
          <w:b/>
          <w:color w:val="000000"/>
          <w:sz w:val="28"/>
          <w:szCs w:val="28"/>
        </w:rPr>
      </w:pPr>
    </w:p>
    <w:p w14:paraId="7353D2BE" w14:textId="77777777" w:rsidR="00823CFF" w:rsidRPr="008E673B" w:rsidRDefault="00823CFF" w:rsidP="00823CFF">
      <w:pPr>
        <w:spacing w:after="0" w:line="240" w:lineRule="auto"/>
        <w:rPr>
          <w:rFonts w:ascii="Times New Roman" w:hAnsi="Times New Roman"/>
          <w:b/>
          <w:color w:val="000000"/>
          <w:sz w:val="28"/>
          <w:szCs w:val="28"/>
        </w:rPr>
      </w:pPr>
    </w:p>
    <w:p w14:paraId="71C8B391" w14:textId="77777777" w:rsidR="00823CFF" w:rsidRPr="008E673B" w:rsidRDefault="00823CFF" w:rsidP="00823CFF">
      <w:pPr>
        <w:spacing w:after="0" w:line="240" w:lineRule="auto"/>
        <w:rPr>
          <w:rFonts w:ascii="Times New Roman" w:hAnsi="Times New Roman"/>
          <w:b/>
          <w:color w:val="000000"/>
          <w:sz w:val="28"/>
          <w:szCs w:val="28"/>
        </w:rPr>
      </w:pPr>
    </w:p>
    <w:p w14:paraId="3B9DA328" w14:textId="77777777" w:rsidR="00823CFF" w:rsidRPr="008E673B" w:rsidRDefault="00823CFF" w:rsidP="00823CFF">
      <w:pPr>
        <w:spacing w:after="0" w:line="240" w:lineRule="auto"/>
        <w:rPr>
          <w:rFonts w:ascii="Times New Roman" w:hAnsi="Times New Roman"/>
          <w:b/>
          <w:color w:val="000000"/>
          <w:sz w:val="28"/>
          <w:szCs w:val="28"/>
        </w:rPr>
      </w:pPr>
    </w:p>
    <w:p w14:paraId="29891B83" w14:textId="77777777" w:rsidR="00823CFF" w:rsidRPr="008E673B" w:rsidRDefault="00823CFF" w:rsidP="00823CFF">
      <w:pPr>
        <w:spacing w:after="0" w:line="240" w:lineRule="auto"/>
        <w:rPr>
          <w:rFonts w:ascii="Times New Roman" w:hAnsi="Times New Roman"/>
          <w:b/>
          <w:color w:val="000000"/>
          <w:sz w:val="28"/>
          <w:szCs w:val="28"/>
        </w:rPr>
      </w:pPr>
    </w:p>
    <w:p w14:paraId="0BF12C3C" w14:textId="77777777" w:rsidR="00823CFF" w:rsidRPr="008C0072" w:rsidRDefault="00823CFF" w:rsidP="00823CFF">
      <w:pPr>
        <w:spacing w:after="0" w:line="240" w:lineRule="auto"/>
        <w:rPr>
          <w:rFonts w:ascii="Times New Roman" w:hAnsi="Times New Roman"/>
          <w:color w:val="000000"/>
          <w:sz w:val="32"/>
          <w:szCs w:val="28"/>
        </w:rPr>
      </w:pPr>
      <w:r w:rsidRPr="008C0072">
        <w:rPr>
          <w:rFonts w:ascii="Times New Roman" w:hAnsi="Times New Roman"/>
          <w:b/>
          <w:sz w:val="24"/>
        </w:rPr>
        <w:t xml:space="preserve">Заказчик и организатор процедуры закупки: </w:t>
      </w:r>
      <w:r w:rsidRPr="008C0072">
        <w:rPr>
          <w:rFonts w:ascii="Times New Roman" w:hAnsi="Times New Roman"/>
          <w:sz w:val="24"/>
        </w:rPr>
        <w:t>ООО «Ситэк»</w:t>
      </w:r>
    </w:p>
    <w:p w14:paraId="3E3AC3C0" w14:textId="77777777" w:rsidR="00823CFF" w:rsidRPr="008E673B" w:rsidRDefault="00823CFF" w:rsidP="00823CFF">
      <w:pPr>
        <w:spacing w:after="0" w:line="240" w:lineRule="auto"/>
        <w:rPr>
          <w:rFonts w:ascii="Times New Roman" w:hAnsi="Times New Roman"/>
          <w:b/>
          <w:color w:val="000000"/>
          <w:sz w:val="28"/>
          <w:szCs w:val="28"/>
        </w:rPr>
      </w:pPr>
    </w:p>
    <w:p w14:paraId="6F74814D" w14:textId="77777777" w:rsidR="00823CFF" w:rsidRPr="008E673B" w:rsidRDefault="00823CFF" w:rsidP="00823CFF">
      <w:pPr>
        <w:spacing w:after="0" w:line="240" w:lineRule="auto"/>
        <w:jc w:val="center"/>
        <w:rPr>
          <w:rFonts w:ascii="Times New Roman" w:hAnsi="Times New Roman"/>
          <w:b/>
          <w:color w:val="000000"/>
          <w:sz w:val="28"/>
          <w:szCs w:val="28"/>
        </w:rPr>
      </w:pPr>
    </w:p>
    <w:p w14:paraId="63915E08" w14:textId="77777777" w:rsidR="00823CFF" w:rsidRPr="008E673B" w:rsidRDefault="00823CFF" w:rsidP="00823CFF">
      <w:pPr>
        <w:spacing w:after="0" w:line="240" w:lineRule="auto"/>
        <w:jc w:val="center"/>
        <w:rPr>
          <w:rFonts w:ascii="Times New Roman" w:hAnsi="Times New Roman"/>
          <w:b/>
          <w:color w:val="000000"/>
          <w:sz w:val="28"/>
          <w:szCs w:val="28"/>
        </w:rPr>
      </w:pPr>
    </w:p>
    <w:p w14:paraId="5AD14ADF" w14:textId="77777777" w:rsidR="00823CFF" w:rsidRDefault="00823CFF" w:rsidP="00823CFF">
      <w:pPr>
        <w:spacing w:after="0" w:line="240" w:lineRule="auto"/>
        <w:jc w:val="center"/>
        <w:rPr>
          <w:rFonts w:ascii="Times New Roman" w:hAnsi="Times New Roman"/>
          <w:b/>
          <w:color w:val="000000"/>
          <w:sz w:val="28"/>
          <w:szCs w:val="28"/>
        </w:rPr>
      </w:pPr>
    </w:p>
    <w:p w14:paraId="2A32316B" w14:textId="77777777" w:rsidR="00823CFF" w:rsidRDefault="00823CFF" w:rsidP="00823CFF">
      <w:pPr>
        <w:spacing w:after="0" w:line="240" w:lineRule="auto"/>
        <w:jc w:val="center"/>
        <w:rPr>
          <w:rFonts w:ascii="Times New Roman" w:hAnsi="Times New Roman"/>
          <w:b/>
          <w:color w:val="000000"/>
          <w:sz w:val="28"/>
          <w:szCs w:val="28"/>
        </w:rPr>
      </w:pPr>
    </w:p>
    <w:p w14:paraId="629E98A1" w14:textId="77777777" w:rsidR="00823CFF" w:rsidRDefault="00823CFF" w:rsidP="00823CFF">
      <w:pPr>
        <w:spacing w:after="0" w:line="240" w:lineRule="auto"/>
        <w:jc w:val="center"/>
        <w:rPr>
          <w:rFonts w:ascii="Times New Roman" w:hAnsi="Times New Roman"/>
          <w:b/>
          <w:color w:val="000000"/>
          <w:sz w:val="28"/>
          <w:szCs w:val="28"/>
        </w:rPr>
      </w:pPr>
    </w:p>
    <w:p w14:paraId="17561B15" w14:textId="77777777" w:rsidR="00D74445" w:rsidRDefault="00D74445" w:rsidP="00823CFF">
      <w:pPr>
        <w:spacing w:after="0" w:line="240" w:lineRule="auto"/>
        <w:jc w:val="center"/>
        <w:rPr>
          <w:rFonts w:ascii="Times New Roman" w:hAnsi="Times New Roman"/>
          <w:b/>
          <w:color w:val="000000"/>
          <w:sz w:val="28"/>
          <w:szCs w:val="28"/>
        </w:rPr>
      </w:pPr>
    </w:p>
    <w:p w14:paraId="7952529E" w14:textId="77777777" w:rsidR="00823CFF" w:rsidRDefault="00823CFF" w:rsidP="00823CFF">
      <w:pPr>
        <w:spacing w:after="0" w:line="240" w:lineRule="auto"/>
        <w:jc w:val="center"/>
        <w:rPr>
          <w:rFonts w:ascii="Times New Roman" w:hAnsi="Times New Roman"/>
          <w:b/>
          <w:color w:val="000000"/>
          <w:sz w:val="28"/>
          <w:szCs w:val="28"/>
        </w:rPr>
      </w:pPr>
    </w:p>
    <w:p w14:paraId="66387A72" w14:textId="081F3811" w:rsidR="00823CFF" w:rsidRDefault="00823CFF" w:rsidP="00823CF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202</w:t>
      </w:r>
      <w:r w:rsidR="00EE2185">
        <w:rPr>
          <w:rFonts w:ascii="Times New Roman" w:hAnsi="Times New Roman"/>
          <w:b/>
          <w:color w:val="000000"/>
          <w:sz w:val="28"/>
          <w:szCs w:val="28"/>
        </w:rPr>
        <w:t>1</w:t>
      </w:r>
      <w:r>
        <w:rPr>
          <w:rFonts w:ascii="Times New Roman" w:hAnsi="Times New Roman"/>
          <w:b/>
          <w:color w:val="000000"/>
          <w:sz w:val="28"/>
          <w:szCs w:val="28"/>
        </w:rPr>
        <w:t xml:space="preserve"> г.</w:t>
      </w:r>
    </w:p>
    <w:p w14:paraId="57F48B25" w14:textId="77777777" w:rsidR="00823CFF" w:rsidRDefault="00823CFF" w:rsidP="00823CFF">
      <w:pPr>
        <w:spacing w:after="0" w:line="240" w:lineRule="auto"/>
        <w:jc w:val="center"/>
        <w:rPr>
          <w:rFonts w:ascii="Times New Roman" w:hAnsi="Times New Roman"/>
          <w:b/>
          <w:color w:val="000000"/>
          <w:sz w:val="28"/>
          <w:szCs w:val="28"/>
        </w:rPr>
      </w:pPr>
    </w:p>
    <w:p w14:paraId="7E2271E1" w14:textId="3D98204F" w:rsidR="00E54346" w:rsidRDefault="00E54346" w:rsidP="000727FB">
      <w:pPr>
        <w:pStyle w:val="Default"/>
        <w:numPr>
          <w:ilvl w:val="0"/>
          <w:numId w:val="2"/>
        </w:numPr>
        <w:tabs>
          <w:tab w:val="left" w:pos="-1276"/>
          <w:tab w:val="left" w:pos="0"/>
          <w:tab w:val="left" w:pos="142"/>
        </w:tabs>
        <w:ind w:left="0" w:firstLine="0"/>
        <w:jc w:val="both"/>
        <w:rPr>
          <w:rStyle w:val="a4"/>
          <w:b w:val="0"/>
          <w:color w:val="auto"/>
          <w:sz w:val="28"/>
          <w:szCs w:val="28"/>
        </w:rPr>
      </w:pPr>
      <w:r w:rsidRPr="0026478A">
        <w:rPr>
          <w:rStyle w:val="a4"/>
          <w:color w:val="auto"/>
          <w:sz w:val="28"/>
          <w:szCs w:val="28"/>
        </w:rPr>
        <w:t>Период оказания услуг:</w:t>
      </w:r>
      <w:r w:rsidRPr="0026478A">
        <w:rPr>
          <w:rStyle w:val="a4"/>
          <w:b w:val="0"/>
          <w:color w:val="auto"/>
          <w:sz w:val="28"/>
          <w:szCs w:val="28"/>
        </w:rPr>
        <w:t xml:space="preserve"> Не менее</w:t>
      </w:r>
      <w:r w:rsidR="0026478A" w:rsidRPr="0026478A">
        <w:rPr>
          <w:rStyle w:val="a4"/>
          <w:b w:val="0"/>
          <w:color w:val="auto"/>
          <w:sz w:val="28"/>
          <w:szCs w:val="28"/>
        </w:rPr>
        <w:t xml:space="preserve"> 15</w:t>
      </w:r>
      <w:r w:rsidRPr="0026478A">
        <w:rPr>
          <w:rStyle w:val="a4"/>
          <w:b w:val="0"/>
          <w:color w:val="auto"/>
          <w:sz w:val="28"/>
          <w:szCs w:val="28"/>
        </w:rPr>
        <w:t xml:space="preserve"> </w:t>
      </w:r>
      <w:r w:rsidR="0026478A" w:rsidRPr="0026478A">
        <w:rPr>
          <w:rStyle w:val="a4"/>
          <w:b w:val="0"/>
          <w:color w:val="auto"/>
          <w:sz w:val="28"/>
          <w:szCs w:val="28"/>
        </w:rPr>
        <w:t>(пятнадцати</w:t>
      </w:r>
      <w:r w:rsidRPr="0026478A">
        <w:rPr>
          <w:rStyle w:val="a4"/>
          <w:b w:val="0"/>
          <w:color w:val="auto"/>
          <w:sz w:val="28"/>
          <w:szCs w:val="28"/>
        </w:rPr>
        <w:t>)</w:t>
      </w:r>
      <w:r w:rsidR="00CD701A" w:rsidRPr="0026478A">
        <w:rPr>
          <w:rStyle w:val="a4"/>
          <w:b w:val="0"/>
          <w:color w:val="auto"/>
          <w:sz w:val="28"/>
          <w:szCs w:val="28"/>
        </w:rPr>
        <w:t>,</w:t>
      </w:r>
      <w:r w:rsidRPr="0026478A">
        <w:rPr>
          <w:rStyle w:val="a4"/>
          <w:b w:val="0"/>
          <w:color w:val="auto"/>
          <w:sz w:val="28"/>
          <w:szCs w:val="28"/>
        </w:rPr>
        <w:t xml:space="preserve"> но не более </w:t>
      </w:r>
      <w:r w:rsidR="0026478A" w:rsidRPr="0026478A">
        <w:rPr>
          <w:rStyle w:val="a4"/>
          <w:b w:val="0"/>
          <w:color w:val="auto"/>
          <w:sz w:val="28"/>
          <w:szCs w:val="28"/>
        </w:rPr>
        <w:t>20</w:t>
      </w:r>
      <w:r w:rsidRPr="0026478A">
        <w:rPr>
          <w:rStyle w:val="a4"/>
          <w:b w:val="0"/>
          <w:color w:val="auto"/>
          <w:sz w:val="28"/>
          <w:szCs w:val="28"/>
        </w:rPr>
        <w:t xml:space="preserve"> (</w:t>
      </w:r>
      <w:r w:rsidR="0026478A" w:rsidRPr="0026478A">
        <w:rPr>
          <w:rStyle w:val="a4"/>
          <w:b w:val="0"/>
          <w:color w:val="auto"/>
          <w:sz w:val="28"/>
          <w:szCs w:val="28"/>
        </w:rPr>
        <w:t>двадцати</w:t>
      </w:r>
      <w:r w:rsidRPr="0026478A">
        <w:rPr>
          <w:rStyle w:val="a4"/>
          <w:b w:val="0"/>
          <w:color w:val="auto"/>
          <w:sz w:val="28"/>
          <w:szCs w:val="28"/>
        </w:rPr>
        <w:t>) календарных дней.</w:t>
      </w:r>
      <w:r w:rsidR="008345A6" w:rsidRPr="0026478A">
        <w:rPr>
          <w:rStyle w:val="a4"/>
          <w:b w:val="0"/>
          <w:color w:val="auto"/>
          <w:sz w:val="28"/>
          <w:szCs w:val="28"/>
        </w:rPr>
        <w:t xml:space="preserve"> </w:t>
      </w:r>
    </w:p>
    <w:p w14:paraId="101C53EA" w14:textId="77777777" w:rsidR="0026478A" w:rsidRPr="0026478A" w:rsidRDefault="0026478A" w:rsidP="0026478A">
      <w:pPr>
        <w:pStyle w:val="Default"/>
        <w:tabs>
          <w:tab w:val="left" w:pos="-1276"/>
          <w:tab w:val="left" w:pos="0"/>
          <w:tab w:val="left" w:pos="142"/>
        </w:tabs>
        <w:jc w:val="both"/>
        <w:rPr>
          <w:rStyle w:val="a4"/>
          <w:b w:val="0"/>
          <w:color w:val="auto"/>
          <w:sz w:val="28"/>
          <w:szCs w:val="28"/>
        </w:rPr>
      </w:pPr>
    </w:p>
    <w:p w14:paraId="0A77B6C8" w14:textId="0DA9F4FD"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lastRenderedPageBreak/>
        <w:t>Начальная (максимальная) цена</w:t>
      </w:r>
      <w:r w:rsidR="009015E0">
        <w:rPr>
          <w:b/>
          <w:bCs/>
          <w:color w:val="auto"/>
          <w:sz w:val="28"/>
          <w:szCs w:val="28"/>
        </w:rPr>
        <w:t>:</w:t>
      </w:r>
      <w:r w:rsidRPr="00215488">
        <w:rPr>
          <w:b/>
          <w:bCs/>
          <w:color w:val="auto"/>
          <w:sz w:val="28"/>
          <w:szCs w:val="28"/>
        </w:rPr>
        <w:t xml:space="preserve"> </w:t>
      </w:r>
    </w:p>
    <w:p w14:paraId="2DABDBD1" w14:textId="687BF307" w:rsidR="000A361D" w:rsidRPr="0026478A" w:rsidRDefault="000A361D" w:rsidP="00EE2185">
      <w:pPr>
        <w:pStyle w:val="Default"/>
        <w:numPr>
          <w:ilvl w:val="0"/>
          <w:numId w:val="39"/>
        </w:numPr>
        <w:tabs>
          <w:tab w:val="left" w:pos="-3261"/>
          <w:tab w:val="left" w:pos="-1276"/>
        </w:tabs>
        <w:ind w:left="0" w:firstLine="284"/>
        <w:jc w:val="both"/>
        <w:rPr>
          <w:bCs/>
          <w:color w:val="auto"/>
          <w:sz w:val="28"/>
          <w:szCs w:val="28"/>
        </w:rPr>
      </w:pPr>
      <w:r w:rsidRPr="0026478A">
        <w:rPr>
          <w:bCs/>
          <w:color w:val="auto"/>
          <w:sz w:val="28"/>
          <w:szCs w:val="28"/>
        </w:rPr>
        <w:t xml:space="preserve">Для участников, не освобожденных от уплаты НДС – </w:t>
      </w:r>
      <w:r w:rsidR="00EE2185" w:rsidRPr="0026478A">
        <w:rPr>
          <w:bCs/>
          <w:color w:val="auto"/>
          <w:sz w:val="28"/>
          <w:szCs w:val="28"/>
        </w:rPr>
        <w:t>7921794,08 (Семь миллионов девятьсот двадцать одна тысяча семьсот девяносто четыре</w:t>
      </w:r>
      <w:r w:rsidR="0026478A" w:rsidRPr="0026478A">
        <w:rPr>
          <w:bCs/>
          <w:color w:val="auto"/>
          <w:sz w:val="28"/>
          <w:szCs w:val="28"/>
        </w:rPr>
        <w:t>)</w:t>
      </w:r>
      <w:r w:rsidR="00EE2185" w:rsidRPr="0026478A">
        <w:rPr>
          <w:bCs/>
          <w:color w:val="auto"/>
          <w:sz w:val="28"/>
          <w:szCs w:val="28"/>
        </w:rPr>
        <w:t xml:space="preserve"> рубля восемь копеек, в т.ч. НДС 20% 1320299,01 (Один миллион триста двадцать тысяч двести девяносто девять</w:t>
      </w:r>
      <w:r w:rsidR="0026478A" w:rsidRPr="0026478A">
        <w:rPr>
          <w:bCs/>
          <w:color w:val="auto"/>
          <w:sz w:val="28"/>
          <w:szCs w:val="28"/>
        </w:rPr>
        <w:t>)</w:t>
      </w:r>
      <w:r w:rsidR="00EE2185" w:rsidRPr="0026478A">
        <w:rPr>
          <w:bCs/>
          <w:color w:val="auto"/>
          <w:sz w:val="28"/>
          <w:szCs w:val="28"/>
        </w:rPr>
        <w:t xml:space="preserve"> рублей одна копейка</w:t>
      </w:r>
      <w:r w:rsidRPr="0026478A">
        <w:rPr>
          <w:bCs/>
          <w:color w:val="auto"/>
          <w:sz w:val="28"/>
          <w:szCs w:val="28"/>
        </w:rPr>
        <w:t>.</w:t>
      </w:r>
    </w:p>
    <w:p w14:paraId="351CAD81" w14:textId="2E2FA07E" w:rsidR="000A361D" w:rsidRPr="0026478A" w:rsidRDefault="000A361D" w:rsidP="00F35D8A">
      <w:pPr>
        <w:pStyle w:val="Default"/>
        <w:numPr>
          <w:ilvl w:val="0"/>
          <w:numId w:val="39"/>
        </w:numPr>
        <w:tabs>
          <w:tab w:val="left" w:pos="-3261"/>
          <w:tab w:val="left" w:pos="-1276"/>
        </w:tabs>
        <w:ind w:left="0" w:firstLine="284"/>
        <w:jc w:val="both"/>
        <w:rPr>
          <w:bCs/>
          <w:color w:val="auto"/>
          <w:sz w:val="28"/>
          <w:szCs w:val="28"/>
        </w:rPr>
      </w:pPr>
      <w:r w:rsidRPr="0026478A">
        <w:rPr>
          <w:bCs/>
          <w:color w:val="auto"/>
          <w:sz w:val="28"/>
          <w:szCs w:val="28"/>
        </w:rPr>
        <w:t xml:space="preserve">Для участников, освобожденных от уплаты НДС (без НДС) – </w:t>
      </w:r>
      <w:r w:rsidR="00F35D8A" w:rsidRPr="0026478A">
        <w:rPr>
          <w:bCs/>
          <w:color w:val="auto"/>
          <w:sz w:val="28"/>
          <w:szCs w:val="28"/>
        </w:rPr>
        <w:t>6601495,</w:t>
      </w:r>
      <w:r w:rsidR="00BF7E91" w:rsidRPr="0026478A">
        <w:rPr>
          <w:bCs/>
          <w:color w:val="auto"/>
          <w:sz w:val="28"/>
          <w:szCs w:val="28"/>
        </w:rPr>
        <w:t>07 (</w:t>
      </w:r>
      <w:r w:rsidR="00F35D8A" w:rsidRPr="0026478A">
        <w:rPr>
          <w:bCs/>
          <w:color w:val="auto"/>
          <w:sz w:val="28"/>
          <w:szCs w:val="28"/>
        </w:rPr>
        <w:t>Шесть миллионов шестьсот одна тысяча четыреста девяносто пять</w:t>
      </w:r>
      <w:r w:rsidR="004A3B24">
        <w:rPr>
          <w:bCs/>
          <w:color w:val="auto"/>
          <w:sz w:val="28"/>
          <w:szCs w:val="28"/>
        </w:rPr>
        <w:t>)</w:t>
      </w:r>
      <w:r w:rsidR="00F35D8A" w:rsidRPr="0026478A">
        <w:rPr>
          <w:bCs/>
          <w:color w:val="auto"/>
          <w:sz w:val="28"/>
          <w:szCs w:val="28"/>
        </w:rPr>
        <w:t xml:space="preserve"> рублей </w:t>
      </w:r>
      <w:r w:rsidR="003F163B">
        <w:rPr>
          <w:bCs/>
          <w:color w:val="auto"/>
          <w:sz w:val="28"/>
          <w:szCs w:val="28"/>
        </w:rPr>
        <w:t>0</w:t>
      </w:r>
      <w:r w:rsidR="00F35D8A" w:rsidRPr="0026478A">
        <w:rPr>
          <w:bCs/>
          <w:color w:val="auto"/>
          <w:sz w:val="28"/>
          <w:szCs w:val="28"/>
        </w:rPr>
        <w:t>7 копеек</w:t>
      </w:r>
      <w:r w:rsidRPr="0026478A">
        <w:rPr>
          <w:bCs/>
          <w:color w:val="auto"/>
          <w:sz w:val="28"/>
          <w:szCs w:val="28"/>
        </w:rPr>
        <w:t>.</w:t>
      </w:r>
    </w:p>
    <w:p w14:paraId="2838F9C4" w14:textId="047945EA" w:rsidR="000A361D" w:rsidRPr="000A361D" w:rsidRDefault="000A361D" w:rsidP="005F363A">
      <w:pPr>
        <w:pStyle w:val="Default"/>
        <w:tabs>
          <w:tab w:val="left" w:pos="-3261"/>
          <w:tab w:val="left" w:pos="-1276"/>
        </w:tabs>
        <w:ind w:firstLine="567"/>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sidRPr="0026478A">
        <w:rPr>
          <w:bCs/>
          <w:color w:val="auto"/>
          <w:sz w:val="28"/>
          <w:szCs w:val="28"/>
        </w:rPr>
        <w:t>Подрядчика</w:t>
      </w:r>
      <w:r w:rsidRPr="0026478A">
        <w:rPr>
          <w:bCs/>
          <w:color w:val="auto"/>
          <w:sz w:val="28"/>
          <w:szCs w:val="28"/>
        </w:rPr>
        <w:t xml:space="preserve"> </w:t>
      </w:r>
      <w:r w:rsidR="00CA23B0" w:rsidRPr="0026478A">
        <w:rPr>
          <w:bCs/>
          <w:color w:val="auto"/>
          <w:sz w:val="28"/>
          <w:szCs w:val="28"/>
        </w:rPr>
        <w:t>(Участника)</w:t>
      </w:r>
      <w:r w:rsidR="00CA23B0">
        <w:rPr>
          <w:bCs/>
          <w:color w:val="auto"/>
          <w:sz w:val="28"/>
          <w:szCs w:val="28"/>
        </w:rPr>
        <w:t xml:space="preserve"> </w:t>
      </w:r>
      <w:r w:rsidRPr="000A361D">
        <w:rPr>
          <w:bCs/>
          <w:color w:val="auto"/>
          <w:sz w:val="28"/>
          <w:szCs w:val="28"/>
        </w:rPr>
        <w:t>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14:paraId="7CF5DDF2" w14:textId="77777777" w:rsidR="002B7285" w:rsidRPr="0026478A" w:rsidRDefault="002B7285" w:rsidP="002B7285">
      <w:pPr>
        <w:pStyle w:val="Default"/>
        <w:tabs>
          <w:tab w:val="left" w:pos="-1276"/>
          <w:tab w:val="left" w:pos="0"/>
          <w:tab w:val="left" w:pos="142"/>
        </w:tabs>
        <w:jc w:val="both"/>
        <w:rPr>
          <w:bCs/>
          <w:color w:val="auto"/>
          <w:sz w:val="28"/>
          <w:szCs w:val="28"/>
        </w:rPr>
      </w:pPr>
      <w:r w:rsidRPr="0026478A">
        <w:rPr>
          <w:bCs/>
          <w:color w:val="auto"/>
          <w:sz w:val="28"/>
          <w:szCs w:val="28"/>
        </w:rPr>
        <w:t xml:space="preserve">Российская Федерация, Калининградская область, Гурьевский район. </w:t>
      </w:r>
    </w:p>
    <w:p w14:paraId="7F507A28" w14:textId="41F7E09C" w:rsidR="002B7285" w:rsidRPr="0026478A" w:rsidRDefault="006A0678" w:rsidP="002B7285">
      <w:pPr>
        <w:pStyle w:val="Default"/>
        <w:tabs>
          <w:tab w:val="left" w:pos="-1276"/>
          <w:tab w:val="left" w:pos="0"/>
          <w:tab w:val="left" w:pos="142"/>
        </w:tabs>
        <w:jc w:val="both"/>
        <w:rPr>
          <w:bCs/>
          <w:color w:val="auto"/>
          <w:sz w:val="28"/>
          <w:szCs w:val="28"/>
        </w:rPr>
      </w:pPr>
      <w:r>
        <w:rPr>
          <w:bCs/>
          <w:color w:val="auto"/>
          <w:sz w:val="28"/>
          <w:szCs w:val="28"/>
        </w:rPr>
        <w:t xml:space="preserve">         </w:t>
      </w:r>
      <w:r w:rsidR="002B7285" w:rsidRPr="0026478A">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6322121A" w14:textId="5D5F4F16" w:rsidR="00C86C3A" w:rsidRPr="002C2BEF" w:rsidRDefault="006A0678" w:rsidP="002B7285">
      <w:pPr>
        <w:pStyle w:val="Default"/>
        <w:tabs>
          <w:tab w:val="left" w:pos="-1276"/>
          <w:tab w:val="left" w:pos="0"/>
          <w:tab w:val="left" w:pos="142"/>
        </w:tabs>
        <w:jc w:val="both"/>
        <w:rPr>
          <w:bCs/>
          <w:color w:val="FF0000"/>
          <w:sz w:val="28"/>
          <w:szCs w:val="28"/>
        </w:rPr>
      </w:pPr>
      <w:r>
        <w:rPr>
          <w:bCs/>
          <w:color w:val="auto"/>
          <w:sz w:val="28"/>
          <w:szCs w:val="28"/>
        </w:rPr>
        <w:t xml:space="preserve">        </w:t>
      </w:r>
      <w:r w:rsidR="002B7285" w:rsidRPr="0026478A">
        <w:rPr>
          <w:bCs/>
          <w:color w:val="auto"/>
          <w:sz w:val="28"/>
          <w:szCs w:val="28"/>
        </w:rPr>
        <w:t xml:space="preserve">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w:t>
      </w:r>
      <w:r w:rsidRPr="0026478A">
        <w:rPr>
          <w:bCs/>
          <w:color w:val="auto"/>
          <w:sz w:val="28"/>
          <w:szCs w:val="28"/>
        </w:rPr>
        <w:t>также</w:t>
      </w:r>
      <w:r w:rsidR="002B7285" w:rsidRPr="0026478A">
        <w:rPr>
          <w:bCs/>
          <w:color w:val="auto"/>
          <w:sz w:val="28"/>
          <w:szCs w:val="28"/>
        </w:rPr>
        <w:t xml:space="preserve"> требованиям действующих СНиП, ГОСТ и другими нормативным документам, установленным законодательством РФ и органами государственного надзора.</w:t>
      </w:r>
      <w:r w:rsidR="00C86C3A">
        <w:rPr>
          <w:bCs/>
          <w:color w:val="FF0000"/>
          <w:sz w:val="28"/>
          <w:szCs w:val="28"/>
        </w:rPr>
        <w:tab/>
      </w:r>
    </w:p>
    <w:p w14:paraId="48A08A04" w14:textId="77777777" w:rsidR="00E54346" w:rsidRPr="00074930"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14:paraId="2327B40B" w14:textId="212E70CC" w:rsidR="00224CBE" w:rsidRPr="004A3B24" w:rsidRDefault="00224CBE" w:rsidP="00224CBE">
      <w:pPr>
        <w:numPr>
          <w:ilvl w:val="0"/>
          <w:numId w:val="43"/>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6667E9">
        <w:rPr>
          <w:rFonts w:ascii="Times New Roman" w:hAnsi="Times New Roman"/>
          <w:bCs/>
          <w:color w:val="000000"/>
          <w:sz w:val="28"/>
          <w:szCs w:val="28"/>
        </w:rPr>
        <w:t xml:space="preserve">Выполнить </w:t>
      </w:r>
      <w:r w:rsidRPr="00E8126F">
        <w:rPr>
          <w:rFonts w:ascii="Times New Roman" w:hAnsi="Times New Roman"/>
          <w:bCs/>
          <w:color w:val="000000"/>
          <w:sz w:val="28"/>
          <w:szCs w:val="28"/>
        </w:rPr>
        <w:t>работы</w:t>
      </w:r>
      <w:r w:rsidRPr="0087204B">
        <w:rPr>
          <w:rFonts w:ascii="Times New Roman" w:hAnsi="Times New Roman"/>
          <w:bCs/>
          <w:sz w:val="28"/>
          <w:szCs w:val="28"/>
        </w:rPr>
        <w:t xml:space="preserve"> по </w:t>
      </w:r>
      <w:r w:rsidRPr="004A3B24">
        <w:rPr>
          <w:rFonts w:ascii="Times New Roman" w:hAnsi="Times New Roman"/>
          <w:sz w:val="28"/>
          <w:szCs w:val="28"/>
        </w:rPr>
        <w:t>устранени</w:t>
      </w:r>
      <w:r w:rsidR="0026478A" w:rsidRPr="004A3B24">
        <w:rPr>
          <w:rFonts w:ascii="Times New Roman" w:hAnsi="Times New Roman"/>
          <w:sz w:val="28"/>
          <w:szCs w:val="28"/>
        </w:rPr>
        <w:t>ю</w:t>
      </w:r>
      <w:r w:rsidRPr="004A3B24">
        <w:rPr>
          <w:rFonts w:ascii="Times New Roman" w:hAnsi="Times New Roman"/>
          <w:sz w:val="28"/>
          <w:szCs w:val="28"/>
        </w:rPr>
        <w:t xml:space="preserve"> размывов с последующей обваловкой трассы газопровода-отвода (основная и резервная нитки) на участке от КУ № 8 до подводного перехода, включая пойменную часть общей протяженностью 200 м.</w:t>
      </w:r>
    </w:p>
    <w:p w14:paraId="25EB1FEB" w14:textId="64D4AC11" w:rsidR="00433F39" w:rsidRPr="004A3B24" w:rsidRDefault="00433F39" w:rsidP="00433F39">
      <w:pPr>
        <w:pStyle w:val="a3"/>
        <w:numPr>
          <w:ilvl w:val="0"/>
          <w:numId w:val="43"/>
        </w:numPr>
        <w:spacing w:after="0" w:line="240" w:lineRule="auto"/>
        <w:ind w:left="0" w:firstLine="284"/>
        <w:rPr>
          <w:rFonts w:ascii="Times New Roman" w:hAnsi="Times New Roman"/>
          <w:bCs/>
          <w:color w:val="000000"/>
          <w:sz w:val="28"/>
          <w:szCs w:val="28"/>
        </w:rPr>
      </w:pPr>
      <w:r w:rsidRPr="004A3B24">
        <w:rPr>
          <w:rFonts w:ascii="Times New Roman" w:hAnsi="Times New Roman"/>
          <w:bCs/>
          <w:color w:val="000000"/>
          <w:sz w:val="28"/>
          <w:szCs w:val="28"/>
        </w:rPr>
        <w:t xml:space="preserve">Предварительно выполнить работы по расчистке от мусора, валежника и топляков </w:t>
      </w:r>
      <w:r w:rsidRPr="004A3B24">
        <w:rPr>
          <w:rFonts w:ascii="Times New Roman" w:hAnsi="Times New Roman"/>
          <w:sz w:val="28"/>
          <w:szCs w:val="28"/>
        </w:rPr>
        <w:t>до подводного перехода, включая пойменную часть</w:t>
      </w:r>
      <w:r w:rsidRPr="004A3B24">
        <w:rPr>
          <w:rFonts w:ascii="Times New Roman" w:hAnsi="Times New Roman"/>
          <w:bCs/>
          <w:color w:val="000000"/>
          <w:sz w:val="28"/>
          <w:szCs w:val="28"/>
        </w:rPr>
        <w:t>.</w:t>
      </w:r>
    </w:p>
    <w:p w14:paraId="4532C63D" w14:textId="057629CE" w:rsidR="00224CBE" w:rsidRPr="004A3B24" w:rsidRDefault="00224CBE" w:rsidP="00433F39">
      <w:pPr>
        <w:numPr>
          <w:ilvl w:val="0"/>
          <w:numId w:val="43"/>
        </w:numPr>
        <w:tabs>
          <w:tab w:val="left" w:pos="-1276"/>
          <w:tab w:val="left" w:pos="709"/>
        </w:tabs>
        <w:autoSpaceDE w:val="0"/>
        <w:autoSpaceDN w:val="0"/>
        <w:adjustRightInd w:val="0"/>
        <w:spacing w:after="0" w:line="240" w:lineRule="auto"/>
        <w:ind w:left="0" w:firstLine="426"/>
        <w:jc w:val="both"/>
        <w:rPr>
          <w:rFonts w:ascii="Times New Roman" w:hAnsi="Times New Roman"/>
          <w:bCs/>
          <w:color w:val="000000"/>
          <w:sz w:val="28"/>
          <w:szCs w:val="28"/>
        </w:rPr>
      </w:pPr>
      <w:r w:rsidRPr="004A3B24">
        <w:rPr>
          <w:rFonts w:ascii="Times New Roman" w:hAnsi="Times New Roman"/>
          <w:bCs/>
          <w:sz w:val="28"/>
          <w:szCs w:val="28"/>
        </w:rPr>
        <w:t>Выполнить устройство насыпей для защиты территорий, подверженных потенциальному затоплению при изменении уровня поверхностных вод вследствие половодья, паводков и ветрового нагона воды</w:t>
      </w:r>
      <w:r w:rsidR="009015E0">
        <w:rPr>
          <w:rFonts w:ascii="Times New Roman" w:hAnsi="Times New Roman"/>
          <w:bCs/>
          <w:sz w:val="28"/>
          <w:szCs w:val="28"/>
        </w:rPr>
        <w:t>.</w:t>
      </w:r>
    </w:p>
    <w:p w14:paraId="649AB779" w14:textId="2C1F31EF" w:rsidR="003D1A85" w:rsidRPr="002C2BEF"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4A3B24"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4A3B24">
        <w:rPr>
          <w:rFonts w:ascii="Times New Roman" w:hAnsi="Times New Roman"/>
          <w:bCs/>
          <w:sz w:val="28"/>
          <w:szCs w:val="28"/>
        </w:rPr>
        <w:t>Организовать складское хозяйство, установить временные здания и сооружения.</w:t>
      </w:r>
    </w:p>
    <w:p w14:paraId="02FA99C1" w14:textId="77777777" w:rsidR="00823CFF" w:rsidRPr="00832B1D" w:rsidRDefault="00823CFF" w:rsidP="00823CFF">
      <w:pPr>
        <w:tabs>
          <w:tab w:val="left" w:pos="-3261"/>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832B1D">
        <w:rPr>
          <w:rFonts w:ascii="Times New Roman" w:hAnsi="Times New Roman"/>
          <w:bCs/>
          <w:sz w:val="28"/>
          <w:szCs w:val="28"/>
        </w:rPr>
        <w:t xml:space="preserve">-  </w:t>
      </w:r>
      <w:r>
        <w:rPr>
          <w:rFonts w:ascii="Times New Roman" w:hAnsi="Times New Roman"/>
          <w:bCs/>
          <w:sz w:val="28"/>
          <w:szCs w:val="28"/>
        </w:rPr>
        <w:t xml:space="preserve"> </w:t>
      </w:r>
      <w:r w:rsidRPr="00832B1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2C2BEF"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Поставка материалов производится </w:t>
      </w:r>
      <w:r w:rsidRPr="004A3B24">
        <w:rPr>
          <w:rFonts w:ascii="Times New Roman" w:hAnsi="Times New Roman"/>
          <w:bCs/>
          <w:sz w:val="28"/>
          <w:szCs w:val="28"/>
        </w:rPr>
        <w:t xml:space="preserve">Подрядчиком </w:t>
      </w:r>
      <w:r w:rsidR="00CA23B0" w:rsidRPr="004A3B24">
        <w:rPr>
          <w:rFonts w:ascii="Times New Roman" w:hAnsi="Times New Roman"/>
          <w:bCs/>
          <w:sz w:val="28"/>
          <w:szCs w:val="28"/>
        </w:rPr>
        <w:t>(Участником)</w:t>
      </w:r>
      <w:r w:rsidR="00CA23B0">
        <w:rPr>
          <w:rFonts w:ascii="Times New Roman" w:hAnsi="Times New Roman"/>
          <w:bCs/>
          <w:sz w:val="28"/>
          <w:szCs w:val="28"/>
        </w:rPr>
        <w:t xml:space="preserve"> </w:t>
      </w:r>
      <w:r w:rsidRPr="002C2BEF">
        <w:rPr>
          <w:rFonts w:ascii="Times New Roman" w:hAnsi="Times New Roman"/>
          <w:bCs/>
          <w:sz w:val="28"/>
          <w:szCs w:val="28"/>
        </w:rPr>
        <w:t xml:space="preserve">с осуществлением контроля </w:t>
      </w:r>
      <w:r>
        <w:rPr>
          <w:rFonts w:ascii="Times New Roman" w:hAnsi="Times New Roman"/>
          <w:bCs/>
          <w:sz w:val="28"/>
          <w:szCs w:val="28"/>
        </w:rPr>
        <w:t>их</w:t>
      </w:r>
      <w:r w:rsidRPr="002C2BEF">
        <w:rPr>
          <w:rFonts w:ascii="Times New Roman" w:hAnsi="Times New Roman"/>
          <w:bCs/>
          <w:sz w:val="28"/>
          <w:szCs w:val="28"/>
        </w:rPr>
        <w:t xml:space="preserve"> качества и наличия соответствующих сопроводительных </w:t>
      </w:r>
      <w:r w:rsidRPr="002C2BEF">
        <w:rPr>
          <w:rFonts w:ascii="Times New Roman" w:hAnsi="Times New Roman"/>
          <w:bCs/>
          <w:sz w:val="28"/>
          <w:szCs w:val="28"/>
        </w:rPr>
        <w:lastRenderedPageBreak/>
        <w:t>документов. Выбор места складирования определяется на месте, с уведомлением эксплуатирующей организации.</w:t>
      </w:r>
    </w:p>
    <w:p w14:paraId="24B65782" w14:textId="77777777" w:rsidR="00823CFF" w:rsidRPr="002C2BEF"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4A9C074" w:rsidR="00823CFF" w:rsidRPr="002C2BEF"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 xml:space="preserve">Ведомость </w:t>
      </w:r>
      <w:r w:rsidRPr="004A3B24">
        <w:rPr>
          <w:rFonts w:ascii="Times New Roman" w:hAnsi="Times New Roman"/>
          <w:bCs/>
          <w:sz w:val="28"/>
          <w:szCs w:val="28"/>
        </w:rPr>
        <w:t>вид</w:t>
      </w:r>
      <w:r w:rsidR="00654067" w:rsidRPr="004A3B24">
        <w:rPr>
          <w:rFonts w:ascii="Times New Roman" w:hAnsi="Times New Roman"/>
          <w:bCs/>
          <w:sz w:val="28"/>
          <w:szCs w:val="28"/>
        </w:rPr>
        <w:t>а</w:t>
      </w:r>
      <w:r w:rsidRPr="004A3B24">
        <w:rPr>
          <w:rFonts w:ascii="Times New Roman" w:hAnsi="Times New Roman"/>
          <w:bCs/>
          <w:sz w:val="28"/>
          <w:szCs w:val="28"/>
        </w:rPr>
        <w:t xml:space="preserve"> и объем</w:t>
      </w:r>
      <w:r w:rsidR="00654067" w:rsidRPr="004A3B24">
        <w:rPr>
          <w:rFonts w:ascii="Times New Roman" w:hAnsi="Times New Roman"/>
          <w:bCs/>
          <w:sz w:val="28"/>
          <w:szCs w:val="28"/>
        </w:rPr>
        <w:t>а</w:t>
      </w:r>
      <w:r w:rsidRPr="002C2BEF">
        <w:rPr>
          <w:rFonts w:ascii="Times New Roman" w:hAnsi="Times New Roman"/>
          <w:bCs/>
          <w:sz w:val="28"/>
          <w:szCs w:val="28"/>
        </w:rPr>
        <w:t xml:space="preserve"> работ определена настоящим Техническим заданием в Приложени</w:t>
      </w:r>
      <w:r>
        <w:rPr>
          <w:rFonts w:ascii="Times New Roman" w:hAnsi="Times New Roman"/>
          <w:bCs/>
          <w:sz w:val="28"/>
          <w:szCs w:val="28"/>
        </w:rPr>
        <w:t>и</w:t>
      </w:r>
      <w:r w:rsidRPr="002C2BEF">
        <w:rPr>
          <w:rFonts w:ascii="Times New Roman" w:hAnsi="Times New Roman"/>
          <w:bCs/>
          <w:sz w:val="28"/>
          <w:szCs w:val="28"/>
        </w:rPr>
        <w:t xml:space="preserve"> №1 и является неотъемлемой его частью. </w:t>
      </w:r>
    </w:p>
    <w:p w14:paraId="6E287585" w14:textId="066A7AC5" w:rsidR="00823CFF"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77777777" w:rsidR="00823CFF" w:rsidRPr="00640F00"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F931C4">
        <w:rPr>
          <w:rFonts w:ascii="Times New Roman" w:hAnsi="Times New Roman"/>
          <w:b/>
          <w:bCs/>
          <w:color w:val="000000"/>
          <w:sz w:val="28"/>
          <w:szCs w:val="28"/>
        </w:rPr>
        <w:t xml:space="preserve">      Технические требования к выполняемым работам и материалам: </w:t>
      </w:r>
      <w:r w:rsidRPr="00640F00">
        <w:rPr>
          <w:rFonts w:ascii="Times New Roman" w:hAnsi="Times New Roman"/>
          <w:b/>
          <w:bCs/>
          <w:color w:val="000000"/>
          <w:sz w:val="28"/>
          <w:szCs w:val="28"/>
          <w:highlight w:val="yellow"/>
        </w:rPr>
        <w:t xml:space="preserve"> </w:t>
      </w:r>
    </w:p>
    <w:p w14:paraId="1E7ECA87" w14:textId="4CB612BE" w:rsidR="00940690" w:rsidRPr="004A3B24" w:rsidRDefault="00940690" w:rsidP="00940690">
      <w:pPr>
        <w:numPr>
          <w:ilvl w:val="0"/>
          <w:numId w:val="47"/>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color w:val="000000"/>
          <w:sz w:val="28"/>
          <w:szCs w:val="28"/>
        </w:rPr>
      </w:pPr>
      <w:r w:rsidRPr="004A3B24">
        <w:rPr>
          <w:rFonts w:ascii="Times New Roman" w:hAnsi="Times New Roman"/>
          <w:bCs/>
          <w:color w:val="000000"/>
          <w:sz w:val="28"/>
          <w:szCs w:val="28"/>
        </w:rPr>
        <w:t>В процессе производства земляных работ, следует ориентироваться на технический регламент операционного контроля качества ТР94.01-99 при разработке траншеи, котлована, обратной засыпки и планировки насыпи, руководствуясь контролируемыми параметрами, приведенными в таблицах №1</w:t>
      </w:r>
      <w:r w:rsidR="009015E0">
        <w:rPr>
          <w:rFonts w:ascii="Times New Roman" w:hAnsi="Times New Roman"/>
          <w:bCs/>
          <w:color w:val="000000"/>
          <w:sz w:val="28"/>
          <w:szCs w:val="28"/>
        </w:rPr>
        <w:t>.</w:t>
      </w:r>
    </w:p>
    <w:p w14:paraId="012C656E" w14:textId="77777777" w:rsidR="00940690" w:rsidRPr="004A3B24" w:rsidRDefault="00940690" w:rsidP="00940690">
      <w:pPr>
        <w:numPr>
          <w:ilvl w:val="0"/>
          <w:numId w:val="47"/>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color w:val="000000"/>
          <w:sz w:val="28"/>
          <w:szCs w:val="28"/>
        </w:rPr>
      </w:pPr>
      <w:r w:rsidRPr="004A3B24">
        <w:rPr>
          <w:rFonts w:ascii="Times New Roman" w:hAnsi="Times New Roman"/>
          <w:color w:val="000000"/>
          <w:sz w:val="28"/>
          <w:szCs w:val="28"/>
        </w:rPr>
        <w:t xml:space="preserve">При устранении размывов </w:t>
      </w:r>
      <w:r w:rsidRPr="004A3B24">
        <w:rPr>
          <w:rFonts w:ascii="Times New Roman" w:hAnsi="Times New Roman"/>
          <w:bCs/>
          <w:color w:val="000000"/>
          <w:sz w:val="28"/>
          <w:szCs w:val="28"/>
        </w:rPr>
        <w:t>следует провести внеплановое техническое диагностирование газопровода в соответствии с п.6.2.12 ГОСТ Р 54983-2012.</w:t>
      </w:r>
    </w:p>
    <w:p w14:paraId="540A5DCB" w14:textId="0E614181" w:rsidR="00940690" w:rsidRPr="004A3B24" w:rsidRDefault="00940690" w:rsidP="004A3B24">
      <w:pPr>
        <w:numPr>
          <w:ilvl w:val="0"/>
          <w:numId w:val="47"/>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sz w:val="28"/>
          <w:szCs w:val="28"/>
        </w:rPr>
      </w:pPr>
      <w:r w:rsidRPr="004A3B24">
        <w:rPr>
          <w:rFonts w:ascii="Times New Roman" w:hAnsi="Times New Roman"/>
          <w:bCs/>
          <w:color w:val="000000"/>
          <w:sz w:val="28"/>
          <w:szCs w:val="28"/>
        </w:rPr>
        <w:t xml:space="preserve"> </w:t>
      </w:r>
      <w:r w:rsidRPr="004A3B24">
        <w:rPr>
          <w:rFonts w:ascii="Times New Roman" w:hAnsi="Times New Roman"/>
          <w:bCs/>
          <w:sz w:val="28"/>
          <w:szCs w:val="28"/>
        </w:rPr>
        <w:t>Работы по устранению размывов трассы газопровода рекомендуется производить, опираясь на методы ремонта, указанные в приложении № 5 ВСН 51-1-97</w:t>
      </w:r>
      <w:r w:rsidR="009015E0">
        <w:rPr>
          <w:rFonts w:ascii="Times New Roman" w:hAnsi="Times New Roman"/>
          <w:bCs/>
          <w:sz w:val="28"/>
          <w:szCs w:val="28"/>
        </w:rPr>
        <w:t>.</w:t>
      </w:r>
    </w:p>
    <w:p w14:paraId="700B826A" w14:textId="2A19E51F" w:rsidR="00940690" w:rsidRPr="004A3B24" w:rsidRDefault="00940690" w:rsidP="00940690">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4A3B24">
        <w:rPr>
          <w:rFonts w:ascii="Times New Roman" w:hAnsi="Times New Roman"/>
          <w:color w:val="000000"/>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r w:rsidR="009015E0">
        <w:rPr>
          <w:rFonts w:ascii="Times New Roman" w:hAnsi="Times New Roman"/>
          <w:color w:val="000000"/>
          <w:sz w:val="28"/>
          <w:szCs w:val="28"/>
        </w:rPr>
        <w:t>.</w:t>
      </w:r>
    </w:p>
    <w:p w14:paraId="04970530" w14:textId="0678B626" w:rsidR="00940690" w:rsidRPr="004A3B24" w:rsidRDefault="00940690" w:rsidP="00940690">
      <w:pPr>
        <w:pStyle w:val="a3"/>
        <w:numPr>
          <w:ilvl w:val="0"/>
          <w:numId w:val="46"/>
        </w:numPr>
        <w:tabs>
          <w:tab w:val="left" w:pos="-4395"/>
          <w:tab w:val="left" w:pos="-1276"/>
          <w:tab w:val="left" w:pos="709"/>
        </w:tabs>
        <w:autoSpaceDE w:val="0"/>
        <w:autoSpaceDN w:val="0"/>
        <w:adjustRightInd w:val="0"/>
        <w:spacing w:after="0" w:line="240" w:lineRule="auto"/>
        <w:ind w:left="0" w:firstLine="426"/>
        <w:jc w:val="both"/>
        <w:rPr>
          <w:rFonts w:ascii="Times New Roman" w:hAnsi="Times New Roman"/>
          <w:color w:val="000000"/>
          <w:sz w:val="28"/>
          <w:szCs w:val="28"/>
        </w:rPr>
      </w:pPr>
      <w:r w:rsidRPr="004A3B24">
        <w:rPr>
          <w:rFonts w:ascii="Times New Roman" w:hAnsi="Times New Roman"/>
          <w:sz w:val="28"/>
          <w:szCs w:val="28"/>
        </w:rPr>
        <w:t xml:space="preserve">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w:t>
      </w:r>
      <w:r w:rsidRPr="004A3B24">
        <w:rPr>
          <w:rFonts w:ascii="Times New Roman" w:hAnsi="Times New Roman"/>
          <w:color w:val="000000"/>
          <w:sz w:val="28"/>
          <w:szCs w:val="28"/>
        </w:rPr>
        <w:t>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r w:rsidR="009015E0">
        <w:rPr>
          <w:rFonts w:ascii="Times New Roman" w:hAnsi="Times New Roman"/>
          <w:color w:val="000000"/>
          <w:sz w:val="28"/>
          <w:szCs w:val="28"/>
        </w:rPr>
        <w:t>.</w:t>
      </w:r>
    </w:p>
    <w:p w14:paraId="30AEAC79" w14:textId="77777777" w:rsidR="00940690" w:rsidRPr="004A3B24" w:rsidRDefault="00940690" w:rsidP="00940690">
      <w:pPr>
        <w:numPr>
          <w:ilvl w:val="0"/>
          <w:numId w:val="46"/>
        </w:numPr>
        <w:tabs>
          <w:tab w:val="left" w:pos="-4395"/>
          <w:tab w:val="left" w:pos="-1276"/>
          <w:tab w:val="left" w:pos="709"/>
        </w:tabs>
        <w:autoSpaceDE w:val="0"/>
        <w:autoSpaceDN w:val="0"/>
        <w:adjustRightInd w:val="0"/>
        <w:spacing w:after="0" w:line="240" w:lineRule="auto"/>
        <w:ind w:left="0" w:firstLine="426"/>
        <w:contextualSpacing/>
        <w:jc w:val="both"/>
        <w:rPr>
          <w:rFonts w:ascii="Times New Roman" w:hAnsi="Times New Roman"/>
          <w:bCs/>
          <w:sz w:val="28"/>
          <w:szCs w:val="28"/>
        </w:rPr>
      </w:pPr>
      <w:r w:rsidRPr="004A3B24">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14:paraId="381B73FA" w14:textId="4F48DD8F" w:rsidR="00940690" w:rsidRPr="004A3B24" w:rsidRDefault="00940690" w:rsidP="00940690">
      <w:pPr>
        <w:tabs>
          <w:tab w:val="left" w:pos="-4395"/>
          <w:tab w:val="left" w:pos="-127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4A3B24">
        <w:rPr>
          <w:rFonts w:ascii="Times New Roman" w:hAnsi="Times New Roman"/>
          <w:bCs/>
          <w:color w:val="000000"/>
          <w:sz w:val="28"/>
          <w:szCs w:val="28"/>
        </w:rPr>
        <w:t>-</w:t>
      </w:r>
      <w:r w:rsidRPr="004A3B24">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w:t>
      </w:r>
      <w:r w:rsidR="004A3B24" w:rsidRPr="004A3B24">
        <w:rPr>
          <w:rFonts w:ascii="Times New Roman" w:hAnsi="Times New Roman"/>
          <w:bCs/>
          <w:color w:val="000000"/>
          <w:sz w:val="28"/>
          <w:szCs w:val="28"/>
        </w:rPr>
        <w:t xml:space="preserve"> </w:t>
      </w:r>
      <w:r w:rsidRPr="004A3B24">
        <w:rPr>
          <w:rFonts w:ascii="Times New Roman" w:hAnsi="Times New Roman"/>
          <w:bCs/>
          <w:color w:val="000000"/>
          <w:sz w:val="28"/>
          <w:szCs w:val="28"/>
        </w:rPr>
        <w:t>с изменениями №4.</w:t>
      </w:r>
    </w:p>
    <w:p w14:paraId="103D0561" w14:textId="05245729" w:rsidR="00940690" w:rsidRPr="004A3B24" w:rsidRDefault="00940690" w:rsidP="00940690">
      <w:pPr>
        <w:pStyle w:val="a3"/>
        <w:numPr>
          <w:ilvl w:val="0"/>
          <w:numId w:val="46"/>
        </w:numPr>
        <w:tabs>
          <w:tab w:val="left" w:pos="-4395"/>
          <w:tab w:val="left" w:pos="-1276"/>
          <w:tab w:val="left" w:pos="709"/>
        </w:tabs>
        <w:autoSpaceDE w:val="0"/>
        <w:autoSpaceDN w:val="0"/>
        <w:adjustRightInd w:val="0"/>
        <w:spacing w:after="0" w:line="240" w:lineRule="atLeast"/>
        <w:ind w:left="0" w:firstLine="426"/>
        <w:jc w:val="both"/>
        <w:rPr>
          <w:rFonts w:ascii="Times New Roman" w:hAnsi="Times New Roman"/>
          <w:b/>
          <w:bCs/>
          <w:color w:val="000000"/>
          <w:sz w:val="28"/>
          <w:szCs w:val="28"/>
        </w:rPr>
      </w:pPr>
      <w:r w:rsidRPr="004A3B24">
        <w:rPr>
          <w:rFonts w:ascii="Times New Roman" w:hAnsi="Times New Roman"/>
          <w:color w:val="000000"/>
          <w:sz w:val="28"/>
          <w:szCs w:val="28"/>
        </w:rPr>
        <w:t>При устройстве подстилающего слоя следует использовать песок и щебень по ГОСТ 8267-93, которые при производстве работ должны поставляться в соответствии с техническими требованиями, параметры и размеры щебня принимать в соответствии с п. №4 и табл. 10 ГОСТ 8267-93 с изменениями №4</w:t>
      </w:r>
      <w:r w:rsidR="009015E0">
        <w:rPr>
          <w:rFonts w:ascii="Times New Roman" w:hAnsi="Times New Roman"/>
          <w:color w:val="000000"/>
          <w:sz w:val="28"/>
          <w:szCs w:val="28"/>
        </w:rPr>
        <w:t>.</w:t>
      </w:r>
    </w:p>
    <w:p w14:paraId="10041FA0" w14:textId="093DF83F" w:rsidR="00940690" w:rsidRPr="00E621A1" w:rsidRDefault="00940690" w:rsidP="00940690">
      <w:pPr>
        <w:pStyle w:val="a3"/>
        <w:numPr>
          <w:ilvl w:val="0"/>
          <w:numId w:val="46"/>
        </w:numPr>
        <w:tabs>
          <w:tab w:val="left" w:pos="-4395"/>
          <w:tab w:val="left" w:pos="-1276"/>
          <w:tab w:val="left" w:pos="709"/>
        </w:tabs>
        <w:autoSpaceDE w:val="0"/>
        <w:autoSpaceDN w:val="0"/>
        <w:adjustRightInd w:val="0"/>
        <w:spacing w:after="0" w:line="240" w:lineRule="atLeast"/>
        <w:ind w:left="0" w:firstLine="426"/>
        <w:jc w:val="both"/>
        <w:rPr>
          <w:rFonts w:ascii="Times New Roman" w:hAnsi="Times New Roman"/>
          <w:b/>
          <w:bCs/>
          <w:color w:val="000000"/>
          <w:sz w:val="28"/>
          <w:szCs w:val="28"/>
        </w:rPr>
      </w:pPr>
      <w:r w:rsidRPr="00E621A1">
        <w:rPr>
          <w:rFonts w:ascii="Times New Roman" w:hAnsi="Times New Roman"/>
          <w:bCs/>
          <w:color w:val="000000"/>
          <w:sz w:val="28"/>
          <w:szCs w:val="28"/>
        </w:rPr>
        <w:t>Доставку грунта при устройстве насыпей производить с осуществлением контроля его качества. Выбор места складирования определяется на месте, с уведомлением эксплуатирующей организации.</w:t>
      </w:r>
    </w:p>
    <w:p w14:paraId="7C04566B" w14:textId="77777777" w:rsidR="00B33F68" w:rsidRPr="00E621A1" w:rsidRDefault="00B33F68" w:rsidP="00B33F68">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E621A1">
        <w:rPr>
          <w:rFonts w:ascii="Times New Roman" w:hAnsi="Times New Roman"/>
          <w:bCs/>
          <w:sz w:val="28"/>
          <w:szCs w:val="28"/>
        </w:rPr>
        <w:t xml:space="preserve">Засыпку и обвалование провести из хорошо дренирующих грунтов. Откосы валика назначить в пределах от 1:1,258 до 1:1,15 согласно п. 4.4 и </w:t>
      </w:r>
      <w:proofErr w:type="spellStart"/>
      <w:r w:rsidRPr="00E621A1">
        <w:rPr>
          <w:rFonts w:ascii="Times New Roman" w:hAnsi="Times New Roman"/>
          <w:bCs/>
          <w:sz w:val="28"/>
          <w:szCs w:val="28"/>
        </w:rPr>
        <w:t>п.п</w:t>
      </w:r>
      <w:proofErr w:type="spellEnd"/>
      <w:r w:rsidRPr="00E621A1">
        <w:rPr>
          <w:rFonts w:ascii="Times New Roman" w:hAnsi="Times New Roman"/>
          <w:bCs/>
          <w:sz w:val="28"/>
          <w:szCs w:val="28"/>
        </w:rPr>
        <w:t>.  4.4.7 ВСН 51-1-97.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14:paraId="4D74504A" w14:textId="77777777" w:rsidR="00B33F68" w:rsidRPr="00E621A1" w:rsidRDefault="00B33F68" w:rsidP="00B33F68">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E621A1">
        <w:rPr>
          <w:rFonts w:ascii="Times New Roman" w:hAnsi="Times New Roman"/>
          <w:bCs/>
          <w:sz w:val="28"/>
          <w:szCs w:val="28"/>
        </w:rPr>
        <w:lastRenderedPageBreak/>
        <w:t>Работы по сооружению валика должны вестись с максимальной осторожностью, чтобы исключить все механические воздействия на трубу.</w:t>
      </w:r>
    </w:p>
    <w:p w14:paraId="023905D2" w14:textId="7BEA1C82" w:rsidR="00B33F68" w:rsidRPr="005E19E8" w:rsidRDefault="00E621A1" w:rsidP="00E621A1">
      <w:pPr>
        <w:pStyle w:val="a3"/>
        <w:spacing w:after="0" w:line="240" w:lineRule="auto"/>
        <w:ind w:left="0"/>
        <w:jc w:val="both"/>
        <w:rPr>
          <w:rFonts w:ascii="Times New Roman" w:hAnsi="Times New Roman"/>
          <w:bCs/>
          <w:sz w:val="28"/>
          <w:szCs w:val="28"/>
          <w:highlight w:val="green"/>
        </w:rPr>
      </w:pPr>
      <w:r>
        <w:rPr>
          <w:rFonts w:ascii="Times New Roman" w:hAnsi="Times New Roman"/>
          <w:bCs/>
          <w:sz w:val="28"/>
          <w:szCs w:val="28"/>
        </w:rPr>
        <w:t xml:space="preserve">    -   </w:t>
      </w:r>
      <w:r w:rsidR="00B33F68" w:rsidRPr="00E621A1">
        <w:rPr>
          <w:rFonts w:ascii="Times New Roman" w:hAnsi="Times New Roman"/>
          <w:bCs/>
          <w:sz w:val="28"/>
          <w:szCs w:val="28"/>
        </w:rPr>
        <w:t>Уплотнять грунт следует при оптимальной влажности, при которой достигается</w:t>
      </w:r>
      <w:r>
        <w:rPr>
          <w:rFonts w:ascii="Times New Roman" w:hAnsi="Times New Roman"/>
          <w:bCs/>
          <w:sz w:val="28"/>
          <w:szCs w:val="28"/>
        </w:rPr>
        <w:t xml:space="preserve"> </w:t>
      </w:r>
      <w:r w:rsidR="00B33F68" w:rsidRPr="00E621A1">
        <w:rPr>
          <w:rFonts w:ascii="Times New Roman" w:hAnsi="Times New Roman"/>
          <w:bCs/>
          <w:sz w:val="28"/>
          <w:szCs w:val="28"/>
        </w:rPr>
        <w:t>наибольший эффект уплотнения и затрачивается наименьшая работа на его уплотнение.</w:t>
      </w:r>
    </w:p>
    <w:p w14:paraId="269087FB" w14:textId="77777777" w:rsidR="005D4E5E"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14:paraId="11BD5C99" w14:textId="77777777"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14:paraId="28962274" w14:textId="77777777"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sidRPr="00E621A1">
        <w:rPr>
          <w:rStyle w:val="a4"/>
          <w:b w:val="0"/>
          <w:color w:val="auto"/>
          <w:sz w:val="28"/>
          <w:szCs w:val="28"/>
        </w:rPr>
        <w:t>Подрядчик</w:t>
      </w:r>
      <w:r w:rsidR="0042154D" w:rsidRPr="00E621A1">
        <w:rPr>
          <w:rStyle w:val="a4"/>
          <w:b w:val="0"/>
          <w:color w:val="auto"/>
          <w:sz w:val="28"/>
          <w:szCs w:val="28"/>
        </w:rPr>
        <w:t xml:space="preserve"> </w:t>
      </w:r>
      <w:r w:rsidR="00CA23B0" w:rsidRPr="00E621A1">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Default="006C2034" w:rsidP="0042154D">
      <w:pPr>
        <w:pStyle w:val="Default"/>
        <w:numPr>
          <w:ilvl w:val="0"/>
          <w:numId w:val="38"/>
        </w:numPr>
        <w:tabs>
          <w:tab w:val="left" w:pos="-1276"/>
        </w:tabs>
        <w:ind w:left="0" w:firstLine="284"/>
        <w:jc w:val="both"/>
        <w:rPr>
          <w:rStyle w:val="a4"/>
          <w:b w:val="0"/>
          <w:color w:val="auto"/>
          <w:sz w:val="28"/>
          <w:szCs w:val="28"/>
        </w:rPr>
      </w:pPr>
      <w:r w:rsidRPr="00E621A1">
        <w:rPr>
          <w:rStyle w:val="a4"/>
          <w:b w:val="0"/>
          <w:color w:val="auto"/>
          <w:sz w:val="28"/>
          <w:szCs w:val="28"/>
        </w:rPr>
        <w:t>Подрядчик</w:t>
      </w:r>
      <w:r w:rsidR="0042154D" w:rsidRPr="00E621A1">
        <w:rPr>
          <w:rStyle w:val="a4"/>
          <w:b w:val="0"/>
          <w:color w:val="auto"/>
          <w:sz w:val="28"/>
          <w:szCs w:val="28"/>
        </w:rPr>
        <w:t xml:space="preserve"> </w:t>
      </w:r>
      <w:r w:rsidR="00CA23B0" w:rsidRPr="00E621A1">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14:paraId="4047A6C9" w14:textId="560C61FE" w:rsidR="00C47D1E" w:rsidRPr="00E621A1" w:rsidRDefault="00C108E2" w:rsidP="0042154D">
      <w:pPr>
        <w:pStyle w:val="Default"/>
        <w:numPr>
          <w:ilvl w:val="0"/>
          <w:numId w:val="38"/>
        </w:numPr>
        <w:ind w:left="0" w:firstLine="284"/>
        <w:jc w:val="both"/>
        <w:rPr>
          <w:rStyle w:val="a4"/>
          <w:b w:val="0"/>
          <w:color w:val="FF0000"/>
          <w:sz w:val="28"/>
          <w:szCs w:val="28"/>
        </w:rPr>
      </w:pPr>
      <w:r w:rsidRPr="00E621A1">
        <w:rPr>
          <w:spacing w:val="3"/>
          <w:sz w:val="28"/>
          <w:szCs w:val="28"/>
        </w:rPr>
        <w:t xml:space="preserve">На стадии подачи заявки Участник должен будет представить конкретный список </w:t>
      </w:r>
      <w:r w:rsidRPr="00E621A1">
        <w:rPr>
          <w:spacing w:val="1"/>
          <w:sz w:val="28"/>
          <w:szCs w:val="28"/>
        </w:rPr>
        <w:t>механизмов и</w:t>
      </w:r>
      <w:r w:rsidRPr="00E621A1">
        <w:rPr>
          <w:spacing w:val="6"/>
          <w:sz w:val="28"/>
          <w:szCs w:val="28"/>
        </w:rPr>
        <w:t xml:space="preserve"> </w:t>
      </w:r>
      <w:r w:rsidRPr="00E621A1">
        <w:rPr>
          <w:spacing w:val="3"/>
          <w:sz w:val="28"/>
          <w:szCs w:val="28"/>
        </w:rPr>
        <w:t xml:space="preserve">оборудования, </w:t>
      </w:r>
      <w:r w:rsidRPr="00E621A1">
        <w:rPr>
          <w:spacing w:val="-1"/>
          <w:sz w:val="28"/>
          <w:szCs w:val="28"/>
        </w:rPr>
        <w:t>которые он предлагает для использования при выполнении договора</w:t>
      </w:r>
      <w:r w:rsidRPr="00E621A1">
        <w:rPr>
          <w:spacing w:val="-3"/>
          <w:sz w:val="28"/>
          <w:szCs w:val="28"/>
        </w:rPr>
        <w:t>.</w:t>
      </w:r>
      <w:r w:rsidRPr="00E621A1">
        <w:rPr>
          <w:spacing w:val="1"/>
          <w:sz w:val="28"/>
          <w:szCs w:val="28"/>
        </w:rPr>
        <w:t xml:space="preserve"> Перечень </w:t>
      </w:r>
      <w:r w:rsidRPr="00E621A1">
        <w:rPr>
          <w:bCs/>
          <w:color w:val="auto"/>
          <w:spacing w:val="1"/>
          <w:sz w:val="28"/>
          <w:szCs w:val="28"/>
        </w:rPr>
        <w:t xml:space="preserve">минимально - необходимых машин и </w:t>
      </w:r>
      <w:r w:rsidR="00E54C29" w:rsidRPr="00E621A1">
        <w:rPr>
          <w:bCs/>
          <w:color w:val="auto"/>
          <w:spacing w:val="1"/>
          <w:sz w:val="28"/>
          <w:szCs w:val="28"/>
        </w:rPr>
        <w:t>механизмов</w:t>
      </w:r>
      <w:r w:rsidRPr="00E621A1">
        <w:rPr>
          <w:color w:val="auto"/>
          <w:sz w:val="28"/>
          <w:szCs w:val="28"/>
        </w:rPr>
        <w:t xml:space="preserve"> </w:t>
      </w:r>
      <w:r w:rsidRPr="00E621A1">
        <w:rPr>
          <w:sz w:val="28"/>
          <w:szCs w:val="28"/>
        </w:rPr>
        <w:t>указан в Приложении №2</w:t>
      </w:r>
      <w:r w:rsidR="0026478A" w:rsidRPr="00E621A1">
        <w:rPr>
          <w:sz w:val="28"/>
          <w:szCs w:val="28"/>
        </w:rPr>
        <w:t>.</w:t>
      </w:r>
      <w:r w:rsidR="002C2BEF" w:rsidRPr="00E621A1">
        <w:rPr>
          <w:color w:val="FF0000"/>
          <w:sz w:val="28"/>
          <w:szCs w:val="28"/>
        </w:rPr>
        <w:t xml:space="preserve"> </w:t>
      </w:r>
    </w:p>
    <w:p w14:paraId="4D945E4F" w14:textId="71B604AD" w:rsidR="0042154D" w:rsidRDefault="006B4F3E" w:rsidP="0042154D">
      <w:pPr>
        <w:pStyle w:val="Default"/>
        <w:numPr>
          <w:ilvl w:val="0"/>
          <w:numId w:val="38"/>
        </w:numPr>
        <w:tabs>
          <w:tab w:val="left" w:pos="-1276"/>
        </w:tabs>
        <w:ind w:left="0" w:firstLine="284"/>
        <w:jc w:val="both"/>
        <w:rPr>
          <w:rStyle w:val="a4"/>
          <w:b w:val="0"/>
          <w:color w:val="auto"/>
          <w:sz w:val="28"/>
          <w:szCs w:val="28"/>
        </w:rPr>
      </w:pPr>
      <w:r w:rsidRPr="00E621A1">
        <w:rPr>
          <w:rStyle w:val="a4"/>
          <w:b w:val="0"/>
          <w:color w:val="auto"/>
          <w:sz w:val="28"/>
          <w:szCs w:val="28"/>
        </w:rPr>
        <w:t>Подрядчик</w:t>
      </w:r>
      <w:r w:rsidR="0042154D" w:rsidRPr="00E621A1">
        <w:rPr>
          <w:rStyle w:val="a4"/>
          <w:b w:val="0"/>
          <w:color w:val="auto"/>
          <w:sz w:val="28"/>
          <w:szCs w:val="28"/>
        </w:rPr>
        <w:t xml:space="preserve"> </w:t>
      </w:r>
      <w:r w:rsidR="00CA23B0" w:rsidRPr="00E621A1">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sidR="00CA23B0" w:rsidRPr="00E621A1">
        <w:rPr>
          <w:rStyle w:val="a4"/>
          <w:b w:val="0"/>
          <w:color w:val="auto"/>
          <w:sz w:val="28"/>
          <w:szCs w:val="28"/>
        </w:rPr>
        <w:t>П</w:t>
      </w:r>
      <w:r w:rsidRPr="00E621A1">
        <w:rPr>
          <w:rStyle w:val="a4"/>
          <w:b w:val="0"/>
          <w:color w:val="auto"/>
          <w:sz w:val="28"/>
          <w:szCs w:val="28"/>
        </w:rPr>
        <w:t>одрядчик</w:t>
      </w:r>
      <w:r w:rsidR="0042154D" w:rsidRPr="00E621A1">
        <w:rPr>
          <w:rStyle w:val="a4"/>
          <w:b w:val="0"/>
          <w:color w:val="auto"/>
          <w:sz w:val="28"/>
          <w:szCs w:val="28"/>
        </w:rPr>
        <w:t xml:space="preserve"> </w:t>
      </w:r>
      <w:r w:rsidR="00CA23B0" w:rsidRPr="00E621A1">
        <w:rPr>
          <w:rStyle w:val="a4"/>
          <w:b w:val="0"/>
          <w:color w:val="auto"/>
          <w:sz w:val="28"/>
          <w:szCs w:val="28"/>
        </w:rPr>
        <w:t>(Участник)</w:t>
      </w:r>
      <w:r w:rsidR="00CA23B0">
        <w:rPr>
          <w:rStyle w:val="a4"/>
          <w:b w:val="0"/>
          <w:color w:val="auto"/>
          <w:sz w:val="28"/>
          <w:szCs w:val="28"/>
        </w:rPr>
        <w:t xml:space="preserve"> </w:t>
      </w:r>
      <w:r w:rsidR="0042154D" w:rsidRPr="0042154D">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E621A1" w:rsidRDefault="00823CFF" w:rsidP="00823CFF">
      <w:pPr>
        <w:pStyle w:val="Default"/>
        <w:numPr>
          <w:ilvl w:val="0"/>
          <w:numId w:val="38"/>
        </w:numPr>
        <w:tabs>
          <w:tab w:val="left" w:pos="-1276"/>
        </w:tabs>
        <w:ind w:left="0" w:firstLine="284"/>
        <w:jc w:val="both"/>
        <w:rPr>
          <w:rStyle w:val="a4"/>
          <w:b w:val="0"/>
          <w:color w:val="auto"/>
          <w:sz w:val="28"/>
          <w:szCs w:val="28"/>
        </w:rPr>
      </w:pPr>
      <w:r w:rsidRPr="00E621A1">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4424EB" w:rsidRDefault="00823CFF" w:rsidP="00823CFF">
      <w:pPr>
        <w:pStyle w:val="Default"/>
        <w:numPr>
          <w:ilvl w:val="0"/>
          <w:numId w:val="38"/>
        </w:numPr>
        <w:tabs>
          <w:tab w:val="left" w:pos="-1276"/>
        </w:tabs>
        <w:ind w:left="0" w:firstLine="284"/>
        <w:jc w:val="both"/>
        <w:rPr>
          <w:rStyle w:val="a4"/>
          <w:b w:val="0"/>
          <w:color w:val="auto"/>
          <w:sz w:val="28"/>
          <w:szCs w:val="28"/>
        </w:rPr>
      </w:pPr>
      <w:r w:rsidRPr="004424EB">
        <w:rPr>
          <w:rStyle w:val="a4"/>
          <w:b w:val="0"/>
          <w:color w:val="auto"/>
          <w:sz w:val="28"/>
          <w:szCs w:val="28"/>
        </w:rPr>
        <w:lastRenderedPageBreak/>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9015E0" w:rsidRDefault="002C09D9" w:rsidP="002C09D9">
      <w:pPr>
        <w:pStyle w:val="a3"/>
        <w:numPr>
          <w:ilvl w:val="0"/>
          <w:numId w:val="2"/>
        </w:numPr>
        <w:spacing w:after="0" w:line="240" w:lineRule="auto"/>
        <w:jc w:val="both"/>
        <w:rPr>
          <w:rFonts w:ascii="Times New Roman" w:hAnsi="Times New Roman"/>
          <w:b/>
          <w:sz w:val="28"/>
          <w:szCs w:val="28"/>
        </w:rPr>
      </w:pPr>
      <w:r>
        <w:rPr>
          <w:rFonts w:ascii="Times New Roman" w:hAnsi="Times New Roman"/>
          <w:bCs/>
          <w:sz w:val="28"/>
          <w:szCs w:val="28"/>
        </w:rPr>
        <w:t xml:space="preserve">    </w:t>
      </w:r>
      <w:r w:rsidRPr="009015E0">
        <w:rPr>
          <w:rFonts w:ascii="Times New Roman" w:hAnsi="Times New Roman"/>
          <w:b/>
          <w:sz w:val="28"/>
          <w:szCs w:val="28"/>
        </w:rPr>
        <w:t>Дополнительные требования при проведении работ:</w:t>
      </w:r>
    </w:p>
    <w:p w14:paraId="07C28E10" w14:textId="28524DD3"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Работы выполняются иждивением </w:t>
      </w:r>
      <w:r w:rsidRPr="00E621A1">
        <w:rPr>
          <w:rFonts w:ascii="Times New Roman" w:hAnsi="Times New Roman"/>
          <w:bCs/>
          <w:sz w:val="28"/>
          <w:szCs w:val="28"/>
        </w:rPr>
        <w:t xml:space="preserve">Подрядчика </w:t>
      </w:r>
      <w:r w:rsidR="00CA23B0" w:rsidRPr="00E621A1">
        <w:rPr>
          <w:rFonts w:ascii="Times New Roman" w:hAnsi="Times New Roman"/>
          <w:bCs/>
          <w:sz w:val="28"/>
          <w:szCs w:val="28"/>
        </w:rPr>
        <w:t>(Участника)</w:t>
      </w:r>
      <w:r w:rsidR="00CA23B0">
        <w:rPr>
          <w:rFonts w:ascii="Times New Roman" w:hAnsi="Times New Roman"/>
          <w:bCs/>
          <w:sz w:val="28"/>
          <w:szCs w:val="28"/>
        </w:rPr>
        <w:t xml:space="preserve"> </w:t>
      </w:r>
      <w:r w:rsidRPr="004424EB">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4424EB"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4424EB"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9015E0" w:rsidRDefault="002C09D9" w:rsidP="002C09D9">
      <w:pPr>
        <w:pStyle w:val="a3"/>
        <w:numPr>
          <w:ilvl w:val="0"/>
          <w:numId w:val="34"/>
        </w:numPr>
        <w:spacing w:after="0" w:line="240" w:lineRule="auto"/>
        <w:ind w:left="0" w:firstLine="0"/>
        <w:jc w:val="both"/>
        <w:rPr>
          <w:rFonts w:ascii="Times New Roman" w:hAnsi="Times New Roman"/>
          <w:b/>
          <w:sz w:val="28"/>
          <w:szCs w:val="28"/>
        </w:rPr>
      </w:pPr>
      <w:r w:rsidRPr="009015E0">
        <w:rPr>
          <w:rFonts w:ascii="Times New Roman" w:hAnsi="Times New Roman"/>
          <w:b/>
          <w:sz w:val="28"/>
          <w:szCs w:val="28"/>
        </w:rPr>
        <w:t>Требования к безопасности выполнения работ и безопасности результатов работ:</w:t>
      </w:r>
    </w:p>
    <w:p w14:paraId="496E4637"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E621A1">
        <w:rPr>
          <w:rFonts w:ascii="Times New Roman" w:hAnsi="Times New Roman"/>
          <w:bCs/>
          <w:sz w:val="28"/>
          <w:szCs w:val="28"/>
        </w:rPr>
        <w:t xml:space="preserve">Подрядчик </w:t>
      </w:r>
      <w:r w:rsidR="00CA23B0" w:rsidRPr="00E621A1">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Pr="00E621A1">
        <w:rPr>
          <w:rFonts w:ascii="Times New Roman" w:hAnsi="Times New Roman"/>
          <w:bCs/>
          <w:sz w:val="28"/>
          <w:szCs w:val="28"/>
        </w:rPr>
        <w:t>Подрядчик</w:t>
      </w:r>
      <w:r w:rsidR="00CA23B0" w:rsidRPr="00E621A1">
        <w:rPr>
          <w:rFonts w:ascii="Times New Roman" w:hAnsi="Times New Roman"/>
          <w:bCs/>
          <w:sz w:val="28"/>
          <w:szCs w:val="28"/>
        </w:rPr>
        <w:t xml:space="preserve"> (Участник)</w:t>
      </w:r>
      <w:r w:rsidR="00CA23B0">
        <w:rPr>
          <w:rFonts w:ascii="Times New Roman" w:hAnsi="Times New Roman"/>
          <w:bCs/>
          <w:sz w:val="28"/>
          <w:szCs w:val="28"/>
        </w:rPr>
        <w:t xml:space="preserve"> </w:t>
      </w:r>
      <w:r w:rsidRPr="004424EB">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4424EB"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4424EB" w:rsidRDefault="002C09D9" w:rsidP="002C09D9">
      <w:pPr>
        <w:tabs>
          <w:tab w:val="left" w:pos="993"/>
        </w:tabs>
        <w:spacing w:after="0" w:line="240" w:lineRule="auto"/>
        <w:ind w:left="349"/>
        <w:jc w:val="both"/>
        <w:rPr>
          <w:rFonts w:ascii="Times New Roman" w:hAnsi="Times New Roman"/>
          <w:bCs/>
          <w:sz w:val="28"/>
          <w:szCs w:val="28"/>
        </w:rPr>
      </w:pPr>
    </w:p>
    <w:p w14:paraId="2C6DC761" w14:textId="69C4EBFE" w:rsidR="002C09D9" w:rsidRPr="009015E0" w:rsidRDefault="002C09D9" w:rsidP="002C09D9">
      <w:pPr>
        <w:pStyle w:val="a3"/>
        <w:numPr>
          <w:ilvl w:val="0"/>
          <w:numId w:val="34"/>
        </w:numPr>
        <w:tabs>
          <w:tab w:val="left" w:pos="-3261"/>
        </w:tabs>
        <w:spacing w:after="0" w:line="240" w:lineRule="auto"/>
        <w:ind w:left="0" w:firstLine="0"/>
        <w:jc w:val="both"/>
        <w:rPr>
          <w:rFonts w:ascii="Times New Roman" w:hAnsi="Times New Roman"/>
          <w:b/>
          <w:sz w:val="28"/>
          <w:szCs w:val="28"/>
        </w:rPr>
      </w:pPr>
      <w:r w:rsidRPr="009015E0">
        <w:rPr>
          <w:rFonts w:ascii="Times New Roman" w:hAnsi="Times New Roman"/>
          <w:b/>
          <w:sz w:val="28"/>
          <w:szCs w:val="28"/>
        </w:rPr>
        <w:t>Требования к результатам работ</w:t>
      </w:r>
      <w:r w:rsidR="00C919E9" w:rsidRPr="009015E0">
        <w:rPr>
          <w:rFonts w:ascii="Times New Roman" w:hAnsi="Times New Roman"/>
          <w:b/>
          <w:sz w:val="28"/>
          <w:szCs w:val="28"/>
        </w:rPr>
        <w:t>:</w:t>
      </w:r>
      <w:r w:rsidRPr="009015E0">
        <w:rPr>
          <w:rFonts w:ascii="Times New Roman" w:hAnsi="Times New Roman"/>
          <w:b/>
          <w:sz w:val="28"/>
          <w:szCs w:val="28"/>
        </w:rPr>
        <w:t xml:space="preserve"> </w:t>
      </w:r>
    </w:p>
    <w:p w14:paraId="0A86A8E9" w14:textId="77777777" w:rsidR="002C09D9" w:rsidRPr="004424EB"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lastRenderedPageBreak/>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4424EB">
        <w:t xml:space="preserve"> </w:t>
      </w:r>
      <w:r w:rsidRPr="004424EB">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4424EB"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Выявленные недостатки </w:t>
      </w:r>
      <w:r w:rsidRPr="00E621A1">
        <w:rPr>
          <w:rFonts w:ascii="Times New Roman" w:hAnsi="Times New Roman"/>
          <w:bCs/>
          <w:sz w:val="28"/>
          <w:szCs w:val="28"/>
        </w:rPr>
        <w:t xml:space="preserve">Подрядчик </w:t>
      </w:r>
      <w:r w:rsidR="00CA23B0" w:rsidRPr="00E621A1">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устраняет своими силами и средствами.</w:t>
      </w:r>
    </w:p>
    <w:p w14:paraId="14097420" w14:textId="4946885F" w:rsidR="002C09D9" w:rsidRPr="004424EB"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Для проверки соответствия качества выполненных </w:t>
      </w:r>
      <w:r w:rsidRPr="00E621A1">
        <w:rPr>
          <w:rFonts w:ascii="Times New Roman" w:hAnsi="Times New Roman"/>
          <w:bCs/>
          <w:sz w:val="28"/>
          <w:szCs w:val="28"/>
        </w:rPr>
        <w:t>Подрядчиком</w:t>
      </w:r>
      <w:r w:rsidR="00CA23B0" w:rsidRPr="00E621A1">
        <w:rPr>
          <w:rFonts w:ascii="Times New Roman" w:hAnsi="Times New Roman"/>
          <w:bCs/>
          <w:sz w:val="28"/>
          <w:szCs w:val="28"/>
        </w:rPr>
        <w:t xml:space="preserve"> (Участником)</w:t>
      </w:r>
      <w:r w:rsidR="00E621A1" w:rsidRPr="00E621A1">
        <w:rPr>
          <w:rFonts w:ascii="Times New Roman" w:hAnsi="Times New Roman"/>
          <w:bCs/>
          <w:sz w:val="28"/>
          <w:szCs w:val="28"/>
        </w:rPr>
        <w:t xml:space="preserve"> работ</w:t>
      </w:r>
      <w:r w:rsidRPr="00E621A1">
        <w:rPr>
          <w:rFonts w:ascii="Times New Roman" w:hAnsi="Times New Roman"/>
          <w:bCs/>
          <w:sz w:val="28"/>
          <w:szCs w:val="28"/>
        </w:rPr>
        <w:t>,</w:t>
      </w:r>
      <w:r w:rsidRPr="004424EB">
        <w:rPr>
          <w:rFonts w:ascii="Times New Roman" w:hAnsi="Times New Roman"/>
          <w:bCs/>
          <w:sz w:val="28"/>
          <w:szCs w:val="28"/>
        </w:rPr>
        <w:t xml:space="preserve"> Заказчик вправе привлекать независимых экспертов.</w:t>
      </w:r>
    </w:p>
    <w:p w14:paraId="49B8A400" w14:textId="77777777" w:rsidR="002C09D9" w:rsidRPr="004424EB"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4424EB"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9015E0" w:rsidRDefault="002C09D9" w:rsidP="002C09D9">
      <w:pPr>
        <w:pStyle w:val="a3"/>
        <w:numPr>
          <w:ilvl w:val="0"/>
          <w:numId w:val="34"/>
        </w:numPr>
        <w:spacing w:after="0" w:line="240" w:lineRule="auto"/>
        <w:ind w:left="284" w:hanging="284"/>
        <w:jc w:val="both"/>
        <w:rPr>
          <w:rFonts w:ascii="Times New Roman" w:hAnsi="Times New Roman"/>
          <w:b/>
          <w:sz w:val="28"/>
          <w:szCs w:val="28"/>
        </w:rPr>
      </w:pPr>
      <w:r w:rsidRPr="009015E0">
        <w:rPr>
          <w:rFonts w:ascii="Times New Roman" w:hAnsi="Times New Roman"/>
          <w:b/>
          <w:sz w:val="28"/>
          <w:szCs w:val="28"/>
        </w:rPr>
        <w:t>Требования по объему гарантий качества работ:</w:t>
      </w:r>
    </w:p>
    <w:p w14:paraId="54367D8A" w14:textId="00233DC5"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E621A1">
        <w:rPr>
          <w:rFonts w:ascii="Times New Roman" w:hAnsi="Times New Roman"/>
          <w:bCs/>
          <w:sz w:val="28"/>
          <w:szCs w:val="28"/>
        </w:rPr>
        <w:t xml:space="preserve">Подрядчик </w:t>
      </w:r>
      <w:r w:rsidR="00CA23B0" w:rsidRPr="00E621A1">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Гарантийный срок составляет не менее 1</w:t>
      </w:r>
      <w:r>
        <w:rPr>
          <w:rFonts w:ascii="Times New Roman" w:hAnsi="Times New Roman"/>
          <w:bCs/>
          <w:sz w:val="28"/>
          <w:szCs w:val="28"/>
        </w:rPr>
        <w:t xml:space="preserve"> </w:t>
      </w:r>
      <w:r w:rsidRPr="004424EB">
        <w:rPr>
          <w:rFonts w:ascii="Times New Roman" w:hAnsi="Times New Roman"/>
          <w:bCs/>
          <w:sz w:val="28"/>
          <w:szCs w:val="28"/>
        </w:rPr>
        <w:t>(одного) года со дня подписания Заказчиком акта приемки выполненных работ.</w:t>
      </w:r>
    </w:p>
    <w:p w14:paraId="0F892EF5" w14:textId="77777777"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4424EB"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4424E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Pr="00E621A1">
        <w:rPr>
          <w:rFonts w:ascii="Times New Roman" w:hAnsi="Times New Roman"/>
          <w:bCs/>
          <w:sz w:val="28"/>
          <w:szCs w:val="28"/>
        </w:rPr>
        <w:t xml:space="preserve">Подрядчик </w:t>
      </w:r>
      <w:r w:rsidR="00CA23B0" w:rsidRPr="00E621A1">
        <w:rPr>
          <w:rFonts w:ascii="Times New Roman" w:hAnsi="Times New Roman"/>
          <w:bCs/>
          <w:sz w:val="28"/>
          <w:szCs w:val="28"/>
        </w:rPr>
        <w:t>(Участник)</w:t>
      </w:r>
      <w:r w:rsidR="00CA23B0">
        <w:rPr>
          <w:rFonts w:ascii="Times New Roman" w:hAnsi="Times New Roman"/>
          <w:bCs/>
          <w:sz w:val="28"/>
          <w:szCs w:val="28"/>
        </w:rPr>
        <w:t xml:space="preserve"> </w:t>
      </w:r>
      <w:r w:rsidRPr="004424EB">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68FEA58C" w14:textId="41CD3B45" w:rsidR="00BD11E4" w:rsidRPr="009015E0" w:rsidRDefault="00BD11E4" w:rsidP="00BD11E4">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C919E9">
        <w:rPr>
          <w:rFonts w:ascii="Times New Roman" w:hAnsi="Times New Roman"/>
          <w:b/>
          <w:sz w:val="28"/>
          <w:szCs w:val="26"/>
        </w:rPr>
        <w:t xml:space="preserve"> </w:t>
      </w:r>
      <w:r w:rsidR="00EC52FD" w:rsidRPr="009015E0">
        <w:rPr>
          <w:rFonts w:ascii="Times New Roman" w:hAnsi="Times New Roman"/>
          <w:b/>
          <w:sz w:val="28"/>
          <w:szCs w:val="26"/>
        </w:rPr>
        <w:t xml:space="preserve">Требования к выполнению работ </w:t>
      </w:r>
      <w:r w:rsidR="005A2000" w:rsidRPr="009015E0">
        <w:rPr>
          <w:rFonts w:ascii="Times New Roman" w:hAnsi="Times New Roman"/>
          <w:b/>
          <w:sz w:val="28"/>
          <w:szCs w:val="26"/>
        </w:rPr>
        <w:t>установлены следующими нормативными правилами</w:t>
      </w:r>
      <w:r w:rsidR="00EC52FD" w:rsidRPr="009015E0">
        <w:rPr>
          <w:rFonts w:ascii="Times New Roman" w:hAnsi="Times New Roman"/>
          <w:b/>
          <w:sz w:val="28"/>
          <w:szCs w:val="26"/>
        </w:rPr>
        <w:t xml:space="preserve">: </w:t>
      </w:r>
    </w:p>
    <w:p w14:paraId="44D60F2A" w14:textId="77777777" w:rsidR="00BD11E4" w:rsidRPr="00C919E9" w:rsidRDefault="00BD11E4" w:rsidP="00BD11E4">
      <w:pPr>
        <w:widowControl w:val="0"/>
        <w:autoSpaceDE w:val="0"/>
        <w:autoSpaceDN w:val="0"/>
        <w:adjustRightInd w:val="0"/>
        <w:spacing w:after="0" w:line="240" w:lineRule="auto"/>
        <w:ind w:left="360"/>
        <w:jc w:val="both"/>
        <w:rPr>
          <w:rFonts w:ascii="Times New Roman" w:hAnsi="Times New Roman"/>
          <w:sz w:val="28"/>
          <w:szCs w:val="28"/>
        </w:rPr>
      </w:pPr>
    </w:p>
    <w:p w14:paraId="24B21C15" w14:textId="0C21D763" w:rsidR="00BD11E4" w:rsidRPr="00C919E9" w:rsidRDefault="00BD11E4" w:rsidP="009D6B36">
      <w:pPr>
        <w:pStyle w:val="a3"/>
        <w:widowControl w:val="0"/>
        <w:numPr>
          <w:ilvl w:val="0"/>
          <w:numId w:val="50"/>
        </w:numPr>
        <w:autoSpaceDE w:val="0"/>
        <w:autoSpaceDN w:val="0"/>
        <w:adjustRightInd w:val="0"/>
        <w:spacing w:after="0" w:line="240" w:lineRule="auto"/>
        <w:jc w:val="both"/>
        <w:rPr>
          <w:rFonts w:ascii="Times New Roman" w:hAnsi="Times New Roman"/>
          <w:sz w:val="28"/>
          <w:szCs w:val="28"/>
        </w:rPr>
      </w:pPr>
      <w:r w:rsidRPr="00C919E9">
        <w:rPr>
          <w:rFonts w:ascii="Times New Roman" w:hAnsi="Times New Roman"/>
          <w:sz w:val="28"/>
          <w:szCs w:val="28"/>
        </w:rPr>
        <w:t>ППБ 01-03 «Правила пожарной безопасности в Российской Федерации»</w:t>
      </w:r>
    </w:p>
    <w:p w14:paraId="5FEC294B" w14:textId="77777777" w:rsidR="00BD11E4" w:rsidRPr="00C919E9" w:rsidRDefault="00BD11E4" w:rsidP="009D6B36">
      <w:pPr>
        <w:pStyle w:val="a3"/>
        <w:widowControl w:val="0"/>
        <w:numPr>
          <w:ilvl w:val="0"/>
          <w:numId w:val="50"/>
        </w:numPr>
        <w:autoSpaceDE w:val="0"/>
        <w:autoSpaceDN w:val="0"/>
        <w:adjustRightInd w:val="0"/>
        <w:spacing w:after="0" w:line="240" w:lineRule="auto"/>
        <w:jc w:val="both"/>
        <w:rPr>
          <w:rFonts w:ascii="Times New Roman" w:hAnsi="Times New Roman"/>
          <w:bCs/>
          <w:sz w:val="28"/>
          <w:szCs w:val="28"/>
        </w:rPr>
      </w:pPr>
      <w:r w:rsidRPr="00C919E9">
        <w:rPr>
          <w:rFonts w:ascii="Times New Roman" w:hAnsi="Times New Roman"/>
          <w:bCs/>
          <w:sz w:val="28"/>
          <w:szCs w:val="28"/>
        </w:rPr>
        <w:t>СТО Газпром 2-3.5-454-2010 – Правила эксплуатации магистральных газопроводов.</w:t>
      </w:r>
    </w:p>
    <w:p w14:paraId="01F91005" w14:textId="77777777" w:rsidR="00BD11E4" w:rsidRPr="00C919E9" w:rsidRDefault="00BD11E4" w:rsidP="009D6B36">
      <w:pPr>
        <w:pStyle w:val="a3"/>
        <w:numPr>
          <w:ilvl w:val="0"/>
          <w:numId w:val="50"/>
        </w:numPr>
        <w:spacing w:after="0" w:line="240" w:lineRule="auto"/>
        <w:jc w:val="both"/>
        <w:rPr>
          <w:rFonts w:ascii="Times New Roman" w:hAnsi="Times New Roman"/>
          <w:sz w:val="28"/>
          <w:szCs w:val="28"/>
        </w:rPr>
      </w:pPr>
      <w:r w:rsidRPr="00C919E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4AE84743" w14:textId="43BB608D" w:rsidR="00BD11E4" w:rsidRPr="00C919E9" w:rsidRDefault="00BD11E4" w:rsidP="009D6B36">
      <w:pPr>
        <w:pStyle w:val="a3"/>
        <w:numPr>
          <w:ilvl w:val="0"/>
          <w:numId w:val="50"/>
        </w:numPr>
        <w:spacing w:after="0" w:line="240" w:lineRule="auto"/>
        <w:jc w:val="both"/>
        <w:rPr>
          <w:rFonts w:ascii="Times New Roman" w:hAnsi="Times New Roman"/>
          <w:sz w:val="28"/>
          <w:szCs w:val="28"/>
        </w:rPr>
      </w:pPr>
      <w:r w:rsidRPr="00C919E9">
        <w:rPr>
          <w:rFonts w:ascii="Times New Roman" w:hAnsi="Times New Roman"/>
          <w:sz w:val="28"/>
          <w:szCs w:val="28"/>
        </w:rPr>
        <w:t>ВСН 51-1-97 Правила производства работ при капитальном ремонте магистральных газопроводов</w:t>
      </w:r>
      <w:r w:rsidR="00E621A1" w:rsidRPr="00C919E9">
        <w:rPr>
          <w:rFonts w:ascii="Times New Roman" w:hAnsi="Times New Roman"/>
          <w:sz w:val="28"/>
          <w:szCs w:val="28"/>
        </w:rPr>
        <w:t>.</w:t>
      </w:r>
    </w:p>
    <w:p w14:paraId="4C02BF11" w14:textId="6217BD05" w:rsidR="00BD11E4" w:rsidRPr="00C919E9" w:rsidRDefault="00BD11E4" w:rsidP="009D6B36">
      <w:pPr>
        <w:pStyle w:val="a3"/>
        <w:numPr>
          <w:ilvl w:val="0"/>
          <w:numId w:val="50"/>
        </w:numPr>
        <w:spacing w:after="0" w:line="240" w:lineRule="auto"/>
        <w:jc w:val="both"/>
        <w:rPr>
          <w:rFonts w:ascii="Times New Roman" w:hAnsi="Times New Roman"/>
          <w:sz w:val="28"/>
          <w:szCs w:val="28"/>
        </w:rPr>
      </w:pPr>
      <w:r w:rsidRPr="00C919E9">
        <w:rPr>
          <w:rFonts w:ascii="Times New Roman" w:hAnsi="Times New Roman"/>
          <w:sz w:val="28"/>
          <w:szCs w:val="28"/>
        </w:rPr>
        <w:t>ГОСТ 25100-95 «Грунты. Классификация»</w:t>
      </w:r>
      <w:r w:rsidR="00E621A1" w:rsidRPr="00C919E9">
        <w:rPr>
          <w:rFonts w:ascii="Times New Roman" w:hAnsi="Times New Roman"/>
          <w:sz w:val="28"/>
          <w:szCs w:val="28"/>
        </w:rPr>
        <w:t>.</w:t>
      </w:r>
    </w:p>
    <w:p w14:paraId="2068C4F9" w14:textId="40323B3F" w:rsidR="00BD11E4" w:rsidRPr="00C919E9" w:rsidRDefault="00BD11E4" w:rsidP="009D6B36">
      <w:pPr>
        <w:pStyle w:val="a3"/>
        <w:numPr>
          <w:ilvl w:val="0"/>
          <w:numId w:val="50"/>
        </w:numPr>
        <w:spacing w:after="0" w:line="240" w:lineRule="auto"/>
        <w:jc w:val="both"/>
        <w:rPr>
          <w:rFonts w:ascii="Times New Roman" w:hAnsi="Times New Roman"/>
          <w:sz w:val="28"/>
          <w:szCs w:val="28"/>
        </w:rPr>
      </w:pPr>
      <w:r w:rsidRPr="00C919E9">
        <w:rPr>
          <w:rFonts w:ascii="Times New Roman" w:hAnsi="Times New Roman"/>
          <w:sz w:val="28"/>
          <w:szCs w:val="28"/>
        </w:rPr>
        <w:t>СНиП 12-03-2001 «Безопасность труда в строительстве. Часть 1. Общие требования»</w:t>
      </w:r>
      <w:r w:rsidR="00E621A1" w:rsidRPr="00C919E9">
        <w:rPr>
          <w:rFonts w:ascii="Times New Roman" w:hAnsi="Times New Roman"/>
          <w:sz w:val="28"/>
          <w:szCs w:val="28"/>
        </w:rPr>
        <w:t>.</w:t>
      </w:r>
    </w:p>
    <w:p w14:paraId="6E59371B" w14:textId="77777777" w:rsidR="00BD11E4" w:rsidRPr="00C919E9" w:rsidRDefault="00BD11E4" w:rsidP="009D6B36">
      <w:pPr>
        <w:pStyle w:val="a3"/>
        <w:numPr>
          <w:ilvl w:val="0"/>
          <w:numId w:val="50"/>
        </w:numPr>
        <w:spacing w:after="0" w:line="240" w:lineRule="auto"/>
        <w:jc w:val="both"/>
        <w:rPr>
          <w:rFonts w:ascii="Times New Roman" w:hAnsi="Times New Roman"/>
          <w:sz w:val="28"/>
          <w:szCs w:val="28"/>
        </w:rPr>
      </w:pPr>
      <w:r w:rsidRPr="00C919E9">
        <w:rPr>
          <w:rFonts w:ascii="Times New Roman" w:hAnsi="Times New Roman"/>
          <w:sz w:val="28"/>
          <w:szCs w:val="28"/>
        </w:rPr>
        <w:t>СНиП 12-04-2002 «Безопасность труда в строительстве. Часть 2. Строительное производство».</w:t>
      </w:r>
    </w:p>
    <w:p w14:paraId="6FA3FEEB" w14:textId="2A55FF5C" w:rsidR="00BD11E4" w:rsidRPr="00C919E9" w:rsidRDefault="00BD11E4" w:rsidP="009D6B36">
      <w:pPr>
        <w:pStyle w:val="a3"/>
        <w:numPr>
          <w:ilvl w:val="0"/>
          <w:numId w:val="50"/>
        </w:numPr>
        <w:spacing w:after="0" w:line="240" w:lineRule="auto"/>
        <w:jc w:val="both"/>
        <w:rPr>
          <w:rFonts w:ascii="Times New Roman" w:hAnsi="Times New Roman"/>
          <w:sz w:val="28"/>
          <w:szCs w:val="28"/>
        </w:rPr>
      </w:pPr>
      <w:r w:rsidRPr="00C919E9">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E621A1" w:rsidRPr="00C919E9">
        <w:rPr>
          <w:rFonts w:ascii="Times New Roman" w:hAnsi="Times New Roman"/>
          <w:sz w:val="28"/>
          <w:szCs w:val="28"/>
        </w:rPr>
        <w:t>.</w:t>
      </w:r>
      <w:r w:rsidRPr="00C919E9">
        <w:rPr>
          <w:rFonts w:ascii="Times New Roman" w:hAnsi="Times New Roman"/>
          <w:sz w:val="28"/>
          <w:szCs w:val="28"/>
        </w:rPr>
        <w:t xml:space="preserve"> </w:t>
      </w:r>
    </w:p>
    <w:p w14:paraId="01775DCF" w14:textId="0E6DD84F" w:rsidR="00BD11E4" w:rsidRPr="00C919E9"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C919E9">
        <w:rPr>
          <w:rFonts w:ascii="Times New Roman" w:hAnsi="Times New Roman"/>
          <w:sz w:val="28"/>
          <w:szCs w:val="28"/>
        </w:rPr>
        <w:t xml:space="preserve">ГОСТ17.5.3.06-85 </w:t>
      </w:r>
      <w:r w:rsidRPr="00C919E9">
        <w:rPr>
          <w:rFonts w:ascii="Times New Roman" w:hAnsi="Times New Roman"/>
          <w:bCs/>
          <w:color w:val="000000"/>
          <w:sz w:val="28"/>
          <w:szCs w:val="28"/>
          <w:shd w:val="clear" w:color="auto" w:fill="FFFFFF"/>
        </w:rPr>
        <w:t>Требования к определению норм снятия плодородного слоя почвы при производстве земляных работ</w:t>
      </w:r>
      <w:r w:rsidR="00E621A1" w:rsidRPr="00C919E9">
        <w:rPr>
          <w:rFonts w:ascii="Times New Roman" w:hAnsi="Times New Roman"/>
          <w:sz w:val="28"/>
          <w:szCs w:val="28"/>
        </w:rPr>
        <w:t>.</w:t>
      </w:r>
      <w:r w:rsidRPr="00C919E9">
        <w:rPr>
          <w:rFonts w:ascii="Times New Roman" w:hAnsi="Times New Roman"/>
          <w:sz w:val="28"/>
          <w:szCs w:val="28"/>
        </w:rPr>
        <w:t xml:space="preserve"> </w:t>
      </w:r>
    </w:p>
    <w:p w14:paraId="5B5678FB" w14:textId="77777777" w:rsidR="00BD11E4" w:rsidRPr="00C919E9"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C919E9">
        <w:rPr>
          <w:rFonts w:ascii="Times New Roman" w:hAnsi="Times New Roman"/>
          <w:sz w:val="28"/>
          <w:szCs w:val="28"/>
        </w:rPr>
        <w:t xml:space="preserve">ГОСТ 17.5.3.05-84 Охрана природы. Рекультивация земель. Общее требования к землеванию. </w:t>
      </w:r>
    </w:p>
    <w:p w14:paraId="1F6C2A86" w14:textId="77777777" w:rsidR="00BD11E4" w:rsidRPr="00C919E9"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C919E9">
        <w:rPr>
          <w:rFonts w:ascii="Times New Roman" w:hAnsi="Times New Roman"/>
          <w:sz w:val="28"/>
          <w:szCs w:val="28"/>
        </w:rPr>
        <w:t xml:space="preserve">ГОСТ 17.4.2.02-83 </w:t>
      </w:r>
      <w:r w:rsidRPr="00C919E9">
        <w:rPr>
          <w:rFonts w:ascii="Times New Roman" w:hAnsi="Times New Roman"/>
          <w:sz w:val="28"/>
          <w:szCs w:val="28"/>
          <w:shd w:val="clear" w:color="auto" w:fill="FFFFFF"/>
        </w:rPr>
        <w:t>Охрана природы. Почвы. Номенклатура показателей пригодности нарушенного плодородного слоя почв для землевания</w:t>
      </w:r>
      <w:r w:rsidRPr="00C919E9">
        <w:rPr>
          <w:rFonts w:ascii="Times New Roman" w:hAnsi="Times New Roman"/>
          <w:sz w:val="28"/>
          <w:szCs w:val="28"/>
        </w:rPr>
        <w:t>.</w:t>
      </w:r>
    </w:p>
    <w:p w14:paraId="13A826DB" w14:textId="77777777" w:rsidR="00BD11E4" w:rsidRPr="00C919E9"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C919E9">
        <w:rPr>
          <w:rFonts w:ascii="Times New Roman" w:hAnsi="Times New Roman"/>
          <w:sz w:val="28"/>
          <w:szCs w:val="28"/>
        </w:rPr>
        <w:t xml:space="preserve">РД 39-0147098-015-90 </w:t>
      </w:r>
      <w:r w:rsidRPr="00C919E9">
        <w:rPr>
          <w:rFonts w:ascii="Times New Roman" w:hAnsi="Times New Roman"/>
          <w:bCs/>
          <w:color w:val="000000"/>
          <w:sz w:val="28"/>
          <w:szCs w:val="28"/>
          <w:shd w:val="clear" w:color="auto" w:fill="FFFFFF"/>
        </w:rPr>
        <w:t>Инструкция по контролю за состоянием почв на </w:t>
      </w:r>
      <w:r w:rsidRPr="00C919E9">
        <w:rPr>
          <w:rFonts w:ascii="Times New Roman" w:hAnsi="Times New Roman"/>
          <w:bCs/>
          <w:color w:val="000000"/>
          <w:sz w:val="28"/>
          <w:szCs w:val="28"/>
          <w:shd w:val="clear" w:color="auto" w:fill="FFFFFF"/>
        </w:rPr>
        <w:br/>
        <w:t xml:space="preserve">объектах предприятий </w:t>
      </w:r>
      <w:proofErr w:type="spellStart"/>
      <w:r w:rsidRPr="00C919E9">
        <w:rPr>
          <w:rFonts w:ascii="Times New Roman" w:hAnsi="Times New Roman"/>
          <w:bCs/>
          <w:color w:val="000000"/>
          <w:sz w:val="28"/>
          <w:szCs w:val="28"/>
          <w:shd w:val="clear" w:color="auto" w:fill="FFFFFF"/>
        </w:rPr>
        <w:t>Миннефтепрома</w:t>
      </w:r>
      <w:proofErr w:type="spellEnd"/>
      <w:r w:rsidRPr="00C919E9">
        <w:rPr>
          <w:rFonts w:ascii="Times New Roman" w:hAnsi="Times New Roman"/>
          <w:sz w:val="28"/>
          <w:szCs w:val="28"/>
        </w:rPr>
        <w:t>.</w:t>
      </w:r>
    </w:p>
    <w:p w14:paraId="34E760AC" w14:textId="0673E51B" w:rsidR="00BD11E4" w:rsidRPr="00C919E9"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C919E9">
        <w:rPr>
          <w:rFonts w:ascii="Times New Roman" w:hAnsi="Times New Roman"/>
          <w:sz w:val="28"/>
          <w:szCs w:val="28"/>
        </w:rPr>
        <w:lastRenderedPageBreak/>
        <w:t>ГОСТ 17.4.1.03-84</w:t>
      </w:r>
      <w:r w:rsidRPr="00C919E9">
        <w:rPr>
          <w:rFonts w:ascii="Arial" w:hAnsi="Arial" w:cs="Arial"/>
          <w:color w:val="666666"/>
          <w:spacing w:val="2"/>
          <w:sz w:val="30"/>
          <w:szCs w:val="30"/>
          <w:shd w:val="clear" w:color="auto" w:fill="F6F6F6"/>
        </w:rPr>
        <w:t xml:space="preserve"> </w:t>
      </w:r>
      <w:r w:rsidRPr="00C919E9">
        <w:rPr>
          <w:rFonts w:ascii="Times New Roman" w:hAnsi="Times New Roman"/>
          <w:spacing w:val="2"/>
          <w:sz w:val="28"/>
          <w:szCs w:val="28"/>
          <w:shd w:val="clear" w:color="auto" w:fill="F6F6F6"/>
        </w:rPr>
        <w:t>Охрана природы (ССОП). Почвы. Термины и определения химического загрязнения</w:t>
      </w:r>
      <w:r w:rsidR="00E621A1" w:rsidRPr="00C919E9">
        <w:rPr>
          <w:rFonts w:ascii="Times New Roman" w:hAnsi="Times New Roman"/>
          <w:spacing w:val="2"/>
          <w:sz w:val="28"/>
          <w:szCs w:val="28"/>
          <w:shd w:val="clear" w:color="auto" w:fill="F6F6F6"/>
        </w:rPr>
        <w:t>.</w:t>
      </w:r>
    </w:p>
    <w:p w14:paraId="2B747A68" w14:textId="2728F528" w:rsidR="00BD11E4" w:rsidRPr="00C919E9"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C919E9">
        <w:rPr>
          <w:rFonts w:ascii="Times New Roman" w:hAnsi="Times New Roman"/>
          <w:sz w:val="28"/>
          <w:szCs w:val="28"/>
        </w:rPr>
        <w:t>ГОСТ 17.4.4.02-84</w:t>
      </w:r>
      <w:r w:rsidRPr="00C919E9">
        <w:rPr>
          <w:rFonts w:ascii="Arial" w:hAnsi="Arial" w:cs="Arial"/>
          <w:color w:val="686868"/>
          <w:sz w:val="30"/>
          <w:szCs w:val="30"/>
          <w:shd w:val="clear" w:color="auto" w:fill="FFFFFF"/>
        </w:rPr>
        <w:t xml:space="preserve"> </w:t>
      </w:r>
      <w:r w:rsidRPr="00C919E9">
        <w:rPr>
          <w:rFonts w:ascii="Times New Roman" w:hAnsi="Times New Roman"/>
          <w:sz w:val="28"/>
          <w:szCs w:val="28"/>
          <w:shd w:val="clear" w:color="auto" w:fill="FFFFFF"/>
        </w:rPr>
        <w:t>Охрана природы. Почвы. Методы отбора и подготовки проб для химического, бактериологического, гельминтологического анализа</w:t>
      </w:r>
      <w:r w:rsidR="00E621A1" w:rsidRPr="00C919E9">
        <w:rPr>
          <w:rFonts w:ascii="Times New Roman" w:hAnsi="Times New Roman"/>
          <w:sz w:val="28"/>
          <w:szCs w:val="28"/>
          <w:shd w:val="clear" w:color="auto" w:fill="FFFFFF"/>
        </w:rPr>
        <w:t>.</w:t>
      </w:r>
    </w:p>
    <w:p w14:paraId="2E88AC0B" w14:textId="316AF998" w:rsidR="00BD11E4" w:rsidRPr="00C919E9" w:rsidRDefault="00BD11E4" w:rsidP="009D6B36">
      <w:pPr>
        <w:pStyle w:val="a3"/>
        <w:numPr>
          <w:ilvl w:val="0"/>
          <w:numId w:val="50"/>
        </w:numPr>
        <w:spacing w:after="0" w:line="240" w:lineRule="auto"/>
        <w:outlineLvl w:val="0"/>
        <w:rPr>
          <w:rFonts w:ascii="Times New Roman" w:hAnsi="Times New Roman"/>
          <w:kern w:val="36"/>
          <w:sz w:val="28"/>
          <w:szCs w:val="28"/>
        </w:rPr>
      </w:pPr>
      <w:r w:rsidRPr="00C919E9">
        <w:rPr>
          <w:rFonts w:ascii="Times New Roman" w:hAnsi="Times New Roman"/>
          <w:bCs/>
          <w:kern w:val="36"/>
          <w:sz w:val="28"/>
          <w:szCs w:val="28"/>
        </w:rPr>
        <w:t xml:space="preserve">ГОСТ17.4.1.02-83 </w:t>
      </w:r>
      <w:r w:rsidRPr="00C919E9">
        <w:rPr>
          <w:rFonts w:ascii="Times New Roman" w:hAnsi="Times New Roman"/>
          <w:kern w:val="36"/>
          <w:sz w:val="28"/>
          <w:szCs w:val="28"/>
        </w:rPr>
        <w:t>Охрана природы. Почвы. Классификация химических веществ для контроля загрязнения</w:t>
      </w:r>
      <w:r w:rsidR="00C919E9" w:rsidRPr="00C919E9">
        <w:rPr>
          <w:rFonts w:ascii="Times New Roman" w:hAnsi="Times New Roman"/>
          <w:kern w:val="36"/>
          <w:sz w:val="28"/>
          <w:szCs w:val="28"/>
        </w:rPr>
        <w:t>.</w:t>
      </w:r>
    </w:p>
    <w:p w14:paraId="4C3CE7AE" w14:textId="77777777" w:rsidR="00BD11E4" w:rsidRPr="00C919E9" w:rsidRDefault="00BD11E4" w:rsidP="009D6B36">
      <w:pPr>
        <w:pStyle w:val="a3"/>
        <w:numPr>
          <w:ilvl w:val="0"/>
          <w:numId w:val="50"/>
        </w:numPr>
        <w:shd w:val="clear" w:color="auto" w:fill="FFFFFF"/>
        <w:spacing w:after="0" w:line="240" w:lineRule="auto"/>
        <w:textAlignment w:val="baseline"/>
        <w:outlineLvl w:val="0"/>
        <w:rPr>
          <w:rFonts w:ascii="Times New Roman" w:hAnsi="Times New Roman"/>
          <w:bCs/>
          <w:color w:val="2D2D2D"/>
          <w:spacing w:val="2"/>
          <w:kern w:val="36"/>
          <w:sz w:val="28"/>
          <w:szCs w:val="28"/>
        </w:rPr>
      </w:pPr>
      <w:r w:rsidRPr="00C919E9">
        <w:rPr>
          <w:rFonts w:ascii="Times New Roman" w:hAnsi="Times New Roman"/>
          <w:bCs/>
          <w:kern w:val="36"/>
          <w:sz w:val="28"/>
          <w:szCs w:val="28"/>
        </w:rPr>
        <w:t>ГОСТ 17.4.3.01-83</w:t>
      </w:r>
      <w:r w:rsidRPr="00C919E9">
        <w:rPr>
          <w:rFonts w:ascii="Arial" w:hAnsi="Arial" w:cs="Arial"/>
          <w:bCs/>
          <w:color w:val="2D2D2D"/>
          <w:spacing w:val="2"/>
          <w:kern w:val="36"/>
          <w:sz w:val="46"/>
          <w:szCs w:val="46"/>
        </w:rPr>
        <w:t xml:space="preserve"> </w:t>
      </w:r>
      <w:r w:rsidRPr="00C919E9">
        <w:rPr>
          <w:rFonts w:ascii="Times New Roman" w:hAnsi="Times New Roman"/>
          <w:bCs/>
          <w:color w:val="2D2D2D"/>
          <w:spacing w:val="2"/>
          <w:kern w:val="36"/>
          <w:sz w:val="28"/>
          <w:szCs w:val="28"/>
        </w:rPr>
        <w:t>Охрана природы (ССОП). Почвы. Общие требования к отбору проб.</w:t>
      </w:r>
    </w:p>
    <w:p w14:paraId="5790D534" w14:textId="4D0142E8" w:rsidR="00BD11E4" w:rsidRPr="00C919E9"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C919E9">
        <w:rPr>
          <w:rFonts w:ascii="Times New Roman" w:hAnsi="Times New Roman"/>
          <w:sz w:val="28"/>
          <w:szCs w:val="28"/>
        </w:rPr>
        <w:t>ВСН 179-85 Инструкция по рекультивации земель при строительстве тр</w:t>
      </w:r>
      <w:r w:rsidR="00C919E9" w:rsidRPr="00C919E9">
        <w:rPr>
          <w:rFonts w:ascii="Times New Roman" w:hAnsi="Times New Roman"/>
          <w:sz w:val="28"/>
          <w:szCs w:val="28"/>
        </w:rPr>
        <w:t>у</w:t>
      </w:r>
      <w:r w:rsidRPr="00C919E9">
        <w:rPr>
          <w:rFonts w:ascii="Times New Roman" w:hAnsi="Times New Roman"/>
          <w:sz w:val="28"/>
          <w:szCs w:val="28"/>
        </w:rPr>
        <w:t>бопроводов</w:t>
      </w:r>
      <w:r w:rsidR="00C919E9" w:rsidRPr="00C919E9">
        <w:rPr>
          <w:rFonts w:ascii="Times New Roman" w:hAnsi="Times New Roman"/>
          <w:sz w:val="28"/>
          <w:szCs w:val="28"/>
        </w:rPr>
        <w:t>.</w:t>
      </w:r>
    </w:p>
    <w:p w14:paraId="6A50014E" w14:textId="34A20C61" w:rsidR="00BD11E4" w:rsidRPr="00C919E9" w:rsidRDefault="00BD11E4" w:rsidP="009D6B36">
      <w:pPr>
        <w:pStyle w:val="a3"/>
        <w:numPr>
          <w:ilvl w:val="0"/>
          <w:numId w:val="50"/>
        </w:numPr>
        <w:spacing w:after="0" w:line="315" w:lineRule="atLeast"/>
        <w:jc w:val="both"/>
        <w:textAlignment w:val="baseline"/>
        <w:rPr>
          <w:rFonts w:ascii="Times New Roman" w:hAnsi="Times New Roman"/>
          <w:b/>
          <w:sz w:val="28"/>
          <w:szCs w:val="28"/>
        </w:rPr>
      </w:pPr>
      <w:r w:rsidRPr="00C919E9">
        <w:rPr>
          <w:rFonts w:ascii="Times New Roman" w:hAnsi="Times New Roman"/>
          <w:sz w:val="28"/>
          <w:szCs w:val="28"/>
        </w:rPr>
        <w:t>ГОСТ17.5.1.03-86</w:t>
      </w:r>
      <w:r w:rsidRPr="00C919E9">
        <w:rPr>
          <w:rFonts w:ascii="Times New Roman" w:hAnsi="Times New Roman"/>
          <w:color w:val="000000"/>
          <w:sz w:val="28"/>
          <w:szCs w:val="28"/>
          <w:shd w:val="clear" w:color="auto" w:fill="FFFFFF"/>
        </w:rPr>
        <w:t xml:space="preserve"> Земли</w:t>
      </w:r>
      <w:r w:rsidR="00C919E9" w:rsidRPr="00C919E9">
        <w:rPr>
          <w:rFonts w:ascii="Times New Roman" w:hAnsi="Times New Roman"/>
          <w:b/>
          <w:color w:val="000000"/>
          <w:sz w:val="28"/>
          <w:szCs w:val="28"/>
          <w:shd w:val="clear" w:color="auto" w:fill="FFFFFF"/>
        </w:rPr>
        <w:t>.</w:t>
      </w:r>
      <w:r w:rsidRPr="00C919E9">
        <w:rPr>
          <w:rFonts w:ascii="Times New Roman" w:hAnsi="Times New Roman"/>
          <w:b/>
          <w:color w:val="000000"/>
          <w:sz w:val="28"/>
          <w:szCs w:val="28"/>
          <w:shd w:val="clear" w:color="auto" w:fill="FFFFFF"/>
        </w:rPr>
        <w:t xml:space="preserve"> </w:t>
      </w:r>
      <w:r w:rsidRPr="00C919E9">
        <w:rPr>
          <w:rFonts w:ascii="Times New Roman" w:hAnsi="Times New Roman"/>
          <w:bCs/>
          <w:color w:val="000000"/>
          <w:sz w:val="28"/>
          <w:szCs w:val="28"/>
          <w:shd w:val="clear" w:color="auto" w:fill="FFFFFF"/>
        </w:rPr>
        <w:t>Общие требования к рекультивации земель</w:t>
      </w:r>
      <w:r w:rsidR="00C919E9" w:rsidRPr="00C919E9">
        <w:rPr>
          <w:rFonts w:ascii="Times New Roman" w:hAnsi="Times New Roman"/>
          <w:bCs/>
          <w:color w:val="000000"/>
          <w:sz w:val="28"/>
          <w:szCs w:val="28"/>
          <w:shd w:val="clear" w:color="auto" w:fill="FFFFFF"/>
        </w:rPr>
        <w:t>.</w:t>
      </w:r>
    </w:p>
    <w:p w14:paraId="1A4F103D" w14:textId="77777777" w:rsidR="00BD11E4" w:rsidRPr="00C919E9" w:rsidRDefault="00BD11E4" w:rsidP="009D6B36">
      <w:pPr>
        <w:pStyle w:val="a3"/>
        <w:numPr>
          <w:ilvl w:val="0"/>
          <w:numId w:val="50"/>
        </w:numPr>
        <w:spacing w:after="0" w:line="315" w:lineRule="atLeast"/>
        <w:jc w:val="both"/>
        <w:textAlignment w:val="baseline"/>
        <w:rPr>
          <w:rFonts w:ascii="Times New Roman" w:hAnsi="Times New Roman"/>
          <w:sz w:val="28"/>
          <w:szCs w:val="28"/>
        </w:rPr>
      </w:pPr>
      <w:r w:rsidRPr="00C919E9">
        <w:rPr>
          <w:rFonts w:ascii="Times New Roman" w:hAnsi="Times New Roman"/>
          <w:bCs/>
          <w:sz w:val="28"/>
          <w:szCs w:val="28"/>
          <w:shd w:val="clear" w:color="auto" w:fill="FFFFFF"/>
        </w:rPr>
        <w:t xml:space="preserve">ВРД39-1.10-006-2000 Правила технической эксплуатации магистральных газопроводов. </w:t>
      </w:r>
    </w:p>
    <w:p w14:paraId="791D9A76" w14:textId="34F13605" w:rsidR="00C47D1E" w:rsidRPr="00C919E9" w:rsidRDefault="00496A02" w:rsidP="009D6B36">
      <w:pPr>
        <w:pStyle w:val="a3"/>
        <w:widowControl w:val="0"/>
        <w:numPr>
          <w:ilvl w:val="0"/>
          <w:numId w:val="50"/>
        </w:numPr>
        <w:autoSpaceDE w:val="0"/>
        <w:autoSpaceDN w:val="0"/>
        <w:adjustRightInd w:val="0"/>
        <w:spacing w:after="0" w:line="240" w:lineRule="auto"/>
        <w:jc w:val="both"/>
        <w:rPr>
          <w:rFonts w:ascii="Times New Roman" w:hAnsi="Times New Roman"/>
          <w:sz w:val="28"/>
          <w:szCs w:val="28"/>
        </w:rPr>
      </w:pPr>
      <w:r w:rsidRPr="00C919E9">
        <w:rPr>
          <w:rFonts w:ascii="Times New Roman" w:hAnsi="Times New Roman"/>
          <w:sz w:val="28"/>
          <w:szCs w:val="28"/>
        </w:rPr>
        <w:t>РД 51-2.4-007-97 Борьба с водной эрозией грунтов на линейной части трубопроводов</w:t>
      </w:r>
      <w:r w:rsidR="00C47D1E" w:rsidRPr="00C919E9">
        <w:rPr>
          <w:rFonts w:ascii="Times New Roman" w:hAnsi="Times New Roman"/>
          <w:sz w:val="28"/>
          <w:szCs w:val="28"/>
        </w:rPr>
        <w:t>.</w:t>
      </w:r>
    </w:p>
    <w:p w14:paraId="7FBBA02B" w14:textId="47C1B869" w:rsidR="00C47D1E" w:rsidRPr="00C919E9" w:rsidRDefault="00C47D1E" w:rsidP="009D6B36">
      <w:pPr>
        <w:pStyle w:val="a3"/>
        <w:numPr>
          <w:ilvl w:val="0"/>
          <w:numId w:val="50"/>
        </w:numPr>
        <w:spacing w:after="0" w:line="240" w:lineRule="auto"/>
        <w:jc w:val="both"/>
        <w:rPr>
          <w:rFonts w:ascii="Times New Roman" w:hAnsi="Times New Roman"/>
          <w:sz w:val="28"/>
          <w:szCs w:val="28"/>
        </w:rPr>
      </w:pPr>
      <w:r w:rsidRPr="00C919E9">
        <w:rPr>
          <w:rFonts w:ascii="Times New Roman" w:hAnsi="Times New Roman"/>
          <w:bCs/>
          <w:color w:val="000000"/>
          <w:sz w:val="28"/>
          <w:szCs w:val="28"/>
        </w:rPr>
        <w:t>СНиП III-10-75 «Благоустройство территорий»</w:t>
      </w:r>
      <w:r w:rsidR="00C919E9" w:rsidRPr="00C919E9">
        <w:rPr>
          <w:rFonts w:ascii="Times New Roman" w:hAnsi="Times New Roman"/>
          <w:bCs/>
          <w:color w:val="000000"/>
          <w:sz w:val="28"/>
          <w:szCs w:val="28"/>
        </w:rPr>
        <w:t>.</w:t>
      </w:r>
    </w:p>
    <w:p w14:paraId="5BFC82D6" w14:textId="6DCC5F72" w:rsidR="00C47D1E" w:rsidRPr="00C919E9" w:rsidRDefault="00C47D1E" w:rsidP="009D6B36">
      <w:pPr>
        <w:pStyle w:val="a3"/>
        <w:numPr>
          <w:ilvl w:val="0"/>
          <w:numId w:val="50"/>
        </w:numPr>
        <w:spacing w:after="0" w:line="240" w:lineRule="auto"/>
        <w:jc w:val="both"/>
        <w:rPr>
          <w:rFonts w:ascii="Times New Roman" w:hAnsi="Times New Roman"/>
          <w:sz w:val="28"/>
          <w:szCs w:val="28"/>
        </w:rPr>
      </w:pPr>
      <w:r w:rsidRPr="00C919E9">
        <w:rPr>
          <w:rFonts w:ascii="Times New Roman" w:hAnsi="Times New Roman"/>
          <w:bCs/>
          <w:color w:val="000000"/>
          <w:sz w:val="28"/>
          <w:szCs w:val="28"/>
        </w:rPr>
        <w:t>СНиП 3.04.03-85 «Защита строительных конструкций и сооружений от коррозии»</w:t>
      </w:r>
      <w:r w:rsidR="00C919E9" w:rsidRPr="00C919E9">
        <w:rPr>
          <w:rFonts w:ascii="Times New Roman" w:hAnsi="Times New Roman"/>
          <w:bCs/>
          <w:color w:val="000000"/>
          <w:sz w:val="28"/>
          <w:szCs w:val="28"/>
        </w:rPr>
        <w:t>.</w:t>
      </w:r>
      <w:r w:rsidRPr="00C919E9">
        <w:rPr>
          <w:rFonts w:ascii="Times New Roman" w:hAnsi="Times New Roman"/>
          <w:bCs/>
          <w:color w:val="000000"/>
          <w:sz w:val="28"/>
          <w:szCs w:val="28"/>
        </w:rPr>
        <w:t xml:space="preserve"> </w:t>
      </w:r>
    </w:p>
    <w:p w14:paraId="28C1F44A" w14:textId="6231B4F1" w:rsidR="00BD11E4" w:rsidRPr="00C919E9" w:rsidRDefault="00BD11E4" w:rsidP="009D6B36">
      <w:pPr>
        <w:pStyle w:val="a3"/>
        <w:numPr>
          <w:ilvl w:val="0"/>
          <w:numId w:val="50"/>
        </w:numPr>
        <w:spacing w:after="0" w:line="240" w:lineRule="auto"/>
        <w:jc w:val="both"/>
        <w:rPr>
          <w:rFonts w:ascii="Times New Roman" w:hAnsi="Times New Roman"/>
          <w:sz w:val="28"/>
          <w:szCs w:val="28"/>
        </w:rPr>
      </w:pPr>
      <w:r w:rsidRPr="00C919E9">
        <w:rPr>
          <w:rFonts w:ascii="Times New Roman" w:hAnsi="Times New Roman"/>
          <w:sz w:val="28"/>
          <w:szCs w:val="28"/>
        </w:rPr>
        <w:t>ГОСТ Р 53226-2008 Полотна нетканые. Методы определения прочности</w:t>
      </w:r>
      <w:r w:rsidR="00C919E9" w:rsidRPr="00C919E9">
        <w:rPr>
          <w:rFonts w:ascii="Times New Roman" w:hAnsi="Times New Roman"/>
          <w:sz w:val="28"/>
          <w:szCs w:val="28"/>
        </w:rPr>
        <w:t>.</w:t>
      </w:r>
    </w:p>
    <w:p w14:paraId="532948E2" w14:textId="5C1747D8" w:rsidR="00BD11E4" w:rsidRPr="00C919E9" w:rsidRDefault="00BD11E4" w:rsidP="009D6B36">
      <w:pPr>
        <w:pStyle w:val="a3"/>
        <w:numPr>
          <w:ilvl w:val="0"/>
          <w:numId w:val="50"/>
        </w:numPr>
        <w:tabs>
          <w:tab w:val="left" w:pos="709"/>
        </w:tabs>
        <w:spacing w:after="0" w:line="240" w:lineRule="auto"/>
        <w:jc w:val="both"/>
        <w:rPr>
          <w:rFonts w:ascii="Times New Roman" w:hAnsi="Times New Roman"/>
          <w:sz w:val="28"/>
          <w:szCs w:val="28"/>
        </w:rPr>
      </w:pPr>
      <w:r w:rsidRPr="00C919E9">
        <w:rPr>
          <w:rFonts w:ascii="Times New Roman" w:hAnsi="Times New Roman"/>
          <w:sz w:val="28"/>
          <w:szCs w:val="28"/>
        </w:rPr>
        <w:t>ГОСТ 8267-93 «Щебень и гравий из плотных горных пород для строительных работ. Технические условия»</w:t>
      </w:r>
      <w:r w:rsidR="00C919E9" w:rsidRPr="00C919E9">
        <w:rPr>
          <w:rFonts w:ascii="Times New Roman" w:hAnsi="Times New Roman"/>
          <w:sz w:val="28"/>
          <w:szCs w:val="28"/>
        </w:rPr>
        <w:t>.</w:t>
      </w:r>
    </w:p>
    <w:p w14:paraId="71DDE748" w14:textId="2C58E7E4" w:rsidR="00BD11E4" w:rsidRPr="00C919E9" w:rsidRDefault="00BD11E4" w:rsidP="009D6B36">
      <w:pPr>
        <w:pStyle w:val="a3"/>
        <w:numPr>
          <w:ilvl w:val="0"/>
          <w:numId w:val="50"/>
        </w:numPr>
        <w:tabs>
          <w:tab w:val="left" w:pos="-4395"/>
          <w:tab w:val="left" w:pos="-1276"/>
          <w:tab w:val="left" w:pos="709"/>
        </w:tabs>
        <w:autoSpaceDE w:val="0"/>
        <w:autoSpaceDN w:val="0"/>
        <w:adjustRightInd w:val="0"/>
        <w:spacing w:after="0"/>
        <w:jc w:val="both"/>
        <w:rPr>
          <w:rFonts w:ascii="Times New Roman" w:hAnsi="Times New Roman"/>
          <w:bCs/>
          <w:color w:val="000000"/>
          <w:sz w:val="28"/>
          <w:szCs w:val="28"/>
        </w:rPr>
      </w:pPr>
      <w:r w:rsidRPr="00C919E9">
        <w:rPr>
          <w:rFonts w:ascii="Times New Roman" w:hAnsi="Times New Roman"/>
          <w:sz w:val="28"/>
        </w:rPr>
        <w:t>ГОСТ 8736-2014 Песок для строительных работ. Технические условия</w:t>
      </w:r>
      <w:r w:rsidR="00C919E9" w:rsidRPr="00C919E9">
        <w:rPr>
          <w:rFonts w:ascii="Times New Roman" w:hAnsi="Times New Roman"/>
          <w:sz w:val="28"/>
        </w:rPr>
        <w:t>.</w:t>
      </w:r>
    </w:p>
    <w:p w14:paraId="4CECF6E1" w14:textId="77777777" w:rsidR="002C09D9" w:rsidRPr="005950DF" w:rsidRDefault="002C09D9" w:rsidP="00C47D1E">
      <w:pPr>
        <w:pStyle w:val="a3"/>
        <w:tabs>
          <w:tab w:val="left" w:pos="993"/>
        </w:tabs>
        <w:spacing w:after="0" w:line="240" w:lineRule="auto"/>
        <w:ind w:left="0"/>
        <w:jc w:val="both"/>
        <w:rPr>
          <w:rFonts w:ascii="Times New Roman" w:hAnsi="Times New Roman"/>
          <w:sz w:val="28"/>
          <w:szCs w:val="28"/>
        </w:rPr>
      </w:pPr>
    </w:p>
    <w:p w14:paraId="6399AE0F" w14:textId="77777777"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14:paraId="19B75AD4" w14:textId="77777777" w:rsidR="00E16289" w:rsidRDefault="00E16289">
      <w:pPr>
        <w:spacing w:after="0" w:line="240" w:lineRule="auto"/>
        <w:rPr>
          <w:b/>
        </w:rPr>
      </w:pPr>
      <w:r>
        <w:rPr>
          <w:b/>
        </w:rPr>
        <w:br w:type="page"/>
      </w:r>
    </w:p>
    <w:p w14:paraId="2A2447A4" w14:textId="6FE0A246" w:rsidR="00E16289" w:rsidRPr="00C919E9" w:rsidRDefault="00E16289" w:rsidP="00E16289">
      <w:pPr>
        <w:pStyle w:val="a3"/>
        <w:tabs>
          <w:tab w:val="left" w:pos="993"/>
        </w:tabs>
        <w:spacing w:after="0" w:line="240" w:lineRule="auto"/>
        <w:ind w:left="0"/>
        <w:jc w:val="right"/>
        <w:rPr>
          <w:rFonts w:ascii="Times New Roman" w:hAnsi="Times New Roman"/>
          <w:bCs/>
          <w:sz w:val="28"/>
          <w:szCs w:val="28"/>
        </w:rPr>
      </w:pPr>
      <w:r w:rsidRPr="00C919E9">
        <w:rPr>
          <w:rFonts w:ascii="Times New Roman" w:hAnsi="Times New Roman"/>
          <w:bCs/>
          <w:sz w:val="28"/>
          <w:szCs w:val="28"/>
        </w:rPr>
        <w:lastRenderedPageBreak/>
        <w:t>Приложение №</w:t>
      </w:r>
      <w:r w:rsidR="00FD7BBC" w:rsidRPr="00C919E9">
        <w:rPr>
          <w:rFonts w:ascii="Times New Roman" w:hAnsi="Times New Roman"/>
          <w:bCs/>
          <w:sz w:val="28"/>
          <w:szCs w:val="28"/>
        </w:rPr>
        <w:t xml:space="preserve"> </w:t>
      </w:r>
      <w:r w:rsidRPr="00C919E9">
        <w:rPr>
          <w:rFonts w:ascii="Times New Roman" w:hAnsi="Times New Roman"/>
          <w:bCs/>
          <w:sz w:val="28"/>
          <w:szCs w:val="28"/>
        </w:rPr>
        <w:t>1</w:t>
      </w:r>
    </w:p>
    <w:p w14:paraId="4CDD2323" w14:textId="77777777" w:rsidR="00B044CF" w:rsidRPr="00C919E9"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C919E9" w:rsidRDefault="00E16289" w:rsidP="00E16289">
      <w:pPr>
        <w:pStyle w:val="a3"/>
        <w:spacing w:after="0" w:line="240" w:lineRule="auto"/>
        <w:ind w:left="709"/>
        <w:jc w:val="center"/>
        <w:rPr>
          <w:rFonts w:ascii="Times New Roman" w:hAnsi="Times New Roman"/>
          <w:b/>
          <w:bCs/>
          <w:sz w:val="28"/>
          <w:szCs w:val="28"/>
        </w:rPr>
      </w:pPr>
      <w:r w:rsidRPr="00C919E9">
        <w:rPr>
          <w:rFonts w:ascii="Times New Roman" w:hAnsi="Times New Roman"/>
          <w:b/>
          <w:bCs/>
          <w:sz w:val="28"/>
          <w:szCs w:val="28"/>
        </w:rPr>
        <w:t xml:space="preserve">Ведомость </w:t>
      </w:r>
      <w:r w:rsidR="00C96CE3" w:rsidRPr="00C919E9">
        <w:rPr>
          <w:rFonts w:ascii="Times New Roman" w:hAnsi="Times New Roman"/>
          <w:b/>
          <w:bCs/>
          <w:sz w:val="28"/>
          <w:szCs w:val="28"/>
        </w:rPr>
        <w:t>вид</w:t>
      </w:r>
      <w:r w:rsidR="00D8773A" w:rsidRPr="00C919E9">
        <w:rPr>
          <w:rFonts w:ascii="Times New Roman" w:hAnsi="Times New Roman"/>
          <w:b/>
          <w:bCs/>
          <w:sz w:val="28"/>
          <w:szCs w:val="28"/>
        </w:rPr>
        <w:t>а</w:t>
      </w:r>
      <w:r w:rsidR="00C96CE3" w:rsidRPr="00C919E9">
        <w:rPr>
          <w:rFonts w:ascii="Times New Roman" w:hAnsi="Times New Roman"/>
          <w:b/>
          <w:bCs/>
          <w:sz w:val="28"/>
          <w:szCs w:val="28"/>
        </w:rPr>
        <w:t xml:space="preserve"> и </w:t>
      </w:r>
      <w:r w:rsidRPr="00C919E9">
        <w:rPr>
          <w:rFonts w:ascii="Times New Roman" w:hAnsi="Times New Roman"/>
          <w:b/>
          <w:bCs/>
          <w:sz w:val="28"/>
          <w:szCs w:val="28"/>
        </w:rPr>
        <w:t>объем</w:t>
      </w:r>
      <w:r w:rsidR="00D8773A" w:rsidRPr="00C919E9">
        <w:rPr>
          <w:rFonts w:ascii="Times New Roman" w:hAnsi="Times New Roman"/>
          <w:b/>
          <w:bCs/>
          <w:sz w:val="28"/>
          <w:szCs w:val="28"/>
        </w:rPr>
        <w:t>а</w:t>
      </w:r>
      <w:r w:rsidRPr="00C919E9">
        <w:rPr>
          <w:rFonts w:ascii="Times New Roman" w:hAnsi="Times New Roman"/>
          <w:b/>
          <w:bCs/>
          <w:sz w:val="28"/>
          <w:szCs w:val="28"/>
        </w:rPr>
        <w:t xml:space="preserve"> работ</w:t>
      </w:r>
    </w:p>
    <w:p w14:paraId="5AE45EF0" w14:textId="77777777" w:rsidR="00F17E28" w:rsidRPr="00C919E9"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964"/>
        <w:gridCol w:w="7496"/>
        <w:gridCol w:w="1254"/>
        <w:gridCol w:w="990"/>
      </w:tblGrid>
      <w:tr w:rsidR="00EC2DCB" w:rsidRPr="00C919E9" w14:paraId="4EBB3632" w14:textId="77777777" w:rsidTr="005F363A">
        <w:trPr>
          <w:trHeight w:val="300"/>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0BA04"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w:t>
            </w:r>
          </w:p>
        </w:tc>
        <w:tc>
          <w:tcPr>
            <w:tcW w:w="3410" w:type="pct"/>
            <w:tcBorders>
              <w:top w:val="single" w:sz="4" w:space="0" w:color="auto"/>
              <w:left w:val="nil"/>
              <w:bottom w:val="single" w:sz="4" w:space="0" w:color="auto"/>
              <w:right w:val="single" w:sz="4" w:space="0" w:color="auto"/>
            </w:tcBorders>
            <w:shd w:val="clear" w:color="auto" w:fill="auto"/>
            <w:vAlign w:val="center"/>
            <w:hideMark/>
          </w:tcPr>
          <w:p w14:paraId="2D6D0E36"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Наименование</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4BC6F087"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Ед. изм.</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2A064CC0"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Кол.</w:t>
            </w:r>
          </w:p>
        </w:tc>
      </w:tr>
      <w:tr w:rsidR="00EC2DCB" w:rsidRPr="00C919E9" w14:paraId="299A9C6D" w14:textId="77777777" w:rsidTr="005F363A">
        <w:trPr>
          <w:trHeight w:val="300"/>
        </w:trPr>
        <w:tc>
          <w:tcPr>
            <w:tcW w:w="481" w:type="pct"/>
            <w:tcBorders>
              <w:top w:val="nil"/>
              <w:left w:val="single" w:sz="4" w:space="0" w:color="auto"/>
              <w:bottom w:val="nil"/>
              <w:right w:val="single" w:sz="4" w:space="0" w:color="auto"/>
            </w:tcBorders>
            <w:shd w:val="clear" w:color="auto" w:fill="auto"/>
            <w:vAlign w:val="bottom"/>
            <w:hideMark/>
          </w:tcPr>
          <w:p w14:paraId="7F1AEAD6" w14:textId="77777777" w:rsidR="00EC2DCB" w:rsidRPr="00F128E5" w:rsidRDefault="00EC2DCB" w:rsidP="00EC2DCB">
            <w:pPr>
              <w:spacing w:after="0" w:line="240" w:lineRule="auto"/>
              <w:jc w:val="center"/>
              <w:rPr>
                <w:rFonts w:ascii="Times New Roman" w:hAnsi="Times New Roman"/>
                <w:i/>
                <w:iCs/>
                <w:sz w:val="20"/>
                <w:szCs w:val="20"/>
              </w:rPr>
            </w:pPr>
            <w:r w:rsidRPr="00F128E5">
              <w:rPr>
                <w:rFonts w:ascii="Times New Roman" w:hAnsi="Times New Roman"/>
                <w:i/>
                <w:iCs/>
                <w:sz w:val="20"/>
                <w:szCs w:val="20"/>
              </w:rPr>
              <w:t>1</w:t>
            </w:r>
          </w:p>
        </w:tc>
        <w:tc>
          <w:tcPr>
            <w:tcW w:w="3410" w:type="pct"/>
            <w:tcBorders>
              <w:top w:val="nil"/>
              <w:left w:val="nil"/>
              <w:bottom w:val="nil"/>
              <w:right w:val="single" w:sz="4" w:space="0" w:color="auto"/>
            </w:tcBorders>
            <w:shd w:val="clear" w:color="auto" w:fill="auto"/>
            <w:vAlign w:val="bottom"/>
            <w:hideMark/>
          </w:tcPr>
          <w:p w14:paraId="46B0094E" w14:textId="77777777" w:rsidR="00EC2DCB" w:rsidRPr="00F128E5" w:rsidRDefault="00EC2DCB" w:rsidP="00EC2DCB">
            <w:pPr>
              <w:spacing w:after="0" w:line="240" w:lineRule="auto"/>
              <w:jc w:val="center"/>
              <w:rPr>
                <w:rFonts w:ascii="Times New Roman" w:hAnsi="Times New Roman"/>
                <w:i/>
                <w:iCs/>
                <w:sz w:val="20"/>
                <w:szCs w:val="20"/>
              </w:rPr>
            </w:pPr>
            <w:r w:rsidRPr="00F128E5">
              <w:rPr>
                <w:rFonts w:ascii="Times New Roman" w:hAnsi="Times New Roman"/>
                <w:i/>
                <w:iCs/>
                <w:sz w:val="20"/>
                <w:szCs w:val="20"/>
              </w:rPr>
              <w:t>2</w:t>
            </w:r>
          </w:p>
        </w:tc>
        <w:tc>
          <w:tcPr>
            <w:tcW w:w="616" w:type="pct"/>
            <w:tcBorders>
              <w:top w:val="nil"/>
              <w:left w:val="nil"/>
              <w:bottom w:val="nil"/>
              <w:right w:val="single" w:sz="4" w:space="0" w:color="auto"/>
            </w:tcBorders>
            <w:shd w:val="clear" w:color="auto" w:fill="auto"/>
            <w:vAlign w:val="bottom"/>
            <w:hideMark/>
          </w:tcPr>
          <w:p w14:paraId="6A61CF06" w14:textId="77777777" w:rsidR="00EC2DCB" w:rsidRPr="00F128E5" w:rsidRDefault="00EC2DCB" w:rsidP="00EC2DCB">
            <w:pPr>
              <w:spacing w:after="0" w:line="240" w:lineRule="auto"/>
              <w:jc w:val="center"/>
              <w:rPr>
                <w:rFonts w:ascii="Times New Roman" w:hAnsi="Times New Roman"/>
                <w:i/>
                <w:iCs/>
                <w:sz w:val="20"/>
                <w:szCs w:val="20"/>
              </w:rPr>
            </w:pPr>
            <w:r w:rsidRPr="00F128E5">
              <w:rPr>
                <w:rFonts w:ascii="Times New Roman" w:hAnsi="Times New Roman"/>
                <w:i/>
                <w:iCs/>
                <w:sz w:val="20"/>
                <w:szCs w:val="20"/>
              </w:rPr>
              <w:t>3</w:t>
            </w:r>
          </w:p>
        </w:tc>
        <w:tc>
          <w:tcPr>
            <w:tcW w:w="493" w:type="pct"/>
            <w:tcBorders>
              <w:top w:val="nil"/>
              <w:left w:val="nil"/>
              <w:bottom w:val="nil"/>
              <w:right w:val="single" w:sz="4" w:space="0" w:color="auto"/>
            </w:tcBorders>
            <w:shd w:val="clear" w:color="auto" w:fill="auto"/>
            <w:vAlign w:val="bottom"/>
            <w:hideMark/>
          </w:tcPr>
          <w:p w14:paraId="45500347" w14:textId="77777777" w:rsidR="00EC2DCB" w:rsidRPr="00F128E5" w:rsidRDefault="00EC2DCB" w:rsidP="00EC2DCB">
            <w:pPr>
              <w:spacing w:after="0" w:line="240" w:lineRule="auto"/>
              <w:jc w:val="center"/>
              <w:rPr>
                <w:rFonts w:ascii="Times New Roman" w:hAnsi="Times New Roman"/>
                <w:i/>
                <w:iCs/>
                <w:sz w:val="20"/>
                <w:szCs w:val="20"/>
              </w:rPr>
            </w:pPr>
            <w:r w:rsidRPr="00F128E5">
              <w:rPr>
                <w:rFonts w:ascii="Times New Roman" w:hAnsi="Times New Roman"/>
                <w:i/>
                <w:iCs/>
                <w:sz w:val="20"/>
                <w:szCs w:val="20"/>
              </w:rPr>
              <w:t>4</w:t>
            </w:r>
          </w:p>
        </w:tc>
      </w:tr>
      <w:tr w:rsidR="00EC2DCB" w:rsidRPr="00C919E9" w14:paraId="7845B53F" w14:textId="77777777" w:rsidTr="005F363A">
        <w:trPr>
          <w:trHeight w:val="420"/>
        </w:trPr>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FCF13" w14:textId="77777777" w:rsidR="00EC2DCB" w:rsidRPr="00C919E9" w:rsidRDefault="00EC2DCB" w:rsidP="00EC2DCB">
            <w:pPr>
              <w:spacing w:after="0" w:line="240" w:lineRule="auto"/>
              <w:rPr>
                <w:rFonts w:ascii="Times New Roman" w:hAnsi="Times New Roman"/>
                <w:b/>
                <w:bCs/>
                <w:sz w:val="28"/>
                <w:szCs w:val="28"/>
              </w:rPr>
            </w:pPr>
            <w:r w:rsidRPr="00C919E9">
              <w:rPr>
                <w:rFonts w:ascii="Times New Roman" w:hAnsi="Times New Roman"/>
                <w:b/>
                <w:bCs/>
                <w:sz w:val="28"/>
                <w:szCs w:val="28"/>
              </w:rPr>
              <w:t> </w:t>
            </w:r>
          </w:p>
        </w:tc>
        <w:tc>
          <w:tcPr>
            <w:tcW w:w="3410" w:type="pct"/>
            <w:tcBorders>
              <w:top w:val="single" w:sz="4" w:space="0" w:color="auto"/>
              <w:left w:val="nil"/>
              <w:bottom w:val="single" w:sz="4" w:space="0" w:color="auto"/>
              <w:right w:val="single" w:sz="4" w:space="0" w:color="auto"/>
            </w:tcBorders>
            <w:shd w:val="clear" w:color="auto" w:fill="auto"/>
            <w:noWrap/>
            <w:vAlign w:val="center"/>
            <w:hideMark/>
          </w:tcPr>
          <w:p w14:paraId="7B67DEB2" w14:textId="77777777" w:rsidR="00EC2DCB" w:rsidRPr="00C919E9" w:rsidRDefault="00EC2DCB" w:rsidP="00EC2DCB">
            <w:pPr>
              <w:spacing w:after="0" w:line="240" w:lineRule="auto"/>
              <w:rPr>
                <w:rFonts w:ascii="Times New Roman" w:hAnsi="Times New Roman"/>
                <w:b/>
                <w:bCs/>
                <w:sz w:val="28"/>
                <w:szCs w:val="28"/>
              </w:rPr>
            </w:pPr>
            <w:r w:rsidRPr="00C919E9">
              <w:rPr>
                <w:rFonts w:ascii="Times New Roman" w:hAnsi="Times New Roman"/>
                <w:b/>
                <w:bCs/>
                <w:sz w:val="28"/>
                <w:szCs w:val="28"/>
              </w:rPr>
              <w:t>Раздел 1. Общестроительные восстановительные работы</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5AD747DA" w14:textId="77777777" w:rsidR="00EC2DCB" w:rsidRPr="00C919E9" w:rsidRDefault="00EC2DCB" w:rsidP="00EC2DCB">
            <w:pPr>
              <w:spacing w:after="0" w:line="240" w:lineRule="auto"/>
              <w:rPr>
                <w:rFonts w:ascii="Times New Roman" w:hAnsi="Times New Roman"/>
                <w:b/>
                <w:bCs/>
                <w:color w:val="000000"/>
                <w:sz w:val="28"/>
                <w:szCs w:val="28"/>
              </w:rPr>
            </w:pPr>
            <w:r w:rsidRPr="00C919E9">
              <w:rPr>
                <w:rFonts w:ascii="Times New Roman" w:hAnsi="Times New Roman"/>
                <w:b/>
                <w:bCs/>
                <w:color w:val="000000"/>
                <w:sz w:val="28"/>
                <w:szCs w:val="28"/>
              </w:rPr>
              <w:t> </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14:paraId="0FEC5356" w14:textId="77777777" w:rsidR="00EC2DCB" w:rsidRPr="00C919E9" w:rsidRDefault="00EC2DCB" w:rsidP="00EC2DCB">
            <w:pPr>
              <w:spacing w:after="0" w:line="240" w:lineRule="auto"/>
              <w:rPr>
                <w:rFonts w:ascii="Times New Roman" w:hAnsi="Times New Roman"/>
                <w:b/>
                <w:bCs/>
                <w:color w:val="000000"/>
                <w:sz w:val="28"/>
                <w:szCs w:val="28"/>
              </w:rPr>
            </w:pPr>
            <w:r w:rsidRPr="00C919E9">
              <w:rPr>
                <w:rFonts w:ascii="Times New Roman" w:hAnsi="Times New Roman"/>
                <w:b/>
                <w:bCs/>
                <w:color w:val="000000"/>
                <w:sz w:val="28"/>
                <w:szCs w:val="28"/>
              </w:rPr>
              <w:t> </w:t>
            </w:r>
          </w:p>
        </w:tc>
      </w:tr>
      <w:tr w:rsidR="00EC2DCB" w:rsidRPr="00C919E9" w14:paraId="26788020" w14:textId="77777777" w:rsidTr="005F363A">
        <w:trPr>
          <w:trHeight w:val="420"/>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25473C22" w14:textId="77777777" w:rsidR="00EC2DCB" w:rsidRPr="00C919E9" w:rsidRDefault="00EC2DCB" w:rsidP="00EC2DCB">
            <w:pPr>
              <w:spacing w:after="0" w:line="240" w:lineRule="auto"/>
              <w:rPr>
                <w:rFonts w:ascii="Times New Roman" w:hAnsi="Times New Roman"/>
                <w:b/>
                <w:bCs/>
                <w:i/>
                <w:iCs/>
                <w:sz w:val="28"/>
                <w:szCs w:val="28"/>
              </w:rPr>
            </w:pPr>
            <w:r w:rsidRPr="00C919E9">
              <w:rPr>
                <w:rFonts w:ascii="Times New Roman" w:hAnsi="Times New Roman"/>
                <w:b/>
                <w:bCs/>
                <w:i/>
                <w:iCs/>
                <w:sz w:val="28"/>
                <w:szCs w:val="28"/>
              </w:rPr>
              <w:t> </w:t>
            </w:r>
          </w:p>
        </w:tc>
        <w:tc>
          <w:tcPr>
            <w:tcW w:w="3410" w:type="pct"/>
            <w:tcBorders>
              <w:top w:val="nil"/>
              <w:left w:val="nil"/>
              <w:bottom w:val="single" w:sz="4" w:space="0" w:color="auto"/>
              <w:right w:val="single" w:sz="4" w:space="0" w:color="auto"/>
            </w:tcBorders>
            <w:shd w:val="clear" w:color="auto" w:fill="auto"/>
            <w:noWrap/>
            <w:vAlign w:val="center"/>
            <w:hideMark/>
          </w:tcPr>
          <w:p w14:paraId="38DA9CC6" w14:textId="77777777" w:rsidR="00EC2DCB" w:rsidRPr="00C919E9" w:rsidRDefault="00EC2DCB" w:rsidP="00EC2DCB">
            <w:pPr>
              <w:spacing w:after="0" w:line="240" w:lineRule="auto"/>
              <w:rPr>
                <w:rFonts w:ascii="Times New Roman" w:hAnsi="Times New Roman"/>
                <w:b/>
                <w:bCs/>
                <w:i/>
                <w:iCs/>
                <w:sz w:val="28"/>
                <w:szCs w:val="28"/>
              </w:rPr>
            </w:pPr>
            <w:r w:rsidRPr="00C919E9">
              <w:rPr>
                <w:rFonts w:ascii="Times New Roman" w:hAnsi="Times New Roman"/>
                <w:b/>
                <w:bCs/>
                <w:i/>
                <w:iCs/>
                <w:sz w:val="28"/>
                <w:szCs w:val="28"/>
              </w:rPr>
              <w:t>Подготовительные работы</w:t>
            </w:r>
          </w:p>
        </w:tc>
        <w:tc>
          <w:tcPr>
            <w:tcW w:w="616" w:type="pct"/>
            <w:tcBorders>
              <w:top w:val="nil"/>
              <w:left w:val="nil"/>
              <w:bottom w:val="single" w:sz="4" w:space="0" w:color="auto"/>
              <w:right w:val="single" w:sz="4" w:space="0" w:color="auto"/>
            </w:tcBorders>
            <w:shd w:val="clear" w:color="auto" w:fill="auto"/>
            <w:noWrap/>
            <w:vAlign w:val="center"/>
            <w:hideMark/>
          </w:tcPr>
          <w:p w14:paraId="35BD2927" w14:textId="77777777" w:rsidR="00EC2DCB" w:rsidRPr="00C919E9" w:rsidRDefault="00EC2DCB" w:rsidP="00EC2DCB">
            <w:pPr>
              <w:spacing w:after="0" w:line="240" w:lineRule="auto"/>
              <w:rPr>
                <w:rFonts w:ascii="Times New Roman" w:hAnsi="Times New Roman"/>
                <w:b/>
                <w:bCs/>
                <w:i/>
                <w:iCs/>
                <w:color w:val="000000"/>
                <w:sz w:val="28"/>
                <w:szCs w:val="28"/>
              </w:rPr>
            </w:pPr>
            <w:r w:rsidRPr="00C919E9">
              <w:rPr>
                <w:rFonts w:ascii="Times New Roman" w:hAnsi="Times New Roman"/>
                <w:b/>
                <w:bCs/>
                <w:i/>
                <w:iCs/>
                <w:color w:val="000000"/>
                <w:sz w:val="28"/>
                <w:szCs w:val="28"/>
              </w:rPr>
              <w:t> </w:t>
            </w:r>
          </w:p>
        </w:tc>
        <w:tc>
          <w:tcPr>
            <w:tcW w:w="493" w:type="pct"/>
            <w:tcBorders>
              <w:top w:val="nil"/>
              <w:left w:val="nil"/>
              <w:bottom w:val="single" w:sz="4" w:space="0" w:color="auto"/>
              <w:right w:val="single" w:sz="4" w:space="0" w:color="auto"/>
            </w:tcBorders>
            <w:shd w:val="clear" w:color="auto" w:fill="auto"/>
            <w:noWrap/>
            <w:vAlign w:val="center"/>
            <w:hideMark/>
          </w:tcPr>
          <w:p w14:paraId="34E0931D" w14:textId="77777777" w:rsidR="00EC2DCB" w:rsidRPr="00C919E9" w:rsidRDefault="00EC2DCB" w:rsidP="00EC2DCB">
            <w:pPr>
              <w:spacing w:after="0" w:line="240" w:lineRule="auto"/>
              <w:rPr>
                <w:rFonts w:ascii="Times New Roman" w:hAnsi="Times New Roman"/>
                <w:b/>
                <w:bCs/>
                <w:i/>
                <w:iCs/>
                <w:color w:val="000000"/>
                <w:sz w:val="28"/>
                <w:szCs w:val="28"/>
              </w:rPr>
            </w:pPr>
            <w:r w:rsidRPr="00C919E9">
              <w:rPr>
                <w:rFonts w:ascii="Times New Roman" w:hAnsi="Times New Roman"/>
                <w:b/>
                <w:bCs/>
                <w:i/>
                <w:iCs/>
                <w:color w:val="000000"/>
                <w:sz w:val="28"/>
                <w:szCs w:val="28"/>
              </w:rPr>
              <w:t> </w:t>
            </w:r>
          </w:p>
        </w:tc>
      </w:tr>
      <w:tr w:rsidR="00EC2DCB" w:rsidRPr="00C919E9" w14:paraId="5C465F68"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77D81520"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w:t>
            </w:r>
          </w:p>
        </w:tc>
        <w:tc>
          <w:tcPr>
            <w:tcW w:w="3410" w:type="pct"/>
            <w:tcBorders>
              <w:top w:val="nil"/>
              <w:left w:val="nil"/>
              <w:bottom w:val="single" w:sz="4" w:space="0" w:color="auto"/>
              <w:right w:val="single" w:sz="4" w:space="0" w:color="auto"/>
            </w:tcBorders>
            <w:shd w:val="clear" w:color="auto" w:fill="auto"/>
            <w:vAlign w:val="center"/>
            <w:hideMark/>
          </w:tcPr>
          <w:p w14:paraId="37AF7419"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Очистка участка от мусора</w:t>
            </w:r>
          </w:p>
        </w:tc>
        <w:tc>
          <w:tcPr>
            <w:tcW w:w="616" w:type="pct"/>
            <w:tcBorders>
              <w:top w:val="nil"/>
              <w:left w:val="nil"/>
              <w:bottom w:val="single" w:sz="4" w:space="0" w:color="auto"/>
              <w:right w:val="single" w:sz="4" w:space="0" w:color="auto"/>
            </w:tcBorders>
            <w:shd w:val="clear" w:color="auto" w:fill="auto"/>
            <w:vAlign w:val="center"/>
            <w:hideMark/>
          </w:tcPr>
          <w:p w14:paraId="6105A624"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 м2</w:t>
            </w:r>
          </w:p>
        </w:tc>
        <w:tc>
          <w:tcPr>
            <w:tcW w:w="493" w:type="pct"/>
            <w:tcBorders>
              <w:top w:val="nil"/>
              <w:left w:val="nil"/>
              <w:bottom w:val="single" w:sz="4" w:space="0" w:color="auto"/>
              <w:right w:val="single" w:sz="4" w:space="0" w:color="auto"/>
            </w:tcBorders>
            <w:shd w:val="clear" w:color="auto" w:fill="auto"/>
            <w:vAlign w:val="center"/>
            <w:hideMark/>
          </w:tcPr>
          <w:p w14:paraId="30C3A2B9"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22</w:t>
            </w:r>
          </w:p>
        </w:tc>
      </w:tr>
      <w:tr w:rsidR="00EC2DCB" w:rsidRPr="00C919E9" w14:paraId="341DE7E2"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12C70E92"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2</w:t>
            </w:r>
          </w:p>
        </w:tc>
        <w:tc>
          <w:tcPr>
            <w:tcW w:w="3410" w:type="pct"/>
            <w:tcBorders>
              <w:top w:val="nil"/>
              <w:left w:val="nil"/>
              <w:bottom w:val="single" w:sz="4" w:space="0" w:color="auto"/>
              <w:right w:val="single" w:sz="4" w:space="0" w:color="auto"/>
            </w:tcBorders>
            <w:shd w:val="clear" w:color="auto" w:fill="auto"/>
            <w:vAlign w:val="center"/>
            <w:hideMark/>
          </w:tcPr>
          <w:p w14:paraId="7986BF31" w14:textId="34183F1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Расчистка площадей от кустарника и мелколесья вручную при густой поросли</w:t>
            </w:r>
          </w:p>
        </w:tc>
        <w:tc>
          <w:tcPr>
            <w:tcW w:w="616" w:type="pct"/>
            <w:tcBorders>
              <w:top w:val="nil"/>
              <w:left w:val="nil"/>
              <w:bottom w:val="single" w:sz="4" w:space="0" w:color="auto"/>
              <w:right w:val="single" w:sz="4" w:space="0" w:color="auto"/>
            </w:tcBorders>
            <w:shd w:val="clear" w:color="auto" w:fill="auto"/>
            <w:vAlign w:val="center"/>
            <w:hideMark/>
          </w:tcPr>
          <w:p w14:paraId="4161B7EE"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 м2</w:t>
            </w:r>
          </w:p>
        </w:tc>
        <w:tc>
          <w:tcPr>
            <w:tcW w:w="493" w:type="pct"/>
            <w:tcBorders>
              <w:top w:val="nil"/>
              <w:left w:val="nil"/>
              <w:bottom w:val="single" w:sz="4" w:space="0" w:color="auto"/>
              <w:right w:val="single" w:sz="4" w:space="0" w:color="auto"/>
            </w:tcBorders>
            <w:shd w:val="clear" w:color="auto" w:fill="auto"/>
            <w:vAlign w:val="center"/>
            <w:hideMark/>
          </w:tcPr>
          <w:p w14:paraId="5CDA0C7C"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22</w:t>
            </w:r>
          </w:p>
        </w:tc>
      </w:tr>
      <w:tr w:rsidR="00EC2DCB" w:rsidRPr="00C919E9" w14:paraId="79D0A219" w14:textId="77777777" w:rsidTr="005F363A">
        <w:trPr>
          <w:trHeight w:val="45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7A55A616"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3</w:t>
            </w:r>
          </w:p>
        </w:tc>
        <w:tc>
          <w:tcPr>
            <w:tcW w:w="3410" w:type="pct"/>
            <w:tcBorders>
              <w:top w:val="nil"/>
              <w:left w:val="nil"/>
              <w:bottom w:val="single" w:sz="4" w:space="0" w:color="auto"/>
              <w:right w:val="single" w:sz="4" w:space="0" w:color="auto"/>
            </w:tcBorders>
            <w:shd w:val="clear" w:color="auto" w:fill="auto"/>
            <w:vAlign w:val="center"/>
            <w:hideMark/>
          </w:tcPr>
          <w:p w14:paraId="42D183CB"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Корчевка корней срезанного кустарника и мелколесья корчевальной бороной на тракторе мощностью не более 79 кВт</w:t>
            </w:r>
          </w:p>
        </w:tc>
        <w:tc>
          <w:tcPr>
            <w:tcW w:w="616" w:type="pct"/>
            <w:tcBorders>
              <w:top w:val="nil"/>
              <w:left w:val="nil"/>
              <w:bottom w:val="single" w:sz="4" w:space="0" w:color="auto"/>
              <w:right w:val="single" w:sz="4" w:space="0" w:color="auto"/>
            </w:tcBorders>
            <w:shd w:val="clear" w:color="auto" w:fill="auto"/>
            <w:vAlign w:val="center"/>
            <w:hideMark/>
          </w:tcPr>
          <w:p w14:paraId="7AB9C880"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га</w:t>
            </w:r>
          </w:p>
        </w:tc>
        <w:tc>
          <w:tcPr>
            <w:tcW w:w="493" w:type="pct"/>
            <w:tcBorders>
              <w:top w:val="nil"/>
              <w:left w:val="nil"/>
              <w:bottom w:val="single" w:sz="4" w:space="0" w:color="auto"/>
              <w:right w:val="single" w:sz="4" w:space="0" w:color="auto"/>
            </w:tcBorders>
            <w:shd w:val="clear" w:color="auto" w:fill="auto"/>
            <w:vAlign w:val="center"/>
            <w:hideMark/>
          </w:tcPr>
          <w:p w14:paraId="444DDAD3"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0,22</w:t>
            </w:r>
          </w:p>
        </w:tc>
      </w:tr>
      <w:tr w:rsidR="00EC2DCB" w:rsidRPr="00C919E9" w14:paraId="1A436E48"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53E783EE"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4</w:t>
            </w:r>
          </w:p>
        </w:tc>
        <w:tc>
          <w:tcPr>
            <w:tcW w:w="3410" w:type="pct"/>
            <w:tcBorders>
              <w:top w:val="nil"/>
              <w:left w:val="nil"/>
              <w:bottom w:val="single" w:sz="4" w:space="0" w:color="auto"/>
              <w:right w:val="single" w:sz="4" w:space="0" w:color="auto"/>
            </w:tcBorders>
            <w:shd w:val="clear" w:color="auto" w:fill="auto"/>
            <w:vAlign w:val="center"/>
            <w:hideMark/>
          </w:tcPr>
          <w:p w14:paraId="73BD1C32"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 xml:space="preserve">Сбор древесных остатков </w:t>
            </w:r>
          </w:p>
        </w:tc>
        <w:tc>
          <w:tcPr>
            <w:tcW w:w="616" w:type="pct"/>
            <w:tcBorders>
              <w:top w:val="nil"/>
              <w:left w:val="nil"/>
              <w:bottom w:val="single" w:sz="4" w:space="0" w:color="auto"/>
              <w:right w:val="single" w:sz="4" w:space="0" w:color="auto"/>
            </w:tcBorders>
            <w:shd w:val="clear" w:color="auto" w:fill="auto"/>
            <w:vAlign w:val="center"/>
            <w:hideMark/>
          </w:tcPr>
          <w:p w14:paraId="38EFA918"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га</w:t>
            </w:r>
          </w:p>
        </w:tc>
        <w:tc>
          <w:tcPr>
            <w:tcW w:w="493" w:type="pct"/>
            <w:tcBorders>
              <w:top w:val="nil"/>
              <w:left w:val="nil"/>
              <w:bottom w:val="single" w:sz="4" w:space="0" w:color="auto"/>
              <w:right w:val="single" w:sz="4" w:space="0" w:color="auto"/>
            </w:tcBorders>
            <w:shd w:val="clear" w:color="auto" w:fill="auto"/>
            <w:vAlign w:val="center"/>
            <w:hideMark/>
          </w:tcPr>
          <w:p w14:paraId="5D36CC2B"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0,22</w:t>
            </w:r>
          </w:p>
        </w:tc>
      </w:tr>
      <w:tr w:rsidR="00EC2DCB" w:rsidRPr="00C919E9" w14:paraId="324B2DE2"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27EA7FC6"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5</w:t>
            </w:r>
          </w:p>
        </w:tc>
        <w:tc>
          <w:tcPr>
            <w:tcW w:w="3410" w:type="pct"/>
            <w:tcBorders>
              <w:top w:val="nil"/>
              <w:left w:val="nil"/>
              <w:bottom w:val="single" w:sz="4" w:space="0" w:color="auto"/>
              <w:right w:val="single" w:sz="4" w:space="0" w:color="auto"/>
            </w:tcBorders>
            <w:shd w:val="clear" w:color="auto" w:fill="auto"/>
            <w:vAlign w:val="center"/>
            <w:hideMark/>
          </w:tcPr>
          <w:p w14:paraId="6A348A92"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Погрузка мусора строительного с погрузкой вручную</w:t>
            </w:r>
          </w:p>
        </w:tc>
        <w:tc>
          <w:tcPr>
            <w:tcW w:w="616" w:type="pct"/>
            <w:tcBorders>
              <w:top w:val="nil"/>
              <w:left w:val="nil"/>
              <w:bottom w:val="single" w:sz="4" w:space="0" w:color="auto"/>
              <w:right w:val="single" w:sz="4" w:space="0" w:color="auto"/>
            </w:tcBorders>
            <w:shd w:val="clear" w:color="auto" w:fill="auto"/>
            <w:vAlign w:val="center"/>
            <w:hideMark/>
          </w:tcPr>
          <w:p w14:paraId="7CB4F35A"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 т груза</w:t>
            </w:r>
          </w:p>
        </w:tc>
        <w:tc>
          <w:tcPr>
            <w:tcW w:w="493" w:type="pct"/>
            <w:tcBorders>
              <w:top w:val="nil"/>
              <w:left w:val="nil"/>
              <w:bottom w:val="single" w:sz="4" w:space="0" w:color="auto"/>
              <w:right w:val="single" w:sz="4" w:space="0" w:color="auto"/>
            </w:tcBorders>
            <w:shd w:val="clear" w:color="auto" w:fill="auto"/>
            <w:vAlign w:val="center"/>
            <w:hideMark/>
          </w:tcPr>
          <w:p w14:paraId="44E8CE9D"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88</w:t>
            </w:r>
          </w:p>
        </w:tc>
      </w:tr>
      <w:tr w:rsidR="00EC2DCB" w:rsidRPr="00C919E9" w14:paraId="659AE59B"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092C1092"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6</w:t>
            </w:r>
          </w:p>
        </w:tc>
        <w:tc>
          <w:tcPr>
            <w:tcW w:w="3410" w:type="pct"/>
            <w:tcBorders>
              <w:top w:val="nil"/>
              <w:left w:val="nil"/>
              <w:bottom w:val="single" w:sz="4" w:space="0" w:color="auto"/>
              <w:right w:val="single" w:sz="4" w:space="0" w:color="auto"/>
            </w:tcBorders>
            <w:shd w:val="clear" w:color="auto" w:fill="auto"/>
            <w:vAlign w:val="center"/>
            <w:hideMark/>
          </w:tcPr>
          <w:p w14:paraId="7A845FDE"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Перевозка грузов автомобилями-самосвалами на расстояние: до 10 км</w:t>
            </w:r>
          </w:p>
        </w:tc>
        <w:tc>
          <w:tcPr>
            <w:tcW w:w="616" w:type="pct"/>
            <w:tcBorders>
              <w:top w:val="nil"/>
              <w:left w:val="nil"/>
              <w:bottom w:val="single" w:sz="4" w:space="0" w:color="auto"/>
              <w:right w:val="single" w:sz="4" w:space="0" w:color="auto"/>
            </w:tcBorders>
            <w:shd w:val="clear" w:color="auto" w:fill="auto"/>
            <w:vAlign w:val="center"/>
            <w:hideMark/>
          </w:tcPr>
          <w:p w14:paraId="435EB5A5"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 т груза</w:t>
            </w:r>
          </w:p>
        </w:tc>
        <w:tc>
          <w:tcPr>
            <w:tcW w:w="493" w:type="pct"/>
            <w:tcBorders>
              <w:top w:val="nil"/>
              <w:left w:val="nil"/>
              <w:bottom w:val="single" w:sz="4" w:space="0" w:color="auto"/>
              <w:right w:val="single" w:sz="4" w:space="0" w:color="auto"/>
            </w:tcBorders>
            <w:shd w:val="clear" w:color="auto" w:fill="auto"/>
            <w:vAlign w:val="center"/>
            <w:hideMark/>
          </w:tcPr>
          <w:p w14:paraId="236B474C"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88</w:t>
            </w:r>
          </w:p>
        </w:tc>
      </w:tr>
      <w:tr w:rsidR="00EC2DCB" w:rsidRPr="00C919E9" w14:paraId="3AF42C46" w14:textId="77777777" w:rsidTr="005F363A">
        <w:trPr>
          <w:trHeight w:val="420"/>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02675197" w14:textId="77777777" w:rsidR="00EC2DCB" w:rsidRPr="00C919E9" w:rsidRDefault="00EC2DCB" w:rsidP="00EC2DCB">
            <w:pPr>
              <w:spacing w:after="0" w:line="240" w:lineRule="auto"/>
              <w:rPr>
                <w:rFonts w:ascii="Times New Roman" w:hAnsi="Times New Roman"/>
                <w:b/>
                <w:bCs/>
                <w:i/>
                <w:iCs/>
                <w:sz w:val="28"/>
                <w:szCs w:val="28"/>
              </w:rPr>
            </w:pPr>
            <w:r w:rsidRPr="00C919E9">
              <w:rPr>
                <w:rFonts w:ascii="Times New Roman" w:hAnsi="Times New Roman"/>
                <w:b/>
                <w:bCs/>
                <w:i/>
                <w:iCs/>
                <w:sz w:val="28"/>
                <w:szCs w:val="28"/>
              </w:rPr>
              <w:t> </w:t>
            </w:r>
          </w:p>
        </w:tc>
        <w:tc>
          <w:tcPr>
            <w:tcW w:w="3410" w:type="pct"/>
            <w:tcBorders>
              <w:top w:val="nil"/>
              <w:left w:val="nil"/>
              <w:bottom w:val="single" w:sz="4" w:space="0" w:color="auto"/>
              <w:right w:val="single" w:sz="4" w:space="0" w:color="auto"/>
            </w:tcBorders>
            <w:shd w:val="clear" w:color="auto" w:fill="auto"/>
            <w:noWrap/>
            <w:vAlign w:val="center"/>
            <w:hideMark/>
          </w:tcPr>
          <w:p w14:paraId="50B1BF02" w14:textId="77777777" w:rsidR="00EC2DCB" w:rsidRPr="00C919E9" w:rsidRDefault="00EC2DCB" w:rsidP="00EC2DCB">
            <w:pPr>
              <w:spacing w:after="0" w:line="240" w:lineRule="auto"/>
              <w:rPr>
                <w:rFonts w:ascii="Times New Roman" w:hAnsi="Times New Roman"/>
                <w:b/>
                <w:bCs/>
                <w:i/>
                <w:iCs/>
                <w:sz w:val="28"/>
                <w:szCs w:val="28"/>
              </w:rPr>
            </w:pPr>
            <w:r w:rsidRPr="00C919E9">
              <w:rPr>
                <w:rFonts w:ascii="Times New Roman" w:hAnsi="Times New Roman"/>
                <w:b/>
                <w:bCs/>
                <w:i/>
                <w:iCs/>
                <w:sz w:val="28"/>
                <w:szCs w:val="28"/>
              </w:rPr>
              <w:t>Доставка ПГС</w:t>
            </w:r>
          </w:p>
        </w:tc>
        <w:tc>
          <w:tcPr>
            <w:tcW w:w="616" w:type="pct"/>
            <w:tcBorders>
              <w:top w:val="nil"/>
              <w:left w:val="nil"/>
              <w:bottom w:val="single" w:sz="4" w:space="0" w:color="auto"/>
              <w:right w:val="single" w:sz="4" w:space="0" w:color="auto"/>
            </w:tcBorders>
            <w:shd w:val="clear" w:color="auto" w:fill="auto"/>
            <w:noWrap/>
            <w:vAlign w:val="center"/>
            <w:hideMark/>
          </w:tcPr>
          <w:p w14:paraId="4DF98F90" w14:textId="77777777" w:rsidR="00EC2DCB" w:rsidRPr="00C919E9" w:rsidRDefault="00EC2DCB" w:rsidP="00EC2DCB">
            <w:pPr>
              <w:spacing w:after="0" w:line="240" w:lineRule="auto"/>
              <w:rPr>
                <w:rFonts w:ascii="Times New Roman" w:hAnsi="Times New Roman"/>
                <w:b/>
                <w:bCs/>
                <w:i/>
                <w:iCs/>
                <w:color w:val="000000"/>
                <w:sz w:val="28"/>
                <w:szCs w:val="28"/>
              </w:rPr>
            </w:pPr>
            <w:r w:rsidRPr="00C919E9">
              <w:rPr>
                <w:rFonts w:ascii="Times New Roman" w:hAnsi="Times New Roman"/>
                <w:b/>
                <w:bCs/>
                <w:i/>
                <w:iCs/>
                <w:color w:val="000000"/>
                <w:sz w:val="28"/>
                <w:szCs w:val="28"/>
              </w:rPr>
              <w:t> </w:t>
            </w:r>
          </w:p>
        </w:tc>
        <w:tc>
          <w:tcPr>
            <w:tcW w:w="493" w:type="pct"/>
            <w:tcBorders>
              <w:top w:val="nil"/>
              <w:left w:val="nil"/>
              <w:bottom w:val="single" w:sz="4" w:space="0" w:color="auto"/>
              <w:right w:val="single" w:sz="4" w:space="0" w:color="auto"/>
            </w:tcBorders>
            <w:shd w:val="clear" w:color="auto" w:fill="auto"/>
            <w:noWrap/>
            <w:vAlign w:val="center"/>
            <w:hideMark/>
          </w:tcPr>
          <w:p w14:paraId="7A055E00" w14:textId="77777777" w:rsidR="00EC2DCB" w:rsidRPr="00C919E9" w:rsidRDefault="00EC2DCB" w:rsidP="00EC2DCB">
            <w:pPr>
              <w:spacing w:after="0" w:line="240" w:lineRule="auto"/>
              <w:rPr>
                <w:rFonts w:ascii="Times New Roman" w:hAnsi="Times New Roman"/>
                <w:b/>
                <w:bCs/>
                <w:i/>
                <w:iCs/>
                <w:color w:val="000000"/>
                <w:sz w:val="28"/>
                <w:szCs w:val="28"/>
              </w:rPr>
            </w:pPr>
            <w:r w:rsidRPr="00C919E9">
              <w:rPr>
                <w:rFonts w:ascii="Times New Roman" w:hAnsi="Times New Roman"/>
                <w:b/>
                <w:bCs/>
                <w:i/>
                <w:iCs/>
                <w:color w:val="000000"/>
                <w:sz w:val="28"/>
                <w:szCs w:val="28"/>
              </w:rPr>
              <w:t> </w:t>
            </w:r>
          </w:p>
        </w:tc>
      </w:tr>
      <w:tr w:rsidR="00EC2DCB" w:rsidRPr="00C919E9" w14:paraId="5124AE91" w14:textId="77777777" w:rsidTr="005F363A">
        <w:trPr>
          <w:trHeight w:val="45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44534016"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7</w:t>
            </w:r>
          </w:p>
        </w:tc>
        <w:tc>
          <w:tcPr>
            <w:tcW w:w="3410" w:type="pct"/>
            <w:tcBorders>
              <w:top w:val="nil"/>
              <w:left w:val="nil"/>
              <w:bottom w:val="single" w:sz="4" w:space="0" w:color="auto"/>
              <w:right w:val="single" w:sz="4" w:space="0" w:color="auto"/>
            </w:tcBorders>
            <w:shd w:val="clear" w:color="auto" w:fill="auto"/>
            <w:vAlign w:val="center"/>
            <w:hideMark/>
          </w:tcPr>
          <w:p w14:paraId="48CE70D8"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616" w:type="pct"/>
            <w:tcBorders>
              <w:top w:val="nil"/>
              <w:left w:val="nil"/>
              <w:bottom w:val="single" w:sz="4" w:space="0" w:color="auto"/>
              <w:right w:val="single" w:sz="4" w:space="0" w:color="auto"/>
            </w:tcBorders>
            <w:shd w:val="clear" w:color="auto" w:fill="auto"/>
            <w:vAlign w:val="center"/>
            <w:hideMark/>
          </w:tcPr>
          <w:p w14:paraId="32CBFB0A"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1000 м3</w:t>
            </w:r>
          </w:p>
        </w:tc>
        <w:tc>
          <w:tcPr>
            <w:tcW w:w="493" w:type="pct"/>
            <w:tcBorders>
              <w:top w:val="nil"/>
              <w:left w:val="nil"/>
              <w:bottom w:val="single" w:sz="4" w:space="0" w:color="auto"/>
              <w:right w:val="single" w:sz="4" w:space="0" w:color="auto"/>
            </w:tcBorders>
            <w:shd w:val="clear" w:color="auto" w:fill="auto"/>
            <w:vAlign w:val="center"/>
            <w:hideMark/>
          </w:tcPr>
          <w:p w14:paraId="566A900A"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1,013</w:t>
            </w:r>
          </w:p>
        </w:tc>
      </w:tr>
      <w:tr w:rsidR="00EC2DCB" w:rsidRPr="00C919E9" w14:paraId="7D17A9A2"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08C8B566"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8</w:t>
            </w:r>
          </w:p>
        </w:tc>
        <w:tc>
          <w:tcPr>
            <w:tcW w:w="3410" w:type="pct"/>
            <w:tcBorders>
              <w:top w:val="nil"/>
              <w:left w:val="nil"/>
              <w:bottom w:val="single" w:sz="4" w:space="0" w:color="auto"/>
              <w:right w:val="single" w:sz="4" w:space="0" w:color="auto"/>
            </w:tcBorders>
            <w:shd w:val="clear" w:color="auto" w:fill="auto"/>
            <w:vAlign w:val="center"/>
            <w:hideMark/>
          </w:tcPr>
          <w:p w14:paraId="16E3CD31"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Перевозка грузов автомобилями-самосвалами на расстояние: до 15 км</w:t>
            </w:r>
          </w:p>
        </w:tc>
        <w:tc>
          <w:tcPr>
            <w:tcW w:w="616" w:type="pct"/>
            <w:tcBorders>
              <w:top w:val="nil"/>
              <w:left w:val="nil"/>
              <w:bottom w:val="single" w:sz="4" w:space="0" w:color="auto"/>
              <w:right w:val="single" w:sz="4" w:space="0" w:color="auto"/>
            </w:tcBorders>
            <w:shd w:val="clear" w:color="auto" w:fill="auto"/>
            <w:vAlign w:val="center"/>
            <w:hideMark/>
          </w:tcPr>
          <w:p w14:paraId="3C43A10D"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 т груза</w:t>
            </w:r>
          </w:p>
        </w:tc>
        <w:tc>
          <w:tcPr>
            <w:tcW w:w="493" w:type="pct"/>
            <w:tcBorders>
              <w:top w:val="nil"/>
              <w:left w:val="nil"/>
              <w:bottom w:val="single" w:sz="4" w:space="0" w:color="auto"/>
              <w:right w:val="single" w:sz="4" w:space="0" w:color="auto"/>
            </w:tcBorders>
            <w:shd w:val="clear" w:color="auto" w:fill="auto"/>
            <w:vAlign w:val="center"/>
            <w:hideMark/>
          </w:tcPr>
          <w:p w14:paraId="098637CF"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1492,7</w:t>
            </w:r>
          </w:p>
        </w:tc>
      </w:tr>
      <w:tr w:rsidR="00EC2DCB" w:rsidRPr="00C919E9" w14:paraId="3B4F52B4" w14:textId="77777777" w:rsidTr="005F363A">
        <w:trPr>
          <w:trHeight w:val="420"/>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14:paraId="0FD396DA" w14:textId="77777777" w:rsidR="00EC2DCB" w:rsidRPr="00C919E9" w:rsidRDefault="00EC2DCB" w:rsidP="00EC2DCB">
            <w:pPr>
              <w:spacing w:after="0" w:line="240" w:lineRule="auto"/>
              <w:rPr>
                <w:rFonts w:ascii="Times New Roman" w:hAnsi="Times New Roman"/>
                <w:b/>
                <w:bCs/>
                <w:i/>
                <w:iCs/>
                <w:sz w:val="28"/>
                <w:szCs w:val="28"/>
              </w:rPr>
            </w:pPr>
            <w:r w:rsidRPr="00C919E9">
              <w:rPr>
                <w:rFonts w:ascii="Times New Roman" w:hAnsi="Times New Roman"/>
                <w:b/>
                <w:bCs/>
                <w:i/>
                <w:iCs/>
                <w:sz w:val="28"/>
                <w:szCs w:val="28"/>
              </w:rPr>
              <w:t> </w:t>
            </w:r>
          </w:p>
        </w:tc>
        <w:tc>
          <w:tcPr>
            <w:tcW w:w="3410" w:type="pct"/>
            <w:tcBorders>
              <w:top w:val="nil"/>
              <w:left w:val="nil"/>
              <w:bottom w:val="single" w:sz="4" w:space="0" w:color="auto"/>
              <w:right w:val="single" w:sz="4" w:space="0" w:color="auto"/>
            </w:tcBorders>
            <w:shd w:val="clear" w:color="auto" w:fill="auto"/>
            <w:noWrap/>
            <w:vAlign w:val="center"/>
            <w:hideMark/>
          </w:tcPr>
          <w:p w14:paraId="434EEB5B" w14:textId="77777777" w:rsidR="00EC2DCB" w:rsidRPr="00C919E9" w:rsidRDefault="00EC2DCB" w:rsidP="00EC2DCB">
            <w:pPr>
              <w:spacing w:after="0" w:line="240" w:lineRule="auto"/>
              <w:rPr>
                <w:rFonts w:ascii="Times New Roman" w:hAnsi="Times New Roman"/>
                <w:b/>
                <w:bCs/>
                <w:i/>
                <w:iCs/>
                <w:sz w:val="28"/>
                <w:szCs w:val="28"/>
              </w:rPr>
            </w:pPr>
            <w:r w:rsidRPr="00C919E9">
              <w:rPr>
                <w:rFonts w:ascii="Times New Roman" w:hAnsi="Times New Roman"/>
                <w:b/>
                <w:bCs/>
                <w:i/>
                <w:iCs/>
                <w:sz w:val="28"/>
                <w:szCs w:val="28"/>
              </w:rPr>
              <w:t>Устранение размывов и обваловка МГ</w:t>
            </w:r>
          </w:p>
        </w:tc>
        <w:tc>
          <w:tcPr>
            <w:tcW w:w="616" w:type="pct"/>
            <w:tcBorders>
              <w:top w:val="nil"/>
              <w:left w:val="nil"/>
              <w:bottom w:val="single" w:sz="4" w:space="0" w:color="auto"/>
              <w:right w:val="single" w:sz="4" w:space="0" w:color="auto"/>
            </w:tcBorders>
            <w:shd w:val="clear" w:color="auto" w:fill="auto"/>
            <w:noWrap/>
            <w:vAlign w:val="center"/>
            <w:hideMark/>
          </w:tcPr>
          <w:p w14:paraId="45A7EACF" w14:textId="77777777" w:rsidR="00EC2DCB" w:rsidRPr="00C919E9" w:rsidRDefault="00EC2DCB" w:rsidP="00EC2DCB">
            <w:pPr>
              <w:spacing w:after="0" w:line="240" w:lineRule="auto"/>
              <w:rPr>
                <w:rFonts w:ascii="Times New Roman" w:hAnsi="Times New Roman"/>
                <w:b/>
                <w:bCs/>
                <w:i/>
                <w:iCs/>
                <w:color w:val="000000"/>
                <w:sz w:val="28"/>
                <w:szCs w:val="28"/>
              </w:rPr>
            </w:pPr>
            <w:r w:rsidRPr="00C919E9">
              <w:rPr>
                <w:rFonts w:ascii="Times New Roman" w:hAnsi="Times New Roman"/>
                <w:b/>
                <w:bCs/>
                <w:i/>
                <w:iCs/>
                <w:color w:val="000000"/>
                <w:sz w:val="28"/>
                <w:szCs w:val="28"/>
              </w:rPr>
              <w:t> </w:t>
            </w:r>
          </w:p>
        </w:tc>
        <w:tc>
          <w:tcPr>
            <w:tcW w:w="493" w:type="pct"/>
            <w:tcBorders>
              <w:top w:val="nil"/>
              <w:left w:val="nil"/>
              <w:bottom w:val="single" w:sz="4" w:space="0" w:color="auto"/>
              <w:right w:val="single" w:sz="4" w:space="0" w:color="auto"/>
            </w:tcBorders>
            <w:shd w:val="clear" w:color="auto" w:fill="auto"/>
            <w:noWrap/>
            <w:vAlign w:val="center"/>
            <w:hideMark/>
          </w:tcPr>
          <w:p w14:paraId="55E7DE7D" w14:textId="77777777" w:rsidR="00EC2DCB" w:rsidRPr="00C919E9" w:rsidRDefault="00EC2DCB" w:rsidP="00EC2DCB">
            <w:pPr>
              <w:spacing w:after="0" w:line="240" w:lineRule="auto"/>
              <w:rPr>
                <w:rFonts w:ascii="Times New Roman" w:hAnsi="Times New Roman"/>
                <w:b/>
                <w:bCs/>
                <w:i/>
                <w:iCs/>
                <w:color w:val="000000"/>
                <w:sz w:val="28"/>
                <w:szCs w:val="28"/>
              </w:rPr>
            </w:pPr>
            <w:r w:rsidRPr="00C919E9">
              <w:rPr>
                <w:rFonts w:ascii="Times New Roman" w:hAnsi="Times New Roman"/>
                <w:b/>
                <w:bCs/>
                <w:i/>
                <w:iCs/>
                <w:color w:val="000000"/>
                <w:sz w:val="28"/>
                <w:szCs w:val="28"/>
              </w:rPr>
              <w:t> </w:t>
            </w:r>
          </w:p>
        </w:tc>
      </w:tr>
      <w:tr w:rsidR="00EC2DCB" w:rsidRPr="00C919E9" w14:paraId="574784DB"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21EB6240" w14:textId="238A7E5C" w:rsidR="00EC2DCB" w:rsidRPr="00C919E9" w:rsidRDefault="00C919E9" w:rsidP="00EC2DCB">
            <w:pPr>
              <w:spacing w:after="0" w:line="240" w:lineRule="auto"/>
              <w:jc w:val="center"/>
              <w:rPr>
                <w:rFonts w:ascii="Times New Roman" w:hAnsi="Times New Roman"/>
                <w:sz w:val="28"/>
                <w:szCs w:val="28"/>
              </w:rPr>
            </w:pPr>
            <w:r w:rsidRPr="00C919E9">
              <w:rPr>
                <w:rFonts w:ascii="Times New Roman" w:hAnsi="Times New Roman"/>
                <w:sz w:val="28"/>
                <w:szCs w:val="28"/>
              </w:rPr>
              <w:t>9</w:t>
            </w:r>
          </w:p>
        </w:tc>
        <w:tc>
          <w:tcPr>
            <w:tcW w:w="3410" w:type="pct"/>
            <w:tcBorders>
              <w:top w:val="nil"/>
              <w:left w:val="nil"/>
              <w:bottom w:val="single" w:sz="4" w:space="0" w:color="auto"/>
              <w:right w:val="single" w:sz="4" w:space="0" w:color="auto"/>
            </w:tcBorders>
            <w:shd w:val="clear" w:color="auto" w:fill="auto"/>
            <w:vAlign w:val="center"/>
            <w:hideMark/>
          </w:tcPr>
          <w:p w14:paraId="5E24E553"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 xml:space="preserve">Разработка грунта вручную в траншеях шириной более 2 м </w:t>
            </w:r>
          </w:p>
        </w:tc>
        <w:tc>
          <w:tcPr>
            <w:tcW w:w="616" w:type="pct"/>
            <w:tcBorders>
              <w:top w:val="nil"/>
              <w:left w:val="nil"/>
              <w:bottom w:val="single" w:sz="4" w:space="0" w:color="auto"/>
              <w:right w:val="single" w:sz="4" w:space="0" w:color="auto"/>
            </w:tcBorders>
            <w:shd w:val="clear" w:color="auto" w:fill="auto"/>
            <w:vAlign w:val="center"/>
            <w:hideMark/>
          </w:tcPr>
          <w:p w14:paraId="487E8435"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 м3</w:t>
            </w:r>
          </w:p>
        </w:tc>
        <w:tc>
          <w:tcPr>
            <w:tcW w:w="493" w:type="pct"/>
            <w:tcBorders>
              <w:top w:val="nil"/>
              <w:left w:val="nil"/>
              <w:bottom w:val="single" w:sz="4" w:space="0" w:color="auto"/>
              <w:right w:val="single" w:sz="4" w:space="0" w:color="auto"/>
            </w:tcBorders>
            <w:shd w:val="clear" w:color="auto" w:fill="auto"/>
            <w:vAlign w:val="center"/>
            <w:hideMark/>
          </w:tcPr>
          <w:p w14:paraId="38A2C40A"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0,172</w:t>
            </w:r>
          </w:p>
        </w:tc>
      </w:tr>
      <w:tr w:rsidR="00EC2DCB" w:rsidRPr="00C919E9" w14:paraId="6E598F90"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6DC09B80" w14:textId="0D3269A0"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w:t>
            </w:r>
            <w:r w:rsidR="00C919E9" w:rsidRPr="00C919E9">
              <w:rPr>
                <w:rFonts w:ascii="Times New Roman" w:hAnsi="Times New Roman"/>
                <w:sz w:val="28"/>
                <w:szCs w:val="28"/>
              </w:rPr>
              <w:t>0</w:t>
            </w:r>
          </w:p>
        </w:tc>
        <w:tc>
          <w:tcPr>
            <w:tcW w:w="3410" w:type="pct"/>
            <w:tcBorders>
              <w:top w:val="nil"/>
              <w:left w:val="nil"/>
              <w:bottom w:val="single" w:sz="4" w:space="0" w:color="auto"/>
              <w:right w:val="single" w:sz="4" w:space="0" w:color="auto"/>
            </w:tcBorders>
            <w:shd w:val="clear" w:color="auto" w:fill="auto"/>
            <w:vAlign w:val="center"/>
            <w:hideMark/>
          </w:tcPr>
          <w:p w14:paraId="111A6474"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Исправление профиля оснований: щебеночных с добавлением нового материала</w:t>
            </w:r>
          </w:p>
        </w:tc>
        <w:tc>
          <w:tcPr>
            <w:tcW w:w="616" w:type="pct"/>
            <w:tcBorders>
              <w:top w:val="nil"/>
              <w:left w:val="nil"/>
              <w:bottom w:val="single" w:sz="4" w:space="0" w:color="auto"/>
              <w:right w:val="single" w:sz="4" w:space="0" w:color="auto"/>
            </w:tcBorders>
            <w:shd w:val="clear" w:color="auto" w:fill="auto"/>
            <w:vAlign w:val="center"/>
            <w:hideMark/>
          </w:tcPr>
          <w:p w14:paraId="3C8C7FCC"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1000 м2</w:t>
            </w:r>
          </w:p>
        </w:tc>
        <w:tc>
          <w:tcPr>
            <w:tcW w:w="493" w:type="pct"/>
            <w:tcBorders>
              <w:top w:val="nil"/>
              <w:left w:val="nil"/>
              <w:bottom w:val="single" w:sz="4" w:space="0" w:color="auto"/>
              <w:right w:val="single" w:sz="4" w:space="0" w:color="auto"/>
            </w:tcBorders>
            <w:shd w:val="clear" w:color="auto" w:fill="auto"/>
            <w:vAlign w:val="center"/>
            <w:hideMark/>
          </w:tcPr>
          <w:p w14:paraId="750F7DC9"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0,154</w:t>
            </w:r>
          </w:p>
        </w:tc>
      </w:tr>
      <w:tr w:rsidR="00EC2DCB" w:rsidRPr="00C919E9" w14:paraId="05601C12" w14:textId="77777777" w:rsidTr="005F363A">
        <w:trPr>
          <w:trHeight w:val="45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7CE577C7" w14:textId="52A0423D"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w:t>
            </w:r>
            <w:r w:rsidR="00C919E9" w:rsidRPr="00C919E9">
              <w:rPr>
                <w:rFonts w:ascii="Times New Roman" w:hAnsi="Times New Roman"/>
                <w:sz w:val="28"/>
                <w:szCs w:val="28"/>
              </w:rPr>
              <w:t>1</w:t>
            </w:r>
          </w:p>
        </w:tc>
        <w:tc>
          <w:tcPr>
            <w:tcW w:w="3410" w:type="pct"/>
            <w:tcBorders>
              <w:top w:val="nil"/>
              <w:left w:val="nil"/>
              <w:bottom w:val="single" w:sz="4" w:space="0" w:color="auto"/>
              <w:right w:val="single" w:sz="4" w:space="0" w:color="auto"/>
            </w:tcBorders>
            <w:shd w:val="clear" w:color="auto" w:fill="auto"/>
            <w:vAlign w:val="center"/>
            <w:hideMark/>
          </w:tcPr>
          <w:p w14:paraId="0A30FFDD"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Устройство прослойки из нетканого синтетического материала (НСМ) при укреплении откосов: подтопляемой</w:t>
            </w:r>
          </w:p>
        </w:tc>
        <w:tc>
          <w:tcPr>
            <w:tcW w:w="616" w:type="pct"/>
            <w:tcBorders>
              <w:top w:val="nil"/>
              <w:left w:val="nil"/>
              <w:bottom w:val="single" w:sz="4" w:space="0" w:color="auto"/>
              <w:right w:val="single" w:sz="4" w:space="0" w:color="auto"/>
            </w:tcBorders>
            <w:shd w:val="clear" w:color="auto" w:fill="auto"/>
            <w:vAlign w:val="center"/>
            <w:hideMark/>
          </w:tcPr>
          <w:p w14:paraId="14D46A6C"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1000 м2</w:t>
            </w:r>
          </w:p>
        </w:tc>
        <w:tc>
          <w:tcPr>
            <w:tcW w:w="493" w:type="pct"/>
            <w:tcBorders>
              <w:top w:val="nil"/>
              <w:left w:val="nil"/>
              <w:bottom w:val="single" w:sz="4" w:space="0" w:color="auto"/>
              <w:right w:val="single" w:sz="4" w:space="0" w:color="auto"/>
            </w:tcBorders>
            <w:shd w:val="clear" w:color="auto" w:fill="auto"/>
            <w:vAlign w:val="center"/>
            <w:hideMark/>
          </w:tcPr>
          <w:p w14:paraId="3403805C"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2,2</w:t>
            </w:r>
          </w:p>
        </w:tc>
      </w:tr>
      <w:tr w:rsidR="00EC2DCB" w:rsidRPr="00C919E9" w14:paraId="4572B703"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53219F6D" w14:textId="26EC8B69"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w:t>
            </w:r>
            <w:r w:rsidR="00C919E9" w:rsidRPr="00C919E9">
              <w:rPr>
                <w:rFonts w:ascii="Times New Roman" w:hAnsi="Times New Roman"/>
                <w:sz w:val="28"/>
                <w:szCs w:val="28"/>
              </w:rPr>
              <w:t>2</w:t>
            </w:r>
          </w:p>
        </w:tc>
        <w:tc>
          <w:tcPr>
            <w:tcW w:w="3410" w:type="pct"/>
            <w:tcBorders>
              <w:top w:val="nil"/>
              <w:left w:val="nil"/>
              <w:bottom w:val="single" w:sz="4" w:space="0" w:color="auto"/>
              <w:right w:val="single" w:sz="4" w:space="0" w:color="auto"/>
            </w:tcBorders>
            <w:shd w:val="clear" w:color="auto" w:fill="auto"/>
            <w:vAlign w:val="center"/>
            <w:hideMark/>
          </w:tcPr>
          <w:p w14:paraId="4BEDFDFA"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Планировка полотна: насыпей механизированным способом</w:t>
            </w:r>
          </w:p>
        </w:tc>
        <w:tc>
          <w:tcPr>
            <w:tcW w:w="616" w:type="pct"/>
            <w:tcBorders>
              <w:top w:val="nil"/>
              <w:left w:val="nil"/>
              <w:bottom w:val="single" w:sz="4" w:space="0" w:color="auto"/>
              <w:right w:val="single" w:sz="4" w:space="0" w:color="auto"/>
            </w:tcBorders>
            <w:shd w:val="clear" w:color="auto" w:fill="auto"/>
            <w:vAlign w:val="center"/>
            <w:hideMark/>
          </w:tcPr>
          <w:p w14:paraId="04353072"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1000 м2</w:t>
            </w:r>
          </w:p>
        </w:tc>
        <w:tc>
          <w:tcPr>
            <w:tcW w:w="493" w:type="pct"/>
            <w:tcBorders>
              <w:top w:val="nil"/>
              <w:left w:val="nil"/>
              <w:bottom w:val="single" w:sz="4" w:space="0" w:color="auto"/>
              <w:right w:val="single" w:sz="4" w:space="0" w:color="auto"/>
            </w:tcBorders>
            <w:shd w:val="clear" w:color="auto" w:fill="auto"/>
            <w:vAlign w:val="center"/>
            <w:hideMark/>
          </w:tcPr>
          <w:p w14:paraId="079049FA"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2,2</w:t>
            </w:r>
          </w:p>
        </w:tc>
      </w:tr>
      <w:tr w:rsidR="00EC2DCB" w:rsidRPr="00C919E9" w14:paraId="7410F9B9"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5CE3DAF6" w14:textId="1930630D"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w:t>
            </w:r>
            <w:r w:rsidR="00C919E9" w:rsidRPr="00C919E9">
              <w:rPr>
                <w:rFonts w:ascii="Times New Roman" w:hAnsi="Times New Roman"/>
                <w:sz w:val="28"/>
                <w:szCs w:val="28"/>
              </w:rPr>
              <w:t>3</w:t>
            </w:r>
          </w:p>
        </w:tc>
        <w:tc>
          <w:tcPr>
            <w:tcW w:w="3410" w:type="pct"/>
            <w:tcBorders>
              <w:top w:val="nil"/>
              <w:left w:val="nil"/>
              <w:bottom w:val="single" w:sz="4" w:space="0" w:color="auto"/>
              <w:right w:val="single" w:sz="4" w:space="0" w:color="auto"/>
            </w:tcBorders>
            <w:shd w:val="clear" w:color="auto" w:fill="auto"/>
            <w:vAlign w:val="center"/>
            <w:hideMark/>
          </w:tcPr>
          <w:p w14:paraId="2C53E649"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Устройство подстилающих и выравнивающих слоев оснований: из песка</w:t>
            </w:r>
          </w:p>
        </w:tc>
        <w:tc>
          <w:tcPr>
            <w:tcW w:w="616" w:type="pct"/>
            <w:tcBorders>
              <w:top w:val="nil"/>
              <w:left w:val="nil"/>
              <w:bottom w:val="single" w:sz="4" w:space="0" w:color="auto"/>
              <w:right w:val="single" w:sz="4" w:space="0" w:color="auto"/>
            </w:tcBorders>
            <w:shd w:val="clear" w:color="auto" w:fill="auto"/>
            <w:vAlign w:val="center"/>
            <w:hideMark/>
          </w:tcPr>
          <w:p w14:paraId="29B64CF9"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 м3</w:t>
            </w:r>
          </w:p>
        </w:tc>
        <w:tc>
          <w:tcPr>
            <w:tcW w:w="493" w:type="pct"/>
            <w:tcBorders>
              <w:top w:val="nil"/>
              <w:left w:val="nil"/>
              <w:bottom w:val="single" w:sz="4" w:space="0" w:color="auto"/>
              <w:right w:val="single" w:sz="4" w:space="0" w:color="auto"/>
            </w:tcBorders>
            <w:shd w:val="clear" w:color="auto" w:fill="auto"/>
            <w:vAlign w:val="center"/>
            <w:hideMark/>
          </w:tcPr>
          <w:p w14:paraId="51B3A6C0"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3,3</w:t>
            </w:r>
          </w:p>
        </w:tc>
      </w:tr>
      <w:tr w:rsidR="00EC2DCB" w:rsidRPr="00C919E9" w14:paraId="63E0E461"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4A493694" w14:textId="79FFB51C"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w:t>
            </w:r>
            <w:r w:rsidR="00C919E9" w:rsidRPr="00C919E9">
              <w:rPr>
                <w:rFonts w:ascii="Times New Roman" w:hAnsi="Times New Roman"/>
                <w:sz w:val="28"/>
                <w:szCs w:val="28"/>
              </w:rPr>
              <w:t>4</w:t>
            </w:r>
          </w:p>
        </w:tc>
        <w:tc>
          <w:tcPr>
            <w:tcW w:w="3410" w:type="pct"/>
            <w:tcBorders>
              <w:top w:val="nil"/>
              <w:left w:val="nil"/>
              <w:bottom w:val="single" w:sz="4" w:space="0" w:color="auto"/>
              <w:right w:val="single" w:sz="4" w:space="0" w:color="auto"/>
            </w:tcBorders>
            <w:shd w:val="clear" w:color="auto" w:fill="auto"/>
            <w:vAlign w:val="center"/>
            <w:hideMark/>
          </w:tcPr>
          <w:p w14:paraId="75BF95B8"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Устройство подстилающих и выравнивающих слоев оснований: из щебня</w:t>
            </w:r>
          </w:p>
        </w:tc>
        <w:tc>
          <w:tcPr>
            <w:tcW w:w="616" w:type="pct"/>
            <w:tcBorders>
              <w:top w:val="nil"/>
              <w:left w:val="nil"/>
              <w:bottom w:val="single" w:sz="4" w:space="0" w:color="auto"/>
              <w:right w:val="single" w:sz="4" w:space="0" w:color="auto"/>
            </w:tcBorders>
            <w:shd w:val="clear" w:color="auto" w:fill="auto"/>
            <w:vAlign w:val="center"/>
            <w:hideMark/>
          </w:tcPr>
          <w:p w14:paraId="51DF9866"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 м3</w:t>
            </w:r>
          </w:p>
        </w:tc>
        <w:tc>
          <w:tcPr>
            <w:tcW w:w="493" w:type="pct"/>
            <w:tcBorders>
              <w:top w:val="nil"/>
              <w:left w:val="nil"/>
              <w:bottom w:val="single" w:sz="4" w:space="0" w:color="auto"/>
              <w:right w:val="single" w:sz="4" w:space="0" w:color="auto"/>
            </w:tcBorders>
            <w:shd w:val="clear" w:color="auto" w:fill="auto"/>
            <w:vAlign w:val="center"/>
            <w:hideMark/>
          </w:tcPr>
          <w:p w14:paraId="09E651E8"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2,2</w:t>
            </w:r>
          </w:p>
        </w:tc>
      </w:tr>
      <w:tr w:rsidR="00EC2DCB" w:rsidRPr="00C919E9" w14:paraId="506AE613"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45A658CC" w14:textId="18ED957D"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w:t>
            </w:r>
            <w:r w:rsidR="00C919E9" w:rsidRPr="00C919E9">
              <w:rPr>
                <w:rFonts w:ascii="Times New Roman" w:hAnsi="Times New Roman"/>
                <w:sz w:val="28"/>
                <w:szCs w:val="28"/>
              </w:rPr>
              <w:t>5</w:t>
            </w:r>
          </w:p>
        </w:tc>
        <w:tc>
          <w:tcPr>
            <w:tcW w:w="3410" w:type="pct"/>
            <w:tcBorders>
              <w:top w:val="nil"/>
              <w:left w:val="nil"/>
              <w:bottom w:val="single" w:sz="4" w:space="0" w:color="auto"/>
              <w:right w:val="single" w:sz="4" w:space="0" w:color="auto"/>
            </w:tcBorders>
            <w:shd w:val="clear" w:color="auto" w:fill="auto"/>
            <w:vAlign w:val="center"/>
            <w:hideMark/>
          </w:tcPr>
          <w:p w14:paraId="19A951BE"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Уплотнение грунта пневматическими трамбовками</w:t>
            </w:r>
          </w:p>
        </w:tc>
        <w:tc>
          <w:tcPr>
            <w:tcW w:w="616" w:type="pct"/>
            <w:tcBorders>
              <w:top w:val="nil"/>
              <w:left w:val="nil"/>
              <w:bottom w:val="single" w:sz="4" w:space="0" w:color="auto"/>
              <w:right w:val="single" w:sz="4" w:space="0" w:color="auto"/>
            </w:tcBorders>
            <w:shd w:val="clear" w:color="auto" w:fill="auto"/>
            <w:vAlign w:val="center"/>
            <w:hideMark/>
          </w:tcPr>
          <w:p w14:paraId="0FB1B261"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 м3</w:t>
            </w:r>
          </w:p>
        </w:tc>
        <w:tc>
          <w:tcPr>
            <w:tcW w:w="493" w:type="pct"/>
            <w:tcBorders>
              <w:top w:val="nil"/>
              <w:left w:val="nil"/>
              <w:bottom w:val="single" w:sz="4" w:space="0" w:color="auto"/>
              <w:right w:val="single" w:sz="4" w:space="0" w:color="auto"/>
            </w:tcBorders>
            <w:shd w:val="clear" w:color="auto" w:fill="auto"/>
            <w:vAlign w:val="center"/>
            <w:hideMark/>
          </w:tcPr>
          <w:p w14:paraId="2F14EA3D"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5,5</w:t>
            </w:r>
          </w:p>
        </w:tc>
      </w:tr>
      <w:tr w:rsidR="00EC2DCB" w:rsidRPr="00C919E9" w14:paraId="0A3A471F"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30093E6B" w14:textId="483BBDD0"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w:t>
            </w:r>
            <w:r w:rsidR="00C919E9" w:rsidRPr="00C919E9">
              <w:rPr>
                <w:rFonts w:ascii="Times New Roman" w:hAnsi="Times New Roman"/>
                <w:sz w:val="28"/>
                <w:szCs w:val="28"/>
              </w:rPr>
              <w:t>6</w:t>
            </w:r>
          </w:p>
        </w:tc>
        <w:tc>
          <w:tcPr>
            <w:tcW w:w="3410" w:type="pct"/>
            <w:tcBorders>
              <w:top w:val="nil"/>
              <w:left w:val="nil"/>
              <w:bottom w:val="single" w:sz="4" w:space="0" w:color="auto"/>
              <w:right w:val="single" w:sz="4" w:space="0" w:color="auto"/>
            </w:tcBorders>
            <w:shd w:val="clear" w:color="auto" w:fill="auto"/>
            <w:vAlign w:val="center"/>
            <w:hideMark/>
          </w:tcPr>
          <w:p w14:paraId="6DAC6EB4"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Устройство грунтовой наброски или призмы</w:t>
            </w:r>
          </w:p>
        </w:tc>
        <w:tc>
          <w:tcPr>
            <w:tcW w:w="616" w:type="pct"/>
            <w:tcBorders>
              <w:top w:val="nil"/>
              <w:left w:val="nil"/>
              <w:bottom w:val="single" w:sz="4" w:space="0" w:color="auto"/>
              <w:right w:val="single" w:sz="4" w:space="0" w:color="auto"/>
            </w:tcBorders>
            <w:shd w:val="clear" w:color="auto" w:fill="auto"/>
            <w:vAlign w:val="center"/>
            <w:hideMark/>
          </w:tcPr>
          <w:p w14:paraId="0B1FD572"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 м3</w:t>
            </w:r>
          </w:p>
        </w:tc>
        <w:tc>
          <w:tcPr>
            <w:tcW w:w="493" w:type="pct"/>
            <w:tcBorders>
              <w:top w:val="nil"/>
              <w:left w:val="nil"/>
              <w:bottom w:val="single" w:sz="4" w:space="0" w:color="auto"/>
              <w:right w:val="single" w:sz="4" w:space="0" w:color="auto"/>
            </w:tcBorders>
            <w:shd w:val="clear" w:color="auto" w:fill="auto"/>
            <w:vAlign w:val="center"/>
            <w:hideMark/>
          </w:tcPr>
          <w:p w14:paraId="5F4C392C"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4,4</w:t>
            </w:r>
          </w:p>
        </w:tc>
      </w:tr>
      <w:tr w:rsidR="00EC2DCB" w:rsidRPr="00C919E9" w14:paraId="64497F05"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78C72695" w14:textId="574E36D4"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w:t>
            </w:r>
            <w:r w:rsidR="00C919E9" w:rsidRPr="00C919E9">
              <w:rPr>
                <w:rFonts w:ascii="Times New Roman" w:hAnsi="Times New Roman"/>
                <w:sz w:val="28"/>
                <w:szCs w:val="28"/>
              </w:rPr>
              <w:t>7</w:t>
            </w:r>
          </w:p>
        </w:tc>
        <w:tc>
          <w:tcPr>
            <w:tcW w:w="3410" w:type="pct"/>
            <w:tcBorders>
              <w:top w:val="nil"/>
              <w:left w:val="nil"/>
              <w:bottom w:val="single" w:sz="4" w:space="0" w:color="auto"/>
              <w:right w:val="single" w:sz="4" w:space="0" w:color="auto"/>
            </w:tcBorders>
            <w:shd w:val="clear" w:color="auto" w:fill="auto"/>
            <w:vAlign w:val="center"/>
            <w:hideMark/>
          </w:tcPr>
          <w:p w14:paraId="0B20166C"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Планировка полотна: насыпей механизированным способом</w:t>
            </w:r>
          </w:p>
        </w:tc>
        <w:tc>
          <w:tcPr>
            <w:tcW w:w="616" w:type="pct"/>
            <w:tcBorders>
              <w:top w:val="nil"/>
              <w:left w:val="nil"/>
              <w:bottom w:val="single" w:sz="4" w:space="0" w:color="auto"/>
              <w:right w:val="single" w:sz="4" w:space="0" w:color="auto"/>
            </w:tcBorders>
            <w:shd w:val="clear" w:color="auto" w:fill="auto"/>
            <w:vAlign w:val="center"/>
            <w:hideMark/>
          </w:tcPr>
          <w:p w14:paraId="6908DD1D"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1000 м2</w:t>
            </w:r>
          </w:p>
        </w:tc>
        <w:tc>
          <w:tcPr>
            <w:tcW w:w="493" w:type="pct"/>
            <w:tcBorders>
              <w:top w:val="nil"/>
              <w:left w:val="nil"/>
              <w:bottom w:val="single" w:sz="4" w:space="0" w:color="auto"/>
              <w:right w:val="single" w:sz="4" w:space="0" w:color="auto"/>
            </w:tcBorders>
            <w:shd w:val="clear" w:color="auto" w:fill="auto"/>
            <w:vAlign w:val="center"/>
            <w:hideMark/>
          </w:tcPr>
          <w:p w14:paraId="14177E00"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2,2</w:t>
            </w:r>
          </w:p>
        </w:tc>
      </w:tr>
      <w:tr w:rsidR="00EC2DCB" w:rsidRPr="00EC2DCB" w14:paraId="1158C412" w14:textId="77777777" w:rsidTr="005F363A">
        <w:trPr>
          <w:trHeight w:val="300"/>
        </w:trPr>
        <w:tc>
          <w:tcPr>
            <w:tcW w:w="481" w:type="pct"/>
            <w:tcBorders>
              <w:top w:val="nil"/>
              <w:left w:val="single" w:sz="4" w:space="0" w:color="auto"/>
              <w:bottom w:val="single" w:sz="4" w:space="0" w:color="auto"/>
              <w:right w:val="single" w:sz="4" w:space="0" w:color="auto"/>
            </w:tcBorders>
            <w:shd w:val="clear" w:color="auto" w:fill="auto"/>
            <w:vAlign w:val="center"/>
            <w:hideMark/>
          </w:tcPr>
          <w:p w14:paraId="729AC56B" w14:textId="328FBC05"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w:t>
            </w:r>
            <w:r w:rsidR="00C919E9" w:rsidRPr="00C919E9">
              <w:rPr>
                <w:rFonts w:ascii="Times New Roman" w:hAnsi="Times New Roman"/>
                <w:sz w:val="28"/>
                <w:szCs w:val="28"/>
              </w:rPr>
              <w:t>8</w:t>
            </w:r>
          </w:p>
        </w:tc>
        <w:tc>
          <w:tcPr>
            <w:tcW w:w="3410" w:type="pct"/>
            <w:tcBorders>
              <w:top w:val="nil"/>
              <w:left w:val="nil"/>
              <w:bottom w:val="single" w:sz="4" w:space="0" w:color="auto"/>
              <w:right w:val="single" w:sz="4" w:space="0" w:color="auto"/>
            </w:tcBorders>
            <w:shd w:val="clear" w:color="auto" w:fill="auto"/>
            <w:vAlign w:val="center"/>
            <w:hideMark/>
          </w:tcPr>
          <w:p w14:paraId="36949B93" w14:textId="77777777" w:rsidR="00EC2DCB" w:rsidRPr="00C919E9" w:rsidRDefault="00EC2DCB" w:rsidP="00EC2DCB">
            <w:pPr>
              <w:spacing w:after="0" w:line="240" w:lineRule="auto"/>
              <w:rPr>
                <w:rFonts w:ascii="Times New Roman" w:hAnsi="Times New Roman"/>
                <w:sz w:val="28"/>
                <w:szCs w:val="28"/>
              </w:rPr>
            </w:pPr>
            <w:r w:rsidRPr="00C919E9">
              <w:rPr>
                <w:rFonts w:ascii="Times New Roman" w:hAnsi="Times New Roman"/>
                <w:sz w:val="28"/>
                <w:szCs w:val="28"/>
              </w:rPr>
              <w:t>Уплотнение грунта пневматическими трамбовками</w:t>
            </w:r>
          </w:p>
        </w:tc>
        <w:tc>
          <w:tcPr>
            <w:tcW w:w="616" w:type="pct"/>
            <w:tcBorders>
              <w:top w:val="nil"/>
              <w:left w:val="nil"/>
              <w:bottom w:val="single" w:sz="4" w:space="0" w:color="auto"/>
              <w:right w:val="single" w:sz="4" w:space="0" w:color="auto"/>
            </w:tcBorders>
            <w:shd w:val="clear" w:color="auto" w:fill="auto"/>
            <w:vAlign w:val="center"/>
            <w:hideMark/>
          </w:tcPr>
          <w:p w14:paraId="7E211A0F" w14:textId="77777777" w:rsidR="00EC2DCB" w:rsidRPr="00C919E9"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100 м3</w:t>
            </w:r>
          </w:p>
        </w:tc>
        <w:tc>
          <w:tcPr>
            <w:tcW w:w="493" w:type="pct"/>
            <w:tcBorders>
              <w:top w:val="nil"/>
              <w:left w:val="nil"/>
              <w:bottom w:val="single" w:sz="4" w:space="0" w:color="auto"/>
              <w:right w:val="single" w:sz="4" w:space="0" w:color="auto"/>
            </w:tcBorders>
            <w:shd w:val="clear" w:color="auto" w:fill="auto"/>
            <w:vAlign w:val="center"/>
            <w:hideMark/>
          </w:tcPr>
          <w:p w14:paraId="56F1B27A" w14:textId="77777777" w:rsidR="00EC2DCB" w:rsidRPr="00EC2DCB" w:rsidRDefault="00EC2DCB" w:rsidP="00EC2DCB">
            <w:pPr>
              <w:spacing w:after="0" w:line="240" w:lineRule="auto"/>
              <w:jc w:val="center"/>
              <w:rPr>
                <w:rFonts w:ascii="Times New Roman" w:hAnsi="Times New Roman"/>
                <w:sz w:val="28"/>
                <w:szCs w:val="28"/>
              </w:rPr>
            </w:pPr>
            <w:r w:rsidRPr="00C919E9">
              <w:rPr>
                <w:rFonts w:ascii="Times New Roman" w:hAnsi="Times New Roman"/>
                <w:sz w:val="28"/>
                <w:szCs w:val="28"/>
              </w:rPr>
              <w:t>4,4</w:t>
            </w:r>
          </w:p>
        </w:tc>
      </w:tr>
    </w:tbl>
    <w:p w14:paraId="261CD03E" w14:textId="77777777" w:rsidR="00DF71CF"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14:paraId="1BA7BCBD" w14:textId="1D8419DB" w:rsidR="00DF71CF" w:rsidRPr="009015E0" w:rsidRDefault="00DF71CF" w:rsidP="00DF71CF">
      <w:pPr>
        <w:pStyle w:val="a3"/>
        <w:tabs>
          <w:tab w:val="left" w:pos="993"/>
        </w:tabs>
        <w:spacing w:after="0" w:line="240" w:lineRule="auto"/>
        <w:ind w:left="0"/>
        <w:jc w:val="right"/>
        <w:rPr>
          <w:rFonts w:ascii="Times New Roman" w:hAnsi="Times New Roman"/>
          <w:bCs/>
          <w:sz w:val="28"/>
          <w:szCs w:val="28"/>
        </w:rPr>
      </w:pPr>
      <w:r w:rsidRPr="009015E0">
        <w:rPr>
          <w:rFonts w:ascii="Times New Roman" w:hAnsi="Times New Roman"/>
          <w:bCs/>
          <w:sz w:val="28"/>
          <w:szCs w:val="28"/>
        </w:rPr>
        <w:lastRenderedPageBreak/>
        <w:t>Приложение №</w:t>
      </w:r>
      <w:r w:rsidR="00FD7BBC" w:rsidRPr="009015E0">
        <w:rPr>
          <w:rFonts w:ascii="Times New Roman" w:hAnsi="Times New Roman"/>
          <w:bCs/>
          <w:sz w:val="28"/>
          <w:szCs w:val="28"/>
        </w:rPr>
        <w:t xml:space="preserve"> </w:t>
      </w:r>
      <w:r w:rsidRPr="009015E0">
        <w:rPr>
          <w:rFonts w:ascii="Times New Roman" w:hAnsi="Times New Roman"/>
          <w:bCs/>
          <w:sz w:val="28"/>
          <w:szCs w:val="28"/>
        </w:rPr>
        <w:t>2</w:t>
      </w:r>
    </w:p>
    <w:p w14:paraId="0D005E94" w14:textId="77777777" w:rsidR="00DF71CF" w:rsidRPr="009015E0"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5F363A" w:rsidRDefault="00544CFD" w:rsidP="005D3354">
      <w:pPr>
        <w:spacing w:after="0" w:line="240" w:lineRule="auto"/>
        <w:contextualSpacing/>
        <w:jc w:val="center"/>
        <w:rPr>
          <w:rFonts w:ascii="Times New Roman" w:hAnsi="Times New Roman"/>
          <w:bCs/>
          <w:sz w:val="28"/>
          <w:szCs w:val="28"/>
        </w:rPr>
      </w:pPr>
      <w:r w:rsidRPr="005F363A">
        <w:rPr>
          <w:rFonts w:ascii="Times New Roman" w:hAnsi="Times New Roman"/>
          <w:bCs/>
          <w:spacing w:val="1"/>
          <w:sz w:val="28"/>
          <w:szCs w:val="28"/>
        </w:rPr>
        <w:t xml:space="preserve">Перечень минимально - необходимых машин и </w:t>
      </w:r>
      <w:r w:rsidR="005D3354" w:rsidRPr="005F363A">
        <w:rPr>
          <w:rFonts w:ascii="Times New Roman" w:hAnsi="Times New Roman"/>
          <w:bCs/>
          <w:spacing w:val="1"/>
          <w:sz w:val="28"/>
          <w:szCs w:val="28"/>
        </w:rPr>
        <w:t>механизмов</w:t>
      </w:r>
    </w:p>
    <w:p w14:paraId="407E8B34" w14:textId="77777777" w:rsidR="00544CFD" w:rsidRPr="005F363A"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EC2DCB" w:rsidRPr="005F363A" w14:paraId="0BE254F1" w14:textId="77777777" w:rsidTr="00EC2DCB">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4B2E1" w14:textId="77777777" w:rsidR="00EC2DCB" w:rsidRPr="005F363A" w:rsidRDefault="00EC2DCB" w:rsidP="00EC2DCB">
            <w:pPr>
              <w:spacing w:after="0" w:line="240" w:lineRule="auto"/>
              <w:jc w:val="center"/>
              <w:rPr>
                <w:rFonts w:ascii="Times New Roman" w:hAnsi="Times New Roman"/>
                <w:bCs/>
                <w:sz w:val="28"/>
                <w:szCs w:val="28"/>
              </w:rPr>
            </w:pPr>
            <w:r w:rsidRPr="005F363A">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59AF4D1C" w14:textId="21392BD3" w:rsidR="00EC2DCB" w:rsidRPr="005F363A" w:rsidRDefault="00EC2DCB" w:rsidP="00EC2DCB">
            <w:pPr>
              <w:spacing w:after="0" w:line="240" w:lineRule="auto"/>
              <w:jc w:val="center"/>
              <w:rPr>
                <w:rFonts w:ascii="Times New Roman" w:hAnsi="Times New Roman"/>
                <w:bCs/>
                <w:sz w:val="28"/>
                <w:szCs w:val="28"/>
              </w:rPr>
            </w:pPr>
            <w:r w:rsidRPr="005F363A">
              <w:rPr>
                <w:rFonts w:ascii="Times New Roman" w:hAnsi="Times New Roman"/>
                <w:bCs/>
                <w:sz w:val="28"/>
                <w:szCs w:val="28"/>
              </w:rPr>
              <w:t>Наименование минимально - необходимых</w:t>
            </w:r>
            <w:r w:rsidRPr="005F363A">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352E102D" w14:textId="77777777" w:rsidR="00EC2DCB" w:rsidRPr="005F363A" w:rsidRDefault="00EC2DCB" w:rsidP="00EC2DCB">
            <w:pPr>
              <w:spacing w:after="0" w:line="240" w:lineRule="auto"/>
              <w:jc w:val="center"/>
              <w:rPr>
                <w:rFonts w:ascii="Times New Roman" w:hAnsi="Times New Roman"/>
                <w:bCs/>
                <w:sz w:val="28"/>
                <w:szCs w:val="28"/>
              </w:rPr>
            </w:pPr>
            <w:r w:rsidRPr="005F363A">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432F627E" w14:textId="77777777" w:rsidR="00EC2DCB" w:rsidRPr="005F363A" w:rsidRDefault="00EC2DCB" w:rsidP="00EC2DCB">
            <w:pPr>
              <w:spacing w:after="0" w:line="240" w:lineRule="auto"/>
              <w:jc w:val="center"/>
              <w:rPr>
                <w:rFonts w:ascii="Times New Roman" w:hAnsi="Times New Roman"/>
                <w:bCs/>
                <w:sz w:val="28"/>
                <w:szCs w:val="28"/>
              </w:rPr>
            </w:pPr>
            <w:r w:rsidRPr="005F363A">
              <w:rPr>
                <w:rFonts w:ascii="Times New Roman" w:hAnsi="Times New Roman"/>
                <w:bCs/>
                <w:sz w:val="28"/>
                <w:szCs w:val="28"/>
              </w:rPr>
              <w:t>Кол-во</w:t>
            </w:r>
          </w:p>
        </w:tc>
      </w:tr>
      <w:tr w:rsidR="00EC2DCB" w:rsidRPr="009015E0" w14:paraId="16E22932" w14:textId="77777777" w:rsidTr="00EC2DCB">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04E15AE0" w14:textId="77777777" w:rsidR="00EC2DCB" w:rsidRPr="00F128E5" w:rsidRDefault="00EC2DCB" w:rsidP="00EC2DCB">
            <w:pPr>
              <w:spacing w:after="0" w:line="240" w:lineRule="auto"/>
              <w:jc w:val="center"/>
              <w:rPr>
                <w:rFonts w:ascii="Times New Roman" w:hAnsi="Times New Roman"/>
                <w:i/>
                <w:iCs/>
                <w:sz w:val="20"/>
                <w:szCs w:val="20"/>
              </w:rPr>
            </w:pPr>
            <w:r w:rsidRPr="00F128E5">
              <w:rPr>
                <w:rFonts w:ascii="Times New Roman" w:hAnsi="Times New Roman"/>
                <w:i/>
                <w:iCs/>
                <w:sz w:val="20"/>
                <w:szCs w:val="20"/>
              </w:rPr>
              <w:t>1</w:t>
            </w:r>
          </w:p>
        </w:tc>
        <w:tc>
          <w:tcPr>
            <w:tcW w:w="3514" w:type="pct"/>
            <w:tcBorders>
              <w:top w:val="nil"/>
              <w:left w:val="nil"/>
              <w:bottom w:val="single" w:sz="4" w:space="0" w:color="auto"/>
              <w:right w:val="single" w:sz="4" w:space="0" w:color="auto"/>
            </w:tcBorders>
            <w:shd w:val="clear" w:color="auto" w:fill="auto"/>
            <w:vAlign w:val="center"/>
            <w:hideMark/>
          </w:tcPr>
          <w:p w14:paraId="5467F520" w14:textId="77777777" w:rsidR="00EC2DCB" w:rsidRPr="00F128E5" w:rsidRDefault="00EC2DCB" w:rsidP="00EC2DCB">
            <w:pPr>
              <w:spacing w:after="0" w:line="240" w:lineRule="auto"/>
              <w:jc w:val="center"/>
              <w:rPr>
                <w:rFonts w:ascii="Times New Roman" w:hAnsi="Times New Roman"/>
                <w:i/>
                <w:iCs/>
                <w:sz w:val="20"/>
                <w:szCs w:val="20"/>
              </w:rPr>
            </w:pPr>
            <w:r w:rsidRPr="00F128E5">
              <w:rPr>
                <w:rFonts w:ascii="Times New Roman" w:hAnsi="Times New Roman"/>
                <w:i/>
                <w:iCs/>
                <w:sz w:val="20"/>
                <w:szCs w:val="20"/>
              </w:rPr>
              <w:t>2</w:t>
            </w:r>
          </w:p>
        </w:tc>
        <w:tc>
          <w:tcPr>
            <w:tcW w:w="510" w:type="pct"/>
            <w:tcBorders>
              <w:top w:val="nil"/>
              <w:left w:val="nil"/>
              <w:bottom w:val="single" w:sz="4" w:space="0" w:color="auto"/>
              <w:right w:val="single" w:sz="4" w:space="0" w:color="auto"/>
            </w:tcBorders>
            <w:shd w:val="clear" w:color="auto" w:fill="auto"/>
            <w:vAlign w:val="center"/>
            <w:hideMark/>
          </w:tcPr>
          <w:p w14:paraId="3333BDD8" w14:textId="77777777" w:rsidR="00EC2DCB" w:rsidRPr="00F128E5" w:rsidRDefault="00EC2DCB" w:rsidP="00EC2DCB">
            <w:pPr>
              <w:spacing w:after="0" w:line="240" w:lineRule="auto"/>
              <w:jc w:val="center"/>
              <w:rPr>
                <w:rFonts w:ascii="Times New Roman" w:hAnsi="Times New Roman"/>
                <w:i/>
                <w:iCs/>
                <w:sz w:val="20"/>
                <w:szCs w:val="20"/>
              </w:rPr>
            </w:pPr>
            <w:r w:rsidRPr="00F128E5">
              <w:rPr>
                <w:rFonts w:ascii="Times New Roman" w:hAnsi="Times New Roman"/>
                <w:i/>
                <w:iCs/>
                <w:sz w:val="20"/>
                <w:szCs w:val="20"/>
              </w:rPr>
              <w:t>3</w:t>
            </w:r>
          </w:p>
        </w:tc>
        <w:tc>
          <w:tcPr>
            <w:tcW w:w="557" w:type="pct"/>
            <w:tcBorders>
              <w:top w:val="nil"/>
              <w:left w:val="nil"/>
              <w:bottom w:val="single" w:sz="4" w:space="0" w:color="auto"/>
              <w:right w:val="single" w:sz="4" w:space="0" w:color="auto"/>
            </w:tcBorders>
            <w:shd w:val="clear" w:color="auto" w:fill="auto"/>
            <w:vAlign w:val="center"/>
            <w:hideMark/>
          </w:tcPr>
          <w:p w14:paraId="6306CC8D" w14:textId="77777777" w:rsidR="00EC2DCB" w:rsidRPr="00F128E5" w:rsidRDefault="00EC2DCB" w:rsidP="00EC2DCB">
            <w:pPr>
              <w:spacing w:after="0" w:line="240" w:lineRule="auto"/>
              <w:jc w:val="center"/>
              <w:rPr>
                <w:rFonts w:ascii="Times New Roman" w:hAnsi="Times New Roman"/>
                <w:i/>
                <w:iCs/>
                <w:sz w:val="20"/>
                <w:szCs w:val="20"/>
              </w:rPr>
            </w:pPr>
            <w:r w:rsidRPr="00F128E5">
              <w:rPr>
                <w:rFonts w:ascii="Times New Roman" w:hAnsi="Times New Roman"/>
                <w:i/>
                <w:iCs/>
                <w:sz w:val="20"/>
                <w:szCs w:val="20"/>
              </w:rPr>
              <w:t>4</w:t>
            </w:r>
          </w:p>
        </w:tc>
      </w:tr>
      <w:tr w:rsidR="00EC2DCB" w:rsidRPr="009015E0" w14:paraId="316F97F0" w14:textId="77777777" w:rsidTr="00EC2DCB">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D53332F"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7BDF91F9" w14:textId="77777777" w:rsidR="00EC2DCB" w:rsidRPr="009015E0" w:rsidRDefault="00EC2DCB" w:rsidP="00EC2DCB">
            <w:pPr>
              <w:spacing w:after="0" w:line="240" w:lineRule="auto"/>
              <w:rPr>
                <w:rFonts w:ascii="Times New Roman" w:hAnsi="Times New Roman"/>
                <w:sz w:val="28"/>
                <w:szCs w:val="28"/>
              </w:rPr>
            </w:pPr>
            <w:r w:rsidRPr="009015E0">
              <w:rPr>
                <w:rFonts w:ascii="Times New Roman" w:hAnsi="Times New Roman"/>
                <w:sz w:val="28"/>
                <w:szCs w:val="28"/>
              </w:rPr>
              <w:t>Бульдозеры, мощность 79 кВт (108 л.с.)</w:t>
            </w:r>
          </w:p>
        </w:tc>
        <w:tc>
          <w:tcPr>
            <w:tcW w:w="510" w:type="pct"/>
            <w:tcBorders>
              <w:top w:val="nil"/>
              <w:left w:val="nil"/>
              <w:bottom w:val="single" w:sz="4" w:space="0" w:color="auto"/>
              <w:right w:val="single" w:sz="4" w:space="0" w:color="auto"/>
            </w:tcBorders>
            <w:shd w:val="clear" w:color="auto" w:fill="auto"/>
            <w:vAlign w:val="center"/>
            <w:hideMark/>
          </w:tcPr>
          <w:p w14:paraId="4AF0000F" w14:textId="77777777" w:rsidR="00EC2DCB" w:rsidRPr="009015E0" w:rsidRDefault="00EC2DCB" w:rsidP="00EC2DCB">
            <w:pPr>
              <w:spacing w:after="0" w:line="240" w:lineRule="auto"/>
              <w:jc w:val="center"/>
              <w:rPr>
                <w:rFonts w:ascii="Times New Roman" w:hAnsi="Times New Roman"/>
                <w:sz w:val="28"/>
                <w:szCs w:val="28"/>
              </w:rPr>
            </w:pPr>
            <w:proofErr w:type="spellStart"/>
            <w:r w:rsidRPr="009015E0">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14:paraId="743F0A00"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1</w:t>
            </w:r>
          </w:p>
        </w:tc>
      </w:tr>
      <w:tr w:rsidR="00EC2DCB" w:rsidRPr="009015E0" w14:paraId="5EB32FB3" w14:textId="77777777" w:rsidTr="00EC2DCB">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124A86F"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165E606D" w14:textId="77777777" w:rsidR="00EC2DCB" w:rsidRPr="009015E0" w:rsidRDefault="00EC2DCB" w:rsidP="00EC2DCB">
            <w:pPr>
              <w:spacing w:after="0" w:line="240" w:lineRule="auto"/>
              <w:rPr>
                <w:rFonts w:ascii="Times New Roman" w:hAnsi="Times New Roman"/>
                <w:sz w:val="28"/>
                <w:szCs w:val="28"/>
              </w:rPr>
            </w:pPr>
            <w:r w:rsidRPr="009015E0">
              <w:rPr>
                <w:rFonts w:ascii="Times New Roman" w:hAnsi="Times New Roman"/>
                <w:sz w:val="28"/>
                <w:szCs w:val="28"/>
              </w:rPr>
              <w:t>Автогрейдеры среднего типа, мощность 99 кВт (135 л.с.)</w:t>
            </w:r>
          </w:p>
        </w:tc>
        <w:tc>
          <w:tcPr>
            <w:tcW w:w="510" w:type="pct"/>
            <w:tcBorders>
              <w:top w:val="nil"/>
              <w:left w:val="nil"/>
              <w:bottom w:val="single" w:sz="4" w:space="0" w:color="auto"/>
              <w:right w:val="single" w:sz="4" w:space="0" w:color="auto"/>
            </w:tcBorders>
            <w:shd w:val="clear" w:color="auto" w:fill="auto"/>
            <w:vAlign w:val="center"/>
            <w:hideMark/>
          </w:tcPr>
          <w:p w14:paraId="3DA5EE9E" w14:textId="77777777" w:rsidR="00EC2DCB" w:rsidRPr="009015E0" w:rsidRDefault="00EC2DCB" w:rsidP="00EC2DCB">
            <w:pPr>
              <w:spacing w:after="0" w:line="240" w:lineRule="auto"/>
              <w:jc w:val="center"/>
              <w:rPr>
                <w:rFonts w:ascii="Times New Roman" w:hAnsi="Times New Roman"/>
                <w:sz w:val="28"/>
                <w:szCs w:val="28"/>
              </w:rPr>
            </w:pPr>
            <w:proofErr w:type="spellStart"/>
            <w:r w:rsidRPr="009015E0">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21C00602"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2</w:t>
            </w:r>
          </w:p>
        </w:tc>
      </w:tr>
      <w:tr w:rsidR="00EC2DCB" w:rsidRPr="009015E0" w14:paraId="62812559" w14:textId="77777777" w:rsidTr="00EC2DCB">
        <w:trPr>
          <w:trHeight w:val="6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B39CFFB"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13EC7D85" w14:textId="77777777" w:rsidR="00EC2DCB" w:rsidRPr="009015E0" w:rsidRDefault="00EC2DCB" w:rsidP="00EC2DCB">
            <w:pPr>
              <w:spacing w:after="0" w:line="240" w:lineRule="auto"/>
              <w:rPr>
                <w:rFonts w:ascii="Times New Roman" w:hAnsi="Times New Roman"/>
                <w:sz w:val="28"/>
                <w:szCs w:val="28"/>
              </w:rPr>
            </w:pPr>
            <w:r w:rsidRPr="009015E0">
              <w:rPr>
                <w:rFonts w:ascii="Times New Roman" w:hAnsi="Times New Roman"/>
                <w:sz w:val="28"/>
                <w:szCs w:val="28"/>
              </w:rPr>
              <w:t>Экскаваторы одноковшовые дизельные на гусеничном ходу, емкость ковша 0,65 м3 - 1,0 м3</w:t>
            </w:r>
          </w:p>
        </w:tc>
        <w:tc>
          <w:tcPr>
            <w:tcW w:w="510" w:type="pct"/>
            <w:tcBorders>
              <w:top w:val="nil"/>
              <w:left w:val="nil"/>
              <w:bottom w:val="single" w:sz="4" w:space="0" w:color="auto"/>
              <w:right w:val="single" w:sz="4" w:space="0" w:color="auto"/>
            </w:tcBorders>
            <w:shd w:val="clear" w:color="auto" w:fill="auto"/>
            <w:vAlign w:val="center"/>
            <w:hideMark/>
          </w:tcPr>
          <w:p w14:paraId="729806AB" w14:textId="77777777" w:rsidR="00EC2DCB" w:rsidRPr="009015E0" w:rsidRDefault="00EC2DCB" w:rsidP="00EC2DCB">
            <w:pPr>
              <w:spacing w:after="0" w:line="240" w:lineRule="auto"/>
              <w:jc w:val="center"/>
              <w:rPr>
                <w:rFonts w:ascii="Times New Roman" w:hAnsi="Times New Roman"/>
                <w:sz w:val="28"/>
                <w:szCs w:val="28"/>
              </w:rPr>
            </w:pPr>
            <w:proofErr w:type="spellStart"/>
            <w:r w:rsidRPr="009015E0">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4D44C688"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1</w:t>
            </w:r>
          </w:p>
        </w:tc>
      </w:tr>
      <w:tr w:rsidR="00EC2DCB" w:rsidRPr="009015E0" w14:paraId="3C45D145" w14:textId="77777777" w:rsidTr="00EC2DCB">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F82AE49"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2364F007" w14:textId="77777777" w:rsidR="00EC2DCB" w:rsidRPr="009015E0" w:rsidRDefault="00EC2DCB" w:rsidP="00EC2DCB">
            <w:pPr>
              <w:spacing w:after="0" w:line="240" w:lineRule="auto"/>
              <w:rPr>
                <w:rFonts w:ascii="Times New Roman" w:hAnsi="Times New Roman"/>
                <w:sz w:val="28"/>
                <w:szCs w:val="28"/>
              </w:rPr>
            </w:pPr>
            <w:r w:rsidRPr="009015E0">
              <w:rPr>
                <w:rFonts w:ascii="Times New Roman" w:hAnsi="Times New Roman"/>
                <w:sz w:val="28"/>
                <w:szCs w:val="28"/>
              </w:rPr>
              <w:t>Погрузчики, грузоподъемность 5 т</w:t>
            </w:r>
          </w:p>
        </w:tc>
        <w:tc>
          <w:tcPr>
            <w:tcW w:w="510" w:type="pct"/>
            <w:tcBorders>
              <w:top w:val="nil"/>
              <w:left w:val="nil"/>
              <w:bottom w:val="single" w:sz="4" w:space="0" w:color="auto"/>
              <w:right w:val="single" w:sz="4" w:space="0" w:color="auto"/>
            </w:tcBorders>
            <w:shd w:val="clear" w:color="auto" w:fill="auto"/>
            <w:vAlign w:val="center"/>
            <w:hideMark/>
          </w:tcPr>
          <w:p w14:paraId="7258F749" w14:textId="77777777" w:rsidR="00EC2DCB" w:rsidRPr="009015E0" w:rsidRDefault="00EC2DCB" w:rsidP="00EC2DCB">
            <w:pPr>
              <w:spacing w:after="0" w:line="240" w:lineRule="auto"/>
              <w:jc w:val="center"/>
              <w:rPr>
                <w:rFonts w:ascii="Times New Roman" w:hAnsi="Times New Roman"/>
                <w:sz w:val="28"/>
                <w:szCs w:val="28"/>
              </w:rPr>
            </w:pPr>
            <w:proofErr w:type="spellStart"/>
            <w:r w:rsidRPr="009015E0">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5A1394F1"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2</w:t>
            </w:r>
          </w:p>
        </w:tc>
      </w:tr>
      <w:tr w:rsidR="00EC2DCB" w:rsidRPr="009015E0" w14:paraId="36243144" w14:textId="77777777" w:rsidTr="00EC2DCB">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D7A173C"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2FDA4A77" w14:textId="77777777" w:rsidR="00EC2DCB" w:rsidRPr="009015E0" w:rsidRDefault="00EC2DCB" w:rsidP="00EC2DCB">
            <w:pPr>
              <w:spacing w:after="0" w:line="240" w:lineRule="auto"/>
              <w:rPr>
                <w:rFonts w:ascii="Times New Roman" w:hAnsi="Times New Roman"/>
                <w:sz w:val="28"/>
                <w:szCs w:val="28"/>
              </w:rPr>
            </w:pPr>
            <w:r w:rsidRPr="009015E0">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14:paraId="64677FC2" w14:textId="77777777" w:rsidR="00EC2DCB" w:rsidRPr="009015E0" w:rsidRDefault="00EC2DCB" w:rsidP="00EC2DCB">
            <w:pPr>
              <w:spacing w:after="0" w:line="240" w:lineRule="auto"/>
              <w:jc w:val="center"/>
              <w:rPr>
                <w:rFonts w:ascii="Times New Roman" w:hAnsi="Times New Roman"/>
                <w:sz w:val="28"/>
                <w:szCs w:val="28"/>
              </w:rPr>
            </w:pPr>
            <w:proofErr w:type="spellStart"/>
            <w:r w:rsidRPr="009015E0">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719D2F15"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4</w:t>
            </w:r>
          </w:p>
        </w:tc>
      </w:tr>
      <w:tr w:rsidR="00EC2DCB" w:rsidRPr="009015E0" w14:paraId="49504762" w14:textId="77777777" w:rsidTr="00EC2DCB">
        <w:trPr>
          <w:trHeight w:val="2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582C244"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246365E6" w14:textId="77777777" w:rsidR="00EC2DCB" w:rsidRPr="009015E0" w:rsidRDefault="00EC2DCB" w:rsidP="00EC2DCB">
            <w:pPr>
              <w:spacing w:after="0" w:line="240" w:lineRule="auto"/>
              <w:rPr>
                <w:rFonts w:ascii="Times New Roman" w:hAnsi="Times New Roman"/>
                <w:sz w:val="28"/>
                <w:szCs w:val="28"/>
              </w:rPr>
            </w:pPr>
            <w:r w:rsidRPr="009015E0">
              <w:rPr>
                <w:rFonts w:ascii="Times New Roman" w:hAnsi="Times New Roman"/>
                <w:sz w:val="28"/>
                <w:szCs w:val="28"/>
              </w:rPr>
              <w:t>Бороны корчевальные (без трактора)</w:t>
            </w:r>
          </w:p>
        </w:tc>
        <w:tc>
          <w:tcPr>
            <w:tcW w:w="510" w:type="pct"/>
            <w:tcBorders>
              <w:top w:val="nil"/>
              <w:left w:val="nil"/>
              <w:bottom w:val="single" w:sz="4" w:space="0" w:color="auto"/>
              <w:right w:val="single" w:sz="4" w:space="0" w:color="auto"/>
            </w:tcBorders>
            <w:shd w:val="clear" w:color="auto" w:fill="auto"/>
            <w:vAlign w:val="center"/>
            <w:hideMark/>
          </w:tcPr>
          <w:p w14:paraId="1448EF11" w14:textId="77777777" w:rsidR="00EC2DCB" w:rsidRPr="009015E0" w:rsidRDefault="00EC2DCB" w:rsidP="00EC2DCB">
            <w:pPr>
              <w:spacing w:after="0" w:line="240" w:lineRule="auto"/>
              <w:jc w:val="center"/>
              <w:rPr>
                <w:rFonts w:ascii="Times New Roman" w:hAnsi="Times New Roman"/>
                <w:sz w:val="28"/>
                <w:szCs w:val="28"/>
              </w:rPr>
            </w:pPr>
            <w:proofErr w:type="spellStart"/>
            <w:r w:rsidRPr="009015E0">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4D080FBB"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1</w:t>
            </w:r>
          </w:p>
        </w:tc>
      </w:tr>
      <w:tr w:rsidR="00EC2DCB" w:rsidRPr="009015E0" w14:paraId="455E4488" w14:textId="77777777" w:rsidTr="00EC2DCB">
        <w:trPr>
          <w:trHeight w:val="2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7CF5B43"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58ECD8F4" w14:textId="77777777" w:rsidR="00EC2DCB" w:rsidRPr="009015E0" w:rsidRDefault="00EC2DCB" w:rsidP="00EC2DCB">
            <w:pPr>
              <w:spacing w:after="0" w:line="240" w:lineRule="auto"/>
              <w:rPr>
                <w:rFonts w:ascii="Times New Roman" w:hAnsi="Times New Roman"/>
                <w:sz w:val="28"/>
                <w:szCs w:val="28"/>
              </w:rPr>
            </w:pPr>
            <w:proofErr w:type="spellStart"/>
            <w:r w:rsidRPr="009015E0">
              <w:rPr>
                <w:rFonts w:ascii="Times New Roman" w:hAnsi="Times New Roman"/>
                <w:sz w:val="28"/>
                <w:szCs w:val="28"/>
              </w:rPr>
              <w:t>Валкователи</w:t>
            </w:r>
            <w:proofErr w:type="spellEnd"/>
            <w:r w:rsidRPr="009015E0">
              <w:rPr>
                <w:rFonts w:ascii="Times New Roman" w:hAnsi="Times New Roman"/>
                <w:sz w:val="28"/>
                <w:szCs w:val="28"/>
              </w:rPr>
              <w:t xml:space="preserve"> древесных остатков (без трактора)</w:t>
            </w:r>
          </w:p>
        </w:tc>
        <w:tc>
          <w:tcPr>
            <w:tcW w:w="510" w:type="pct"/>
            <w:tcBorders>
              <w:top w:val="nil"/>
              <w:left w:val="nil"/>
              <w:bottom w:val="single" w:sz="4" w:space="0" w:color="auto"/>
              <w:right w:val="single" w:sz="4" w:space="0" w:color="auto"/>
            </w:tcBorders>
            <w:shd w:val="clear" w:color="auto" w:fill="auto"/>
            <w:vAlign w:val="center"/>
            <w:hideMark/>
          </w:tcPr>
          <w:p w14:paraId="114BEAA6" w14:textId="77777777" w:rsidR="00EC2DCB" w:rsidRPr="009015E0" w:rsidRDefault="00EC2DCB" w:rsidP="00EC2DCB">
            <w:pPr>
              <w:spacing w:after="0" w:line="240" w:lineRule="auto"/>
              <w:jc w:val="center"/>
              <w:rPr>
                <w:rFonts w:ascii="Times New Roman" w:hAnsi="Times New Roman"/>
                <w:sz w:val="28"/>
                <w:szCs w:val="28"/>
              </w:rPr>
            </w:pPr>
            <w:proofErr w:type="spellStart"/>
            <w:r w:rsidRPr="009015E0">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2875AC43"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1</w:t>
            </w:r>
          </w:p>
        </w:tc>
      </w:tr>
      <w:tr w:rsidR="00EC2DCB" w:rsidRPr="009015E0" w14:paraId="163A571E" w14:textId="77777777" w:rsidTr="00EC2DCB">
        <w:trPr>
          <w:trHeight w:val="2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C77E61B"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14:paraId="2EC36556" w14:textId="77777777" w:rsidR="00EC2DCB" w:rsidRPr="009015E0" w:rsidRDefault="00EC2DCB" w:rsidP="00EC2DCB">
            <w:pPr>
              <w:spacing w:after="0" w:line="240" w:lineRule="auto"/>
              <w:rPr>
                <w:rFonts w:ascii="Times New Roman" w:hAnsi="Times New Roman"/>
                <w:sz w:val="28"/>
                <w:szCs w:val="28"/>
              </w:rPr>
            </w:pPr>
            <w:r w:rsidRPr="009015E0">
              <w:rPr>
                <w:rFonts w:ascii="Times New Roman" w:hAnsi="Times New Roman"/>
                <w:sz w:val="28"/>
                <w:szCs w:val="28"/>
              </w:rPr>
              <w:t>Автомобили бортовые, грузоподъемность до 5 т - 7тн</w:t>
            </w:r>
          </w:p>
        </w:tc>
        <w:tc>
          <w:tcPr>
            <w:tcW w:w="510" w:type="pct"/>
            <w:tcBorders>
              <w:top w:val="nil"/>
              <w:left w:val="nil"/>
              <w:bottom w:val="single" w:sz="4" w:space="0" w:color="auto"/>
              <w:right w:val="single" w:sz="4" w:space="0" w:color="auto"/>
            </w:tcBorders>
            <w:shd w:val="clear" w:color="auto" w:fill="auto"/>
            <w:vAlign w:val="center"/>
            <w:hideMark/>
          </w:tcPr>
          <w:p w14:paraId="191371AE" w14:textId="77777777" w:rsidR="00EC2DCB" w:rsidRPr="009015E0" w:rsidRDefault="00EC2DCB" w:rsidP="00EC2DCB">
            <w:pPr>
              <w:spacing w:after="0" w:line="240" w:lineRule="auto"/>
              <w:jc w:val="center"/>
              <w:rPr>
                <w:rFonts w:ascii="Times New Roman" w:hAnsi="Times New Roman"/>
                <w:sz w:val="28"/>
                <w:szCs w:val="28"/>
              </w:rPr>
            </w:pPr>
            <w:proofErr w:type="spellStart"/>
            <w:r w:rsidRPr="009015E0">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19FCE719"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2</w:t>
            </w:r>
          </w:p>
        </w:tc>
      </w:tr>
      <w:tr w:rsidR="00EC2DCB" w:rsidRPr="009015E0" w14:paraId="72340144" w14:textId="77777777" w:rsidTr="00EC2DCB">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669A1B5" w14:textId="30CFC131"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14:paraId="2D6D8428" w14:textId="77777777" w:rsidR="00EC2DCB" w:rsidRPr="009015E0" w:rsidRDefault="00EC2DCB" w:rsidP="00EC2DCB">
            <w:pPr>
              <w:spacing w:after="0" w:line="240" w:lineRule="auto"/>
              <w:rPr>
                <w:rFonts w:ascii="Times New Roman" w:hAnsi="Times New Roman"/>
                <w:sz w:val="28"/>
                <w:szCs w:val="28"/>
              </w:rPr>
            </w:pPr>
            <w:r w:rsidRPr="009015E0">
              <w:rPr>
                <w:rFonts w:ascii="Times New Roman" w:hAnsi="Times New Roman"/>
                <w:sz w:val="28"/>
                <w:szCs w:val="28"/>
              </w:rPr>
              <w:t xml:space="preserve">Тракторы на гусеничном ходу, мощность 59 кВт - 79 кВт </w:t>
            </w:r>
          </w:p>
        </w:tc>
        <w:tc>
          <w:tcPr>
            <w:tcW w:w="510" w:type="pct"/>
            <w:tcBorders>
              <w:top w:val="nil"/>
              <w:left w:val="nil"/>
              <w:bottom w:val="single" w:sz="4" w:space="0" w:color="auto"/>
              <w:right w:val="single" w:sz="4" w:space="0" w:color="auto"/>
            </w:tcBorders>
            <w:shd w:val="clear" w:color="auto" w:fill="auto"/>
            <w:vAlign w:val="center"/>
            <w:hideMark/>
          </w:tcPr>
          <w:p w14:paraId="5D73BF7B" w14:textId="77777777" w:rsidR="00EC2DCB" w:rsidRPr="009015E0" w:rsidRDefault="00EC2DCB" w:rsidP="00EC2DCB">
            <w:pPr>
              <w:spacing w:after="0" w:line="240" w:lineRule="auto"/>
              <w:jc w:val="center"/>
              <w:rPr>
                <w:rFonts w:ascii="Times New Roman" w:hAnsi="Times New Roman"/>
                <w:sz w:val="28"/>
                <w:szCs w:val="28"/>
              </w:rPr>
            </w:pPr>
            <w:proofErr w:type="spellStart"/>
            <w:r w:rsidRPr="009015E0">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3C85C06E" w14:textId="77777777"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2</w:t>
            </w:r>
          </w:p>
        </w:tc>
      </w:tr>
      <w:tr w:rsidR="00EC2DCB" w:rsidRPr="00EC2DCB" w14:paraId="3879136D" w14:textId="77777777" w:rsidTr="00EC2DCB">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0218E94" w14:textId="24205DF8" w:rsidR="00EC2DCB" w:rsidRPr="009015E0"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14:paraId="3267ADCA" w14:textId="77777777" w:rsidR="00EC2DCB" w:rsidRPr="009015E0" w:rsidRDefault="00EC2DCB" w:rsidP="00EC2DCB">
            <w:pPr>
              <w:spacing w:after="0" w:line="240" w:lineRule="auto"/>
              <w:rPr>
                <w:rFonts w:ascii="Times New Roman" w:hAnsi="Times New Roman"/>
                <w:sz w:val="28"/>
                <w:szCs w:val="28"/>
              </w:rPr>
            </w:pPr>
            <w:r w:rsidRPr="009015E0">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14:paraId="4E82F90C" w14:textId="77777777" w:rsidR="00EC2DCB" w:rsidRPr="009015E0" w:rsidRDefault="00EC2DCB" w:rsidP="00EC2DCB">
            <w:pPr>
              <w:spacing w:after="0" w:line="240" w:lineRule="auto"/>
              <w:jc w:val="center"/>
              <w:rPr>
                <w:rFonts w:ascii="Times New Roman" w:hAnsi="Times New Roman"/>
                <w:sz w:val="28"/>
                <w:szCs w:val="28"/>
              </w:rPr>
            </w:pPr>
            <w:proofErr w:type="spellStart"/>
            <w:r w:rsidRPr="009015E0">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119912F6" w14:textId="77777777" w:rsidR="00EC2DCB" w:rsidRPr="00EC2DCB" w:rsidRDefault="00EC2DCB" w:rsidP="00EC2DCB">
            <w:pPr>
              <w:spacing w:after="0" w:line="240" w:lineRule="auto"/>
              <w:jc w:val="center"/>
              <w:rPr>
                <w:rFonts w:ascii="Times New Roman" w:hAnsi="Times New Roman"/>
                <w:sz w:val="28"/>
                <w:szCs w:val="28"/>
              </w:rPr>
            </w:pPr>
            <w:r w:rsidRPr="009015E0">
              <w:rPr>
                <w:rFonts w:ascii="Times New Roman" w:hAnsi="Times New Roman"/>
                <w:sz w:val="28"/>
                <w:szCs w:val="28"/>
              </w:rPr>
              <w:t>1</w:t>
            </w:r>
          </w:p>
        </w:tc>
      </w:tr>
    </w:tbl>
    <w:p w14:paraId="258A25B6" w14:textId="77777777" w:rsidR="00EC2DCB" w:rsidRPr="00544CFD" w:rsidRDefault="00EC2DCB" w:rsidP="00544CFD">
      <w:pPr>
        <w:spacing w:after="0" w:line="240" w:lineRule="auto"/>
        <w:contextualSpacing/>
        <w:jc w:val="center"/>
        <w:rPr>
          <w:rFonts w:ascii="Times New Roman" w:hAnsi="Times New Roman"/>
          <w:b/>
          <w:bCs/>
          <w:sz w:val="28"/>
          <w:szCs w:val="28"/>
        </w:rPr>
      </w:pPr>
    </w:p>
    <w:sectPr w:rsidR="00EC2DCB" w:rsidRPr="00544CFD"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FA87D" w14:textId="77777777" w:rsidR="003A5220" w:rsidRDefault="003A5220" w:rsidP="00FF37E6">
      <w:pPr>
        <w:spacing w:after="0" w:line="240" w:lineRule="auto"/>
      </w:pPr>
      <w:r>
        <w:separator/>
      </w:r>
    </w:p>
  </w:endnote>
  <w:endnote w:type="continuationSeparator" w:id="0">
    <w:p w14:paraId="7C0EC6DF" w14:textId="77777777" w:rsidR="003A5220" w:rsidRDefault="003A522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EBFCF" w14:textId="77777777" w:rsidR="003A5220" w:rsidRDefault="003A5220" w:rsidP="00FF37E6">
      <w:pPr>
        <w:spacing w:after="0" w:line="240" w:lineRule="auto"/>
      </w:pPr>
      <w:r>
        <w:separator/>
      </w:r>
    </w:p>
  </w:footnote>
  <w:footnote w:type="continuationSeparator" w:id="0">
    <w:p w14:paraId="507DEAF9" w14:textId="77777777" w:rsidR="003A5220" w:rsidRDefault="003A522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E40C27"/>
    <w:multiLevelType w:val="hybridMultilevel"/>
    <w:tmpl w:val="AAD2C11E"/>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6A34A0"/>
    <w:multiLevelType w:val="hybridMultilevel"/>
    <w:tmpl w:val="1DF0CC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FF2962"/>
    <w:multiLevelType w:val="hybridMultilevel"/>
    <w:tmpl w:val="B276FF4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CA0ABF"/>
    <w:multiLevelType w:val="hybridMultilevel"/>
    <w:tmpl w:val="F754D7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9B06C1"/>
    <w:multiLevelType w:val="hybridMultilevel"/>
    <w:tmpl w:val="097C473E"/>
    <w:lvl w:ilvl="0" w:tplc="78C8F6EE">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B055BC"/>
    <w:multiLevelType w:val="hybridMultilevel"/>
    <w:tmpl w:val="078CD884"/>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484463F"/>
    <w:multiLevelType w:val="hybridMultilevel"/>
    <w:tmpl w:val="53D81246"/>
    <w:lvl w:ilvl="0" w:tplc="E196D40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8"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9"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
  </w:num>
  <w:num w:numId="3">
    <w:abstractNumId w:val="0"/>
  </w:num>
  <w:num w:numId="4">
    <w:abstractNumId w:val="23"/>
  </w:num>
  <w:num w:numId="5">
    <w:abstractNumId w:val="4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8"/>
  </w:num>
  <w:num w:numId="9">
    <w:abstractNumId w:val="35"/>
  </w:num>
  <w:num w:numId="10">
    <w:abstractNumId w:val="47"/>
  </w:num>
  <w:num w:numId="11">
    <w:abstractNumId w:val="1"/>
  </w:num>
  <w:num w:numId="12">
    <w:abstractNumId w:val="37"/>
  </w:num>
  <w:num w:numId="13">
    <w:abstractNumId w:val="38"/>
  </w:num>
  <w:num w:numId="14">
    <w:abstractNumId w:val="33"/>
  </w:num>
  <w:num w:numId="15">
    <w:abstractNumId w:val="15"/>
  </w:num>
  <w:num w:numId="16">
    <w:abstractNumId w:val="43"/>
  </w:num>
  <w:num w:numId="17">
    <w:abstractNumId w:val="24"/>
  </w:num>
  <w:num w:numId="18">
    <w:abstractNumId w:val="42"/>
  </w:num>
  <w:num w:numId="19">
    <w:abstractNumId w:val="5"/>
  </w:num>
  <w:num w:numId="20">
    <w:abstractNumId w:val="20"/>
  </w:num>
  <w:num w:numId="21">
    <w:abstractNumId w:val="28"/>
  </w:num>
  <w:num w:numId="22">
    <w:abstractNumId w:val="17"/>
  </w:num>
  <w:num w:numId="23">
    <w:abstractNumId w:val="10"/>
  </w:num>
  <w:num w:numId="24">
    <w:abstractNumId w:val="8"/>
  </w:num>
  <w:num w:numId="25">
    <w:abstractNumId w:val="26"/>
  </w:num>
  <w:num w:numId="26">
    <w:abstractNumId w:val="6"/>
  </w:num>
  <w:num w:numId="27">
    <w:abstractNumId w:val="14"/>
  </w:num>
  <w:num w:numId="28">
    <w:abstractNumId w:val="25"/>
  </w:num>
  <w:num w:numId="29">
    <w:abstractNumId w:val="39"/>
  </w:num>
  <w:num w:numId="30">
    <w:abstractNumId w:val="49"/>
  </w:num>
  <w:num w:numId="31">
    <w:abstractNumId w:val="11"/>
  </w:num>
  <w:num w:numId="32">
    <w:abstractNumId w:val="7"/>
  </w:num>
  <w:num w:numId="33">
    <w:abstractNumId w:val="16"/>
  </w:num>
  <w:num w:numId="34">
    <w:abstractNumId w:val="13"/>
  </w:num>
  <w:num w:numId="35">
    <w:abstractNumId w:val="31"/>
  </w:num>
  <w:num w:numId="36">
    <w:abstractNumId w:val="9"/>
  </w:num>
  <w:num w:numId="37">
    <w:abstractNumId w:val="45"/>
  </w:num>
  <w:num w:numId="38">
    <w:abstractNumId w:val="30"/>
  </w:num>
  <w:num w:numId="39">
    <w:abstractNumId w:val="46"/>
  </w:num>
  <w:num w:numId="40">
    <w:abstractNumId w:val="2"/>
  </w:num>
  <w:num w:numId="41">
    <w:abstractNumId w:val="41"/>
  </w:num>
  <w:num w:numId="42">
    <w:abstractNumId w:val="3"/>
  </w:num>
  <w:num w:numId="43">
    <w:abstractNumId w:val="36"/>
  </w:num>
  <w:num w:numId="44">
    <w:abstractNumId w:val="44"/>
  </w:num>
  <w:num w:numId="45">
    <w:abstractNumId w:val="19"/>
  </w:num>
  <w:num w:numId="46">
    <w:abstractNumId w:val="32"/>
  </w:num>
  <w:num w:numId="47">
    <w:abstractNumId w:val="18"/>
  </w:num>
  <w:num w:numId="48">
    <w:abstractNumId w:val="29"/>
  </w:num>
  <w:num w:numId="49">
    <w:abstractNumId w:val="2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5DD"/>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CBE"/>
    <w:rsid w:val="00224FB7"/>
    <w:rsid w:val="002251B6"/>
    <w:rsid w:val="002453DB"/>
    <w:rsid w:val="00246CB5"/>
    <w:rsid w:val="002540AE"/>
    <w:rsid w:val="002554AC"/>
    <w:rsid w:val="00255D28"/>
    <w:rsid w:val="00256A00"/>
    <w:rsid w:val="00256DE1"/>
    <w:rsid w:val="00257A38"/>
    <w:rsid w:val="00262478"/>
    <w:rsid w:val="002638C1"/>
    <w:rsid w:val="0026478A"/>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7285"/>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A5220"/>
    <w:rsid w:val="003B18C4"/>
    <w:rsid w:val="003B29BD"/>
    <w:rsid w:val="003B3B11"/>
    <w:rsid w:val="003B6F6E"/>
    <w:rsid w:val="003D13AD"/>
    <w:rsid w:val="003D1A85"/>
    <w:rsid w:val="003D579C"/>
    <w:rsid w:val="003D67F1"/>
    <w:rsid w:val="003F03F4"/>
    <w:rsid w:val="003F09A3"/>
    <w:rsid w:val="003F163B"/>
    <w:rsid w:val="003F4967"/>
    <w:rsid w:val="003F4CB7"/>
    <w:rsid w:val="004117EB"/>
    <w:rsid w:val="0041356C"/>
    <w:rsid w:val="0042154D"/>
    <w:rsid w:val="004224E9"/>
    <w:rsid w:val="00425209"/>
    <w:rsid w:val="00430053"/>
    <w:rsid w:val="0043068C"/>
    <w:rsid w:val="00433F39"/>
    <w:rsid w:val="0044114A"/>
    <w:rsid w:val="00441A37"/>
    <w:rsid w:val="004553CA"/>
    <w:rsid w:val="0045601E"/>
    <w:rsid w:val="00456879"/>
    <w:rsid w:val="004831BD"/>
    <w:rsid w:val="00483489"/>
    <w:rsid w:val="00486A82"/>
    <w:rsid w:val="00492319"/>
    <w:rsid w:val="00496A02"/>
    <w:rsid w:val="00496F34"/>
    <w:rsid w:val="004A15DE"/>
    <w:rsid w:val="004A3B24"/>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5F363A"/>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678"/>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37E01"/>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5E0"/>
    <w:rsid w:val="009018AD"/>
    <w:rsid w:val="00902F51"/>
    <w:rsid w:val="0092056C"/>
    <w:rsid w:val="0092164C"/>
    <w:rsid w:val="00922291"/>
    <w:rsid w:val="00927569"/>
    <w:rsid w:val="00927B70"/>
    <w:rsid w:val="00930467"/>
    <w:rsid w:val="00933F33"/>
    <w:rsid w:val="00940690"/>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D6B36"/>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3F68"/>
    <w:rsid w:val="00B341F1"/>
    <w:rsid w:val="00B540E7"/>
    <w:rsid w:val="00B563A5"/>
    <w:rsid w:val="00B57FAF"/>
    <w:rsid w:val="00B73340"/>
    <w:rsid w:val="00B75730"/>
    <w:rsid w:val="00B84433"/>
    <w:rsid w:val="00B92F4B"/>
    <w:rsid w:val="00BA025E"/>
    <w:rsid w:val="00BA4161"/>
    <w:rsid w:val="00BA66C2"/>
    <w:rsid w:val="00BB28CE"/>
    <w:rsid w:val="00BB40DD"/>
    <w:rsid w:val="00BB4365"/>
    <w:rsid w:val="00BB45A0"/>
    <w:rsid w:val="00BC2472"/>
    <w:rsid w:val="00BC40CD"/>
    <w:rsid w:val="00BD11E4"/>
    <w:rsid w:val="00BD5B12"/>
    <w:rsid w:val="00BE06E8"/>
    <w:rsid w:val="00BE0CD0"/>
    <w:rsid w:val="00BE4714"/>
    <w:rsid w:val="00BE5AFE"/>
    <w:rsid w:val="00BE7272"/>
    <w:rsid w:val="00BE7F0C"/>
    <w:rsid w:val="00BF0746"/>
    <w:rsid w:val="00BF31F0"/>
    <w:rsid w:val="00BF420C"/>
    <w:rsid w:val="00BF7E91"/>
    <w:rsid w:val="00C02101"/>
    <w:rsid w:val="00C10704"/>
    <w:rsid w:val="00C108E2"/>
    <w:rsid w:val="00C310A1"/>
    <w:rsid w:val="00C31E87"/>
    <w:rsid w:val="00C33873"/>
    <w:rsid w:val="00C41217"/>
    <w:rsid w:val="00C413C4"/>
    <w:rsid w:val="00C45897"/>
    <w:rsid w:val="00C45D8A"/>
    <w:rsid w:val="00C4617B"/>
    <w:rsid w:val="00C47D1E"/>
    <w:rsid w:val="00C53903"/>
    <w:rsid w:val="00C54AB0"/>
    <w:rsid w:val="00C65AB6"/>
    <w:rsid w:val="00C725FF"/>
    <w:rsid w:val="00C75247"/>
    <w:rsid w:val="00C8627B"/>
    <w:rsid w:val="00C86C3A"/>
    <w:rsid w:val="00C87F12"/>
    <w:rsid w:val="00C90516"/>
    <w:rsid w:val="00C919E9"/>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74445"/>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21A1"/>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2DCB"/>
    <w:rsid w:val="00EC52FD"/>
    <w:rsid w:val="00EC59EC"/>
    <w:rsid w:val="00ED7765"/>
    <w:rsid w:val="00EE2185"/>
    <w:rsid w:val="00EE2AD8"/>
    <w:rsid w:val="00EE7F82"/>
    <w:rsid w:val="00EF6B0F"/>
    <w:rsid w:val="00F07C87"/>
    <w:rsid w:val="00F128E5"/>
    <w:rsid w:val="00F146BB"/>
    <w:rsid w:val="00F152D8"/>
    <w:rsid w:val="00F15E9A"/>
    <w:rsid w:val="00F16F0C"/>
    <w:rsid w:val="00F17E28"/>
    <w:rsid w:val="00F27C51"/>
    <w:rsid w:val="00F34266"/>
    <w:rsid w:val="00F35D8A"/>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DF378559-48F6-4C57-B23C-C6D0DC0D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40546165">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2167380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C3863CD-049A-491F-B4FE-DD6CA4B5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9</Pages>
  <Words>2765</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Дубчак О</cp:lastModifiedBy>
  <cp:revision>72</cp:revision>
  <cp:lastPrinted>2016-03-28T09:19:00Z</cp:lastPrinted>
  <dcterms:created xsi:type="dcterms:W3CDTF">2016-03-25T11:05:00Z</dcterms:created>
  <dcterms:modified xsi:type="dcterms:W3CDTF">2021-02-10T13:50:00Z</dcterms:modified>
</cp:coreProperties>
</file>