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5608" w14:textId="77777777" w:rsidR="00697A2E" w:rsidRPr="00814298" w:rsidRDefault="00697A2E" w:rsidP="00697A2E">
      <w:pPr>
        <w:tabs>
          <w:tab w:val="left" w:pos="7214"/>
        </w:tabs>
        <w:spacing w:after="0" w:line="360" w:lineRule="auto"/>
        <w:jc w:val="right"/>
        <w:rPr>
          <w:rFonts w:ascii="Times New Roman" w:hAnsi="Times New Roman"/>
        </w:rPr>
      </w:pPr>
      <w:r w:rsidRPr="00814298">
        <w:rPr>
          <w:rFonts w:ascii="Times New Roman" w:hAnsi="Times New Roman"/>
        </w:rPr>
        <w:t xml:space="preserve">Приложение </w:t>
      </w:r>
    </w:p>
    <w:p w14:paraId="742166EA" w14:textId="77777777" w:rsidR="00697A2E" w:rsidRPr="00814298" w:rsidRDefault="00697A2E" w:rsidP="00697A2E">
      <w:pPr>
        <w:tabs>
          <w:tab w:val="left" w:pos="7214"/>
        </w:tabs>
        <w:spacing w:after="0" w:line="360" w:lineRule="auto"/>
        <w:jc w:val="right"/>
        <w:rPr>
          <w:rFonts w:ascii="Times New Roman" w:hAnsi="Times New Roman"/>
        </w:rPr>
      </w:pPr>
      <w:r w:rsidRPr="00814298">
        <w:rPr>
          <w:rFonts w:ascii="Times New Roman" w:hAnsi="Times New Roman"/>
        </w:rPr>
        <w:t xml:space="preserve">к закупочной документации </w:t>
      </w:r>
    </w:p>
    <w:p w14:paraId="4076226F" w14:textId="77777777" w:rsidR="00992013" w:rsidRPr="00814298" w:rsidRDefault="00992013" w:rsidP="00697A2E">
      <w:pPr>
        <w:spacing w:after="0" w:line="360" w:lineRule="auto"/>
        <w:ind w:right="62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0F13C6E2" w14:textId="77777777" w:rsidR="00992013" w:rsidRPr="00814298" w:rsidRDefault="00992013" w:rsidP="00697A2E">
      <w:pPr>
        <w:spacing w:after="0" w:line="360" w:lineRule="auto"/>
        <w:ind w:right="62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14:paraId="04C17551" w14:textId="77777777" w:rsidR="00992013" w:rsidRPr="00814298" w:rsidRDefault="00992013" w:rsidP="00697A2E">
      <w:pPr>
        <w:spacing w:after="0" w:line="360" w:lineRule="auto"/>
        <w:ind w:right="62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«Ситэк»</w:t>
      </w:r>
    </w:p>
    <w:p w14:paraId="0CBE5429" w14:textId="77777777" w:rsidR="00992013" w:rsidRPr="00814298" w:rsidRDefault="00992013" w:rsidP="00697A2E">
      <w:pPr>
        <w:spacing w:after="0" w:line="360" w:lineRule="auto"/>
        <w:ind w:right="62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F510D" w14:textId="77777777" w:rsidR="00992013" w:rsidRPr="00814298" w:rsidRDefault="00992013" w:rsidP="00697A2E">
      <w:pPr>
        <w:spacing w:after="0" w:line="360" w:lineRule="auto"/>
        <w:ind w:right="62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Смирнов В.О.</w:t>
      </w:r>
    </w:p>
    <w:p w14:paraId="6CC56DB6" w14:textId="3D6E34E5" w:rsidR="00992013" w:rsidRPr="00814298" w:rsidRDefault="002D6931" w:rsidP="00697A2E">
      <w:pPr>
        <w:spacing w:after="0" w:line="360" w:lineRule="auto"/>
        <w:ind w:right="62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013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 г.</w:t>
      </w:r>
    </w:p>
    <w:p w14:paraId="6D0EC10C" w14:textId="77777777" w:rsidR="00697A2E" w:rsidRPr="00814298" w:rsidRDefault="00697A2E" w:rsidP="00697A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0D2C8" w14:textId="77777777" w:rsidR="00697A2E" w:rsidRPr="00814298" w:rsidRDefault="00697A2E" w:rsidP="00697A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33260" w14:textId="77777777" w:rsidR="00697A2E" w:rsidRPr="00814298" w:rsidRDefault="00697A2E" w:rsidP="00697A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0600C" w14:textId="77777777" w:rsidR="00992013" w:rsidRPr="00814298" w:rsidRDefault="00992013" w:rsidP="00697A2E">
      <w:pPr>
        <w:pStyle w:val="a3"/>
        <w:spacing w:before="0" w:after="0" w:line="360" w:lineRule="auto"/>
        <w:jc w:val="right"/>
        <w:rPr>
          <w:szCs w:val="24"/>
        </w:rPr>
      </w:pPr>
    </w:p>
    <w:p w14:paraId="645177A9" w14:textId="2D904F4F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4298">
        <w:rPr>
          <w:rFonts w:ascii="Times New Roman" w:hAnsi="Times New Roman"/>
          <w:sz w:val="28"/>
          <w:szCs w:val="28"/>
        </w:rPr>
        <w:t>ТЕХНИЧЕСКОЕ ЗАДАНИЕ</w:t>
      </w:r>
      <w:r w:rsidR="006933DC" w:rsidRPr="00814298">
        <w:rPr>
          <w:rFonts w:ascii="Times New Roman" w:hAnsi="Times New Roman"/>
          <w:sz w:val="28"/>
          <w:szCs w:val="28"/>
        </w:rPr>
        <w:t xml:space="preserve"> </w:t>
      </w:r>
    </w:p>
    <w:p w14:paraId="24687D4A" w14:textId="77777777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79B5321" w14:textId="77777777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4298">
        <w:rPr>
          <w:rFonts w:ascii="Times New Roman" w:hAnsi="Times New Roman"/>
          <w:sz w:val="28"/>
          <w:szCs w:val="28"/>
        </w:rPr>
        <w:t xml:space="preserve">Запроса предложений в электронной форме </w:t>
      </w:r>
    </w:p>
    <w:p w14:paraId="7CD0EB42" w14:textId="77777777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4298">
        <w:rPr>
          <w:rFonts w:ascii="Times New Roman" w:hAnsi="Times New Roman"/>
          <w:sz w:val="28"/>
          <w:szCs w:val="28"/>
        </w:rPr>
        <w:t>по отбору организации на оказание услуг в области метрологии</w:t>
      </w:r>
    </w:p>
    <w:p w14:paraId="75DE2DBF" w14:textId="64BD169A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4298">
        <w:rPr>
          <w:rFonts w:ascii="Times New Roman" w:hAnsi="Times New Roman"/>
          <w:sz w:val="28"/>
          <w:szCs w:val="28"/>
        </w:rPr>
        <w:t>для обеспечения потребностей ООО «Ситэк»</w:t>
      </w:r>
      <w:r w:rsidR="006933DC" w:rsidRPr="00814298">
        <w:rPr>
          <w:rFonts w:ascii="Times New Roman" w:hAnsi="Times New Roman"/>
          <w:sz w:val="28"/>
          <w:szCs w:val="28"/>
        </w:rPr>
        <w:t xml:space="preserve">      </w:t>
      </w:r>
    </w:p>
    <w:p w14:paraId="678DF271" w14:textId="77777777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9AD535" w14:textId="77777777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DF22B46" w14:textId="77777777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E72C7D1" w14:textId="77777777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6856EC" w14:textId="77777777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DB65D7" w14:textId="77777777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8DEB53B" w14:textId="77777777" w:rsidR="00697A2E" w:rsidRPr="00814298" w:rsidRDefault="00697A2E" w:rsidP="00697A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12DB8741" w14:textId="77777777" w:rsidR="00697A2E" w:rsidRPr="00814298" w:rsidRDefault="00697A2E" w:rsidP="00697A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0AE094F8" w14:textId="77777777" w:rsidR="00697A2E" w:rsidRPr="00814298" w:rsidRDefault="00697A2E" w:rsidP="00697A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64BFA517" w14:textId="77777777" w:rsidR="00697A2E" w:rsidRPr="00814298" w:rsidRDefault="00697A2E" w:rsidP="00697A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272D49A2" w14:textId="77777777" w:rsidR="00697A2E" w:rsidRPr="00814298" w:rsidRDefault="00697A2E" w:rsidP="00697A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14298">
        <w:rPr>
          <w:rFonts w:ascii="Times New Roman" w:hAnsi="Times New Roman"/>
        </w:rPr>
        <w:t>Заказчик и организатор процедуры закупки: ООО «Ситэк»</w:t>
      </w:r>
    </w:p>
    <w:p w14:paraId="0F6EA35F" w14:textId="77777777" w:rsidR="00697A2E" w:rsidRPr="00814298" w:rsidRDefault="00697A2E" w:rsidP="00697A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227E2CFC" w14:textId="77777777" w:rsidR="00697A2E" w:rsidRPr="00814298" w:rsidRDefault="00697A2E" w:rsidP="00697A2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D907F3C" w14:textId="77777777" w:rsidR="00627900" w:rsidRPr="00814298" w:rsidRDefault="00627900" w:rsidP="00697A2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B6E09C6" w14:textId="77777777" w:rsidR="00697A2E" w:rsidRPr="00814298" w:rsidRDefault="00697A2E" w:rsidP="006279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hAnsi="Times New Roman"/>
          <w:color w:val="000000"/>
          <w:sz w:val="28"/>
          <w:szCs w:val="28"/>
        </w:rPr>
        <w:t>Москва, 2022 г.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779B6C4" w14:textId="77777777" w:rsidR="00697A2E" w:rsidRPr="00814298" w:rsidRDefault="00697A2E" w:rsidP="00697A2E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14298">
        <w:rPr>
          <w:rFonts w:ascii="Times New Roman" w:hAnsi="Times New Roman"/>
          <w:iCs/>
          <w:sz w:val="24"/>
          <w:szCs w:val="24"/>
        </w:rPr>
        <w:lastRenderedPageBreak/>
        <w:t>Основные требования, установленные Заказчиком к качеству, техническим характеристикам предоставления услуг и иные показатели, связанные с определением соответствия поставляемых услуг потребностям Заказчика, предусмотрены настоящим техническим заданием:</w:t>
      </w:r>
    </w:p>
    <w:p w14:paraId="06A9AA56" w14:textId="77777777" w:rsidR="006933DC" w:rsidRPr="00814298" w:rsidRDefault="00697A2E" w:rsidP="0010788A">
      <w:pPr>
        <w:pStyle w:val="1"/>
        <w:rPr>
          <w:rFonts w:ascii="Times New Roman" w:hAnsi="Times New Roman" w:cs="Times New Roman"/>
          <w:iCs/>
          <w:sz w:val="24"/>
          <w:szCs w:val="24"/>
        </w:rPr>
      </w:pPr>
      <w:r w:rsidRPr="0081429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Спецификация предоставляемых услуг: </w:t>
      </w:r>
      <w:r w:rsidR="004075CE" w:rsidRPr="0081429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Основные технические параметры, тип и количество приборов, подлежащих поверке указаны в</w:t>
      </w:r>
      <w:r w:rsidR="0071376E" w:rsidRPr="0081429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 данной</w:t>
      </w:r>
      <w:r w:rsidR="004075CE" w:rsidRPr="0081429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 спецификации</w:t>
      </w:r>
      <w:r w:rsidR="0071376E" w:rsidRPr="0081429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:</w:t>
      </w:r>
      <w:r w:rsidR="004075CE" w:rsidRPr="0081429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 </w:t>
      </w:r>
      <w:r w:rsidR="006933DC" w:rsidRPr="0081429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    </w:t>
      </w:r>
    </w:p>
    <w:p w14:paraId="315AF325" w14:textId="4A37911B" w:rsidR="006933DC" w:rsidRPr="00814298" w:rsidRDefault="006933DC" w:rsidP="006933DC">
      <w:pPr>
        <w:pStyle w:val="a4"/>
        <w:numPr>
          <w:ilvl w:val="0"/>
          <w:numId w:val="29"/>
        </w:num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42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этап -  поверка приборов (согласно Таблице 1);</w:t>
      </w:r>
    </w:p>
    <w:p w14:paraId="092E9E6C" w14:textId="6B11D1B3" w:rsidR="006933DC" w:rsidRPr="00814298" w:rsidRDefault="006933DC" w:rsidP="0010788A">
      <w:pPr>
        <w:pStyle w:val="a4"/>
        <w:numPr>
          <w:ilvl w:val="0"/>
          <w:numId w:val="29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этап - передача 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результатах</w:t>
      </w:r>
      <w:r w:rsidRPr="00814298">
        <w:rPr>
          <w:rFonts w:ascii="Times New Roman" w:hAnsi="Times New Roman" w:cs="Times New Roman"/>
          <w:sz w:val="24"/>
        </w:rPr>
        <w:t xml:space="preserve"> поверки средств измерений 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подтверждения поверки в Федеральный информационный фонд по обеспечению единства измерений</w:t>
      </w:r>
      <w:r w:rsidRPr="00814298">
        <w:rPr>
          <w:rFonts w:ascii="Times New Roman" w:hAnsi="Times New Roman" w:cs="Times New Roman"/>
          <w:sz w:val="24"/>
        </w:rPr>
        <w:t>.</w:t>
      </w:r>
    </w:p>
    <w:p w14:paraId="4DB2C1BE" w14:textId="77777777" w:rsidR="004075CE" w:rsidRPr="00814298" w:rsidRDefault="00697A2E" w:rsidP="00697A2E">
      <w:pPr>
        <w:pStyle w:val="a3"/>
        <w:tabs>
          <w:tab w:val="left" w:pos="1965"/>
        </w:tabs>
        <w:spacing w:before="0" w:after="120"/>
        <w:jc w:val="right"/>
        <w:rPr>
          <w:szCs w:val="24"/>
        </w:rPr>
      </w:pPr>
      <w:r w:rsidRPr="00814298">
        <w:rPr>
          <w:szCs w:val="24"/>
        </w:rPr>
        <w:t xml:space="preserve">Таблица 1. </w:t>
      </w:r>
    </w:p>
    <w:tbl>
      <w:tblPr>
        <w:tblW w:w="10289" w:type="dxa"/>
        <w:tblInd w:w="-34" w:type="dxa"/>
        <w:tblLook w:val="04A0" w:firstRow="1" w:lastRow="0" w:firstColumn="1" w:lastColumn="0" w:noHBand="0" w:noVBand="1"/>
      </w:tblPr>
      <w:tblGrid>
        <w:gridCol w:w="580"/>
        <w:gridCol w:w="5516"/>
        <w:gridCol w:w="1559"/>
        <w:gridCol w:w="1253"/>
        <w:gridCol w:w="1381"/>
      </w:tblGrid>
      <w:tr w:rsidR="00EF5FCD" w:rsidRPr="00814298" w14:paraId="6552D64C" w14:textId="77777777" w:rsidTr="00EF5FCD">
        <w:trPr>
          <w:trHeight w:val="5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734F" w14:textId="77777777" w:rsidR="00EF5FCD" w:rsidRPr="00814298" w:rsidRDefault="00EF5FCD" w:rsidP="00697A2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C07C" w14:textId="77777777" w:rsidR="006933DC" w:rsidRPr="00814298" w:rsidRDefault="006933DC" w:rsidP="006933D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14298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  <w:p w14:paraId="14B77D03" w14:textId="095D26DB" w:rsidR="00EF5FCD" w:rsidRPr="00814298" w:rsidRDefault="006933DC" w:rsidP="006933D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814298">
              <w:rPr>
                <w:rFonts w:ascii="Times New Roman" w:eastAsia="Times New Roman" w:hAnsi="Times New Roman" w:cs="Times New Roman"/>
                <w:bCs/>
              </w:rPr>
              <w:t>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915D" w14:textId="77777777" w:rsidR="00EF5FCD" w:rsidRPr="00814298" w:rsidRDefault="00EF5FCD" w:rsidP="00697A2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>Тип СИ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7C3E" w14:textId="77777777" w:rsidR="00EF5FCD" w:rsidRPr="00814298" w:rsidRDefault="00EF5FCD" w:rsidP="00697A2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01A" w14:textId="77777777" w:rsidR="00EF5FCD" w:rsidRPr="00814298" w:rsidRDefault="00EF5FCD" w:rsidP="00697A2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EF5FCD" w:rsidRPr="00814298" w14:paraId="7A70CEC5" w14:textId="77777777" w:rsidTr="003E7E15">
        <w:trPr>
          <w:trHeight w:val="7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0BF0" w14:textId="77777777" w:rsidR="00EF5FCD" w:rsidRPr="00814298" w:rsidRDefault="00EF5FCD" w:rsidP="009176F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5968" w14:textId="77777777" w:rsidR="00EF5FCD" w:rsidRPr="00814298" w:rsidRDefault="00EF5FCD" w:rsidP="006E11B8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>Газоанализатор хроматографический  PGC 90.50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1E5E4" w14:textId="77777777" w:rsidR="00EF5FCD" w:rsidRPr="00814298" w:rsidRDefault="00EF5FCD" w:rsidP="00DF6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>PGC 90.50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D2016" w14:textId="77777777" w:rsidR="00EF5FCD" w:rsidRPr="00814298" w:rsidRDefault="00EF5FCD" w:rsidP="009176F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4D80A" w14:textId="77777777" w:rsidR="00EF5FCD" w:rsidRPr="00814298" w:rsidRDefault="00EF5FCD" w:rsidP="009176F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F5FCD" w:rsidRPr="00814298" w14:paraId="55EDE7EA" w14:textId="77777777" w:rsidTr="00EF5FCD">
        <w:trPr>
          <w:trHeight w:val="5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6549" w14:textId="77777777" w:rsidR="00EF5FCD" w:rsidRPr="00814298" w:rsidRDefault="00EF5FCD" w:rsidP="009176F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5368" w14:textId="77777777" w:rsidR="00EF5FCD" w:rsidRPr="00814298" w:rsidRDefault="00EF5FCD" w:rsidP="00DF678B">
            <w:pPr>
              <w:spacing w:after="0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>Расходомер</w:t>
            </w:r>
            <w:r w:rsidRPr="00814298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Senior Sonic Mark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58BFB" w14:textId="77777777" w:rsidR="00EF5FCD" w:rsidRPr="00814298" w:rsidRDefault="00EF5FCD" w:rsidP="00DF67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val="en-US" w:eastAsia="ru-RU"/>
              </w:rPr>
              <w:t>Senior</w:t>
            </w: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14298">
              <w:rPr>
                <w:rFonts w:ascii="Times New Roman" w:hAnsi="Times New Roman" w:cs="Times New Roman"/>
                <w:color w:val="000000"/>
                <w:lang w:val="en-US" w:eastAsia="ru-RU"/>
              </w:rPr>
              <w:t>Sonic</w:t>
            </w: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14298">
              <w:rPr>
                <w:rFonts w:ascii="Times New Roman" w:hAnsi="Times New Roman" w:cs="Times New Roman"/>
                <w:color w:val="000000"/>
                <w:lang w:val="en-US" w:eastAsia="ru-RU"/>
              </w:rPr>
              <w:t>Mark</w:t>
            </w: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14298">
              <w:rPr>
                <w:rFonts w:ascii="Times New Roman" w:hAnsi="Times New Roman" w:cs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7F5CD" w14:textId="77777777" w:rsidR="00EF5FCD" w:rsidRPr="00814298" w:rsidRDefault="00EF5FCD" w:rsidP="009176F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429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763D" w14:textId="77777777" w:rsidR="00EF5FCD" w:rsidRPr="00814298" w:rsidRDefault="00EF5FCD" w:rsidP="009176F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2E6E01D" w14:textId="77777777" w:rsidR="0071376E" w:rsidRPr="00814298" w:rsidRDefault="0071376E" w:rsidP="00DF678B">
      <w:pPr>
        <w:pStyle w:val="a4"/>
        <w:numPr>
          <w:ilvl w:val="0"/>
          <w:numId w:val="1"/>
        </w:numPr>
        <w:spacing w:before="120" w:after="12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ОКПД2: 71.12.40.120 «Услуги в области метрологии»</w:t>
      </w:r>
    </w:p>
    <w:p w14:paraId="57D401F9" w14:textId="1C4A70B7" w:rsidR="009176FE" w:rsidRPr="00814298" w:rsidRDefault="0071376E" w:rsidP="009176F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услуг: Поверка средств измерений по месту нахождения Заказчика</w:t>
      </w:r>
      <w:r w:rsidR="009176F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76FE" w:rsidRPr="00814298">
        <w:t xml:space="preserve"> </w:t>
      </w:r>
      <w:r w:rsidR="009176F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2FDE06F" w14:textId="6ED2CB4F" w:rsidR="009176FE" w:rsidRPr="00814298" w:rsidRDefault="009176FE" w:rsidP="0010788A">
      <w:pPr>
        <w:pStyle w:val="a4"/>
        <w:numPr>
          <w:ilvl w:val="0"/>
          <w:numId w:val="31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- не менее 5 (пяти) рабочих дней не более 30 (тридцати) рабочих дней с даты получения заявки от Заказчика</w:t>
      </w:r>
      <w:r w:rsidR="005E60CD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является критерием оценки заявки Участника)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7C96E" w14:textId="27CE83B2" w:rsidR="009176FE" w:rsidRPr="00814298" w:rsidRDefault="009176FE" w:rsidP="0010788A">
      <w:pPr>
        <w:pStyle w:val="a4"/>
        <w:tabs>
          <w:tab w:val="left" w:pos="142"/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1 (один) рабочий день после окончания 1-го этапа</w:t>
      </w:r>
    </w:p>
    <w:p w14:paraId="76895445" w14:textId="77777777" w:rsidR="0071376E" w:rsidRPr="00814298" w:rsidRDefault="0071376E" w:rsidP="0010788A">
      <w:pPr>
        <w:pStyle w:val="a4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договора: с момента подписания до 31.12.2022 г.</w:t>
      </w:r>
    </w:p>
    <w:p w14:paraId="0D72DC9F" w14:textId="13837642" w:rsidR="00EA3373" w:rsidRPr="00814298" w:rsidRDefault="00EA3373" w:rsidP="0010788A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максима</w:t>
      </w:r>
      <w:r w:rsidR="0071376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цена договора составляет: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участников, не освобожденных от уплаты НДС - 406000,00 рублей (Четыреста шесть тысяч рублей 00 копеек), с учетом НДС 20 % - 67666,67 рублей (Шестьдесят семь </w:t>
      </w:r>
      <w:r w:rsidR="0071376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шестьсот шестьдесят шесть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67 копеек). Для участников, освобожденных от уплаты НДС (без НДС) - 338333,33 рубля (Триста тридцать восемь тысяч триста тридцать три рубля 33 копейки).</w:t>
      </w:r>
    </w:p>
    <w:p w14:paraId="0A86757D" w14:textId="7E1BE44C" w:rsidR="006E11B8" w:rsidRPr="00814298" w:rsidRDefault="006E11B8" w:rsidP="006E11B8">
      <w:pPr>
        <w:pStyle w:val="a4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включает в себя стоимость услуг по поверке, командировочные расходы, расходы на доставку эталонного оборудования (до пункта прибытия), применение специальных транспортных средств Исполнителя, оформление протокола и свидетельства о поверке, а также все налоги, пошлины, сборы и другие обязательные платежи, которые Исполнитель должен выплатить в связи с выполнением обязательств в соответствии с законодательством Российской Федерации.</w:t>
      </w:r>
    </w:p>
    <w:p w14:paraId="6355F8F3" w14:textId="69E24E49" w:rsidR="004075CE" w:rsidRPr="00814298" w:rsidRDefault="004075CE" w:rsidP="00627900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 оказания услуг: </w:t>
      </w:r>
      <w:r w:rsidR="008F30B3" w:rsidRPr="00814298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Челябинская область, г. Южноуральск, территория ГРС Объекта</w:t>
      </w:r>
      <w:r w:rsidR="00717348" w:rsidRPr="008142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«Газопровод для газоснабжения филиала «ОГК-3» «Южноуральской ГРЭС-2»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3C797C" w14:textId="77777777" w:rsidR="00EF5FCD" w:rsidRPr="00814298" w:rsidRDefault="004075CE" w:rsidP="00EF5FCD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работ: Выполнить</w:t>
      </w:r>
      <w:r w:rsidR="008F30B3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B3" w:rsidRPr="00814298">
        <w:rPr>
          <w:rFonts w:ascii="Times New Roman" w:hAnsi="Times New Roman" w:cs="Times New Roman"/>
          <w:color w:val="000000"/>
          <w:lang w:eastAsia="ru-RU"/>
        </w:rPr>
        <w:t>техническое обслуживание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B3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поверку средств измерений в соответствии со Спецификацией с целью определения и подтверждения соответствия средств измерений установленным техническим требованиям, а также для вычисления и подтверждения фактических значений и параметров средств измерений к дальнейшему использованию по назначению.</w:t>
      </w:r>
    </w:p>
    <w:p w14:paraId="4F0D89E0" w14:textId="7D972F4E" w:rsidR="00EF5FCD" w:rsidRPr="00814298" w:rsidRDefault="003E7E15" w:rsidP="003E7E15">
      <w:pPr>
        <w:tabs>
          <w:tab w:val="left" w:pos="142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FCD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F5FCD"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характеристики</w:t>
      </w:r>
    </w:p>
    <w:p w14:paraId="556F2BB8" w14:textId="77777777" w:rsidR="00EF5FCD" w:rsidRPr="00814298" w:rsidRDefault="00EF5FCD" w:rsidP="00EF5FCD">
      <w:pPr>
        <w:pStyle w:val="a4"/>
        <w:numPr>
          <w:ilvl w:val="1"/>
          <w:numId w:val="21"/>
        </w:num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характеристики 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газоанализатора хроматографического типа DANI PGC 90.50</w:t>
      </w: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765"/>
        <w:gridCol w:w="1656"/>
      </w:tblGrid>
      <w:tr w:rsidR="00EF5FCD" w:rsidRPr="00814298" w14:paraId="6A765882" w14:textId="77777777" w:rsidTr="009176FE">
        <w:tc>
          <w:tcPr>
            <w:tcW w:w="9039" w:type="dxa"/>
          </w:tcPr>
          <w:p w14:paraId="24ED076A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флуктуационных шумов, мкВ</w:t>
            </w:r>
          </w:p>
        </w:tc>
        <w:tc>
          <w:tcPr>
            <w:tcW w:w="1382" w:type="dxa"/>
          </w:tcPr>
          <w:p w14:paraId="3442319E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F5FCD" w:rsidRPr="00814298" w14:paraId="62916459" w14:textId="77777777" w:rsidTr="009176FE">
        <w:tc>
          <w:tcPr>
            <w:tcW w:w="9039" w:type="dxa"/>
          </w:tcPr>
          <w:p w14:paraId="592E5276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детектирования по пропану, г/см , не более</w:t>
            </w:r>
          </w:p>
        </w:tc>
        <w:tc>
          <w:tcPr>
            <w:tcW w:w="1382" w:type="dxa"/>
          </w:tcPr>
          <w:p w14:paraId="611E4D89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EF5FCD" w:rsidRPr="00814298" w14:paraId="7D229B14" w14:textId="77777777" w:rsidTr="009176FE">
        <w:tc>
          <w:tcPr>
            <w:tcW w:w="9039" w:type="dxa"/>
          </w:tcPr>
          <w:p w14:paraId="7EC39387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относительного среднеквадратическое отклонения выходного сигнала (площади пика, времени удерживания), %, не более</w:t>
            </w:r>
          </w:p>
        </w:tc>
        <w:tc>
          <w:tcPr>
            <w:tcW w:w="1382" w:type="dxa"/>
          </w:tcPr>
          <w:p w14:paraId="2FFFA325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FCD" w:rsidRPr="00814298" w14:paraId="15F63B5C" w14:textId="77777777" w:rsidTr="009176FE">
        <w:tc>
          <w:tcPr>
            <w:tcW w:w="9039" w:type="dxa"/>
          </w:tcPr>
          <w:p w14:paraId="33A449E6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изменение выходного сигнала за 48 часов непрерывной работы, %, не более</w:t>
            </w:r>
          </w:p>
        </w:tc>
        <w:tc>
          <w:tcPr>
            <w:tcW w:w="1382" w:type="dxa"/>
          </w:tcPr>
          <w:p w14:paraId="40B3CB4E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B4581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FCD" w:rsidRPr="00814298" w14:paraId="520EF166" w14:textId="77777777" w:rsidTr="009176FE">
        <w:tc>
          <w:tcPr>
            <w:tcW w:w="9039" w:type="dxa"/>
          </w:tcPr>
          <w:p w14:paraId="224FF591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 относительного среднеквадратическое отклонения</w:t>
            </w:r>
            <w:bookmarkStart w:id="0" w:name="_GoBack"/>
            <w:bookmarkEnd w:id="0"/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случайной составляющей погрешности измерения теплоты сгорания, ПГ, %, не более</w:t>
            </w:r>
          </w:p>
        </w:tc>
        <w:tc>
          <w:tcPr>
            <w:tcW w:w="1382" w:type="dxa"/>
          </w:tcPr>
          <w:p w14:paraId="708C778A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2EE5B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F5FCD" w:rsidRPr="00814298" w14:paraId="57D76609" w14:textId="77777777" w:rsidTr="009176FE">
        <w:tc>
          <w:tcPr>
            <w:tcW w:w="9039" w:type="dxa"/>
          </w:tcPr>
          <w:p w14:paraId="224FB5D1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термостата колонок, °С</w:t>
            </w:r>
          </w:p>
        </w:tc>
        <w:tc>
          <w:tcPr>
            <w:tcW w:w="1382" w:type="dxa"/>
          </w:tcPr>
          <w:p w14:paraId="66FECBA5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50…90</w:t>
            </w:r>
          </w:p>
        </w:tc>
      </w:tr>
      <w:tr w:rsidR="00EF5FCD" w:rsidRPr="00814298" w14:paraId="30829DC5" w14:textId="77777777" w:rsidTr="009176FE">
        <w:tc>
          <w:tcPr>
            <w:tcW w:w="9039" w:type="dxa"/>
          </w:tcPr>
          <w:p w14:paraId="7D725317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анализа компонентного состава, мин, не менее</w:t>
            </w:r>
          </w:p>
        </w:tc>
        <w:tc>
          <w:tcPr>
            <w:tcW w:w="1382" w:type="dxa"/>
          </w:tcPr>
          <w:p w14:paraId="25EA81CF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5FCD" w:rsidRPr="00814298" w14:paraId="2B7225E1" w14:textId="77777777" w:rsidTr="009176FE">
        <w:tc>
          <w:tcPr>
            <w:tcW w:w="9039" w:type="dxa"/>
          </w:tcPr>
          <w:p w14:paraId="1DEB518E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эксплуатации:</w:t>
            </w:r>
          </w:p>
        </w:tc>
        <w:tc>
          <w:tcPr>
            <w:tcW w:w="1382" w:type="dxa"/>
          </w:tcPr>
          <w:p w14:paraId="67A476E5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FCD" w:rsidRPr="00814298" w14:paraId="0DD246D3" w14:textId="77777777" w:rsidTr="009176FE">
        <w:tc>
          <w:tcPr>
            <w:tcW w:w="9039" w:type="dxa"/>
          </w:tcPr>
          <w:p w14:paraId="5523F7C9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 анализатора, °С</w:t>
            </w:r>
          </w:p>
        </w:tc>
        <w:tc>
          <w:tcPr>
            <w:tcW w:w="1382" w:type="dxa"/>
          </w:tcPr>
          <w:p w14:paraId="5FE5CC0F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5…40</w:t>
            </w:r>
          </w:p>
        </w:tc>
      </w:tr>
      <w:tr w:rsidR="00EF5FCD" w:rsidRPr="00814298" w14:paraId="3CA9657E" w14:textId="77777777" w:rsidTr="009176FE">
        <w:tc>
          <w:tcPr>
            <w:tcW w:w="9039" w:type="dxa"/>
          </w:tcPr>
          <w:p w14:paraId="56F3CB4B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</w:tc>
        <w:tc>
          <w:tcPr>
            <w:tcW w:w="1382" w:type="dxa"/>
          </w:tcPr>
          <w:p w14:paraId="61CAD064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0….95</w:t>
            </w:r>
          </w:p>
        </w:tc>
      </w:tr>
      <w:tr w:rsidR="00EF5FCD" w:rsidRPr="00814298" w14:paraId="7910009D" w14:textId="77777777" w:rsidTr="009176FE">
        <w:tc>
          <w:tcPr>
            <w:tcW w:w="9039" w:type="dxa"/>
          </w:tcPr>
          <w:p w14:paraId="49A77275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давление, кПа</w:t>
            </w:r>
          </w:p>
        </w:tc>
        <w:tc>
          <w:tcPr>
            <w:tcW w:w="1382" w:type="dxa"/>
          </w:tcPr>
          <w:p w14:paraId="37DECA9F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84…196,7</w:t>
            </w:r>
          </w:p>
        </w:tc>
      </w:tr>
      <w:tr w:rsidR="00EF5FCD" w:rsidRPr="00814298" w14:paraId="4002F0DF" w14:textId="77777777" w:rsidTr="009176FE">
        <w:tc>
          <w:tcPr>
            <w:tcW w:w="9039" w:type="dxa"/>
          </w:tcPr>
          <w:p w14:paraId="75F4727B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мощность, В А, не более</w:t>
            </w:r>
          </w:p>
        </w:tc>
        <w:tc>
          <w:tcPr>
            <w:tcW w:w="1382" w:type="dxa"/>
          </w:tcPr>
          <w:p w14:paraId="3DD8C4CE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EF5FCD" w:rsidRPr="00814298" w14:paraId="466B8E55" w14:textId="77777777" w:rsidTr="009176FE">
        <w:tc>
          <w:tcPr>
            <w:tcW w:w="9039" w:type="dxa"/>
          </w:tcPr>
          <w:p w14:paraId="4BDF7347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анализатора, мм, не более</w:t>
            </w:r>
          </w:p>
        </w:tc>
        <w:tc>
          <w:tcPr>
            <w:tcW w:w="1382" w:type="dxa"/>
          </w:tcPr>
          <w:p w14:paraId="56564395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1355х385х470</w:t>
            </w:r>
          </w:p>
        </w:tc>
      </w:tr>
      <w:tr w:rsidR="00EF5FCD" w:rsidRPr="00814298" w14:paraId="0AD3BDCB" w14:textId="77777777" w:rsidTr="009176FE">
        <w:tc>
          <w:tcPr>
            <w:tcW w:w="9039" w:type="dxa"/>
          </w:tcPr>
          <w:p w14:paraId="27403F9A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анализатора, кг, не более</w:t>
            </w:r>
          </w:p>
        </w:tc>
        <w:tc>
          <w:tcPr>
            <w:tcW w:w="1382" w:type="dxa"/>
          </w:tcPr>
          <w:p w14:paraId="66D4BFEC" w14:textId="77777777" w:rsidR="00EF5FCD" w:rsidRPr="00814298" w:rsidRDefault="00EF5FCD" w:rsidP="0010788A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7824CE4A" w14:textId="77777777" w:rsidR="00EF5FCD" w:rsidRPr="00814298" w:rsidRDefault="00EF5FCD" w:rsidP="00EF5FCD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рабочей среды:</w:t>
      </w:r>
    </w:p>
    <w:p w14:paraId="370AD9E8" w14:textId="77777777" w:rsidR="00EF5FCD" w:rsidRPr="00814298" w:rsidRDefault="00EF5FCD" w:rsidP="00EF5F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анализируемые вещества – природный газ, многокомпонентные газовые смеси;</w:t>
      </w:r>
    </w:p>
    <w:p w14:paraId="365657D9" w14:textId="77777777" w:rsidR="00EF5FCD" w:rsidRPr="00814298" w:rsidRDefault="00EF5FCD" w:rsidP="00EF5F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температура анализируемой смеси на входе в хроматограф – 0-70°С;</w:t>
      </w:r>
    </w:p>
    <w:p w14:paraId="2974ED03" w14:textId="77777777" w:rsidR="00EF5FCD" w:rsidRPr="00814298" w:rsidRDefault="00EF5FCD" w:rsidP="00EF5F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давление анализируемого газа на входе в хроматограф – 0,05-0,25 МПа (0,5-2,5</w:t>
      </w:r>
    </w:p>
    <w:p w14:paraId="05B54304" w14:textId="77777777" w:rsidR="00EF5FCD" w:rsidRPr="00814298" w:rsidRDefault="00EF5FCD" w:rsidP="00EF5F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bar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14:paraId="15D8A967" w14:textId="77777777" w:rsidR="00EF5FCD" w:rsidRPr="00814298" w:rsidRDefault="00EF5FCD" w:rsidP="00EF5F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расход анализируемого газа – 2,0-5,0 л/час;</w:t>
      </w:r>
    </w:p>
    <w:p w14:paraId="33E789B1" w14:textId="77777777" w:rsidR="00EF5FCD" w:rsidRPr="00814298" w:rsidRDefault="00EF5FCD" w:rsidP="00EF5F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концентрация механический примесей в анализируемой смеси не должна превышать 2 г/м3 при размерах частиц не более 5 мкм. </w:t>
      </w: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 детектирования:</w:t>
      </w:r>
    </w:p>
    <w:p w14:paraId="549A2AC2" w14:textId="77777777" w:rsidR="00EF5FCD" w:rsidRPr="00814298" w:rsidRDefault="00EF5FCD" w:rsidP="00EF5F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для ДТП:</w:t>
      </w:r>
    </w:p>
    <w:p w14:paraId="39673E0D" w14:textId="77777777" w:rsidR="00EF5FCD" w:rsidRPr="00814298" w:rsidRDefault="00EF5FCD" w:rsidP="00EF5F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по пропану – 1</w:t>
      </w:r>
      <w:r w:rsidRPr="00814298"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>⋅</w:t>
      </w: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10-8 г/см3;</w:t>
      </w:r>
    </w:p>
    <w:p w14:paraId="48C44FF0" w14:textId="77777777" w:rsidR="00EF5FCD" w:rsidRPr="00814298" w:rsidRDefault="00EF5FCD" w:rsidP="00EF5F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для ЭХД:</w:t>
      </w:r>
    </w:p>
    <w:p w14:paraId="2E3B9483" w14:textId="77777777" w:rsidR="00EF5FCD" w:rsidRPr="00814298" w:rsidRDefault="00EF5FCD" w:rsidP="00EF5F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по сероводороду – 2</w:t>
      </w:r>
      <w:r w:rsidRPr="00814298"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>⋅</w:t>
      </w: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10-10 г/см3;</w:t>
      </w:r>
    </w:p>
    <w:p w14:paraId="3EBD35C3" w14:textId="77777777" w:rsidR="00EF5FCD" w:rsidRPr="00814298" w:rsidRDefault="00EF5FCD" w:rsidP="00EF5F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по этилмеркаптану – 2</w:t>
      </w:r>
      <w:r w:rsidRPr="00814298"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>⋅</w:t>
      </w: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10-10 г/см3.</w:t>
      </w:r>
    </w:p>
    <w:p w14:paraId="7BC46150" w14:textId="3B92D1D4" w:rsidR="00EF5FCD" w:rsidRPr="00814298" w:rsidRDefault="00EF5FCD" w:rsidP="00EF5FCD">
      <w:pPr>
        <w:pStyle w:val="a4"/>
        <w:numPr>
          <w:ilvl w:val="1"/>
          <w:numId w:val="21"/>
        </w:numPr>
        <w:tabs>
          <w:tab w:val="left" w:pos="142"/>
          <w:tab w:val="left" w:pos="284"/>
          <w:tab w:val="left" w:pos="851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характеристики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преобразователя расхода газа ультразвукового </w:t>
      </w:r>
      <w:proofErr w:type="spellStart"/>
      <w:r w:rsidRPr="00814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SeniorSonic</w:t>
      </w:r>
      <w:proofErr w:type="spell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 электронным модулем 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Mark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III модель 3400 фирмы «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Emerson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Process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Management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Daniel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Measurement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Control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Inc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2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SeniorSonic</w:t>
      </w:r>
      <w:proofErr w:type="spell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39"/>
        <w:gridCol w:w="1382"/>
      </w:tblGrid>
      <w:tr w:rsidR="00EF5FCD" w:rsidRPr="00814298" w14:paraId="1B0DD2E8" w14:textId="77777777" w:rsidTr="009176FE">
        <w:tc>
          <w:tcPr>
            <w:tcW w:w="9039" w:type="dxa"/>
          </w:tcPr>
          <w:p w14:paraId="37D63459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 расхода при рабочих условиях, м3/ч</w:t>
            </w:r>
          </w:p>
        </w:tc>
        <w:tc>
          <w:tcPr>
            <w:tcW w:w="1382" w:type="dxa"/>
          </w:tcPr>
          <w:p w14:paraId="2FA2FE98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EF5FCD" w:rsidRPr="00814298" w14:paraId="68233059" w14:textId="77777777" w:rsidTr="009176FE">
        <w:tc>
          <w:tcPr>
            <w:tcW w:w="9039" w:type="dxa"/>
          </w:tcPr>
          <w:p w14:paraId="7C60BEE8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значение расхода при рабочих условиях, м3/ч</w:t>
            </w:r>
          </w:p>
        </w:tc>
        <w:tc>
          <w:tcPr>
            <w:tcW w:w="1382" w:type="dxa"/>
          </w:tcPr>
          <w:p w14:paraId="2688C611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F5FCD" w:rsidRPr="00814298" w14:paraId="45E7DF29" w14:textId="77777777" w:rsidTr="009176FE">
        <w:tc>
          <w:tcPr>
            <w:tcW w:w="9039" w:type="dxa"/>
          </w:tcPr>
          <w:p w14:paraId="2902ACB0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 чувствительности, м3/ч</w:t>
            </w:r>
          </w:p>
        </w:tc>
        <w:tc>
          <w:tcPr>
            <w:tcW w:w="1382" w:type="dxa"/>
          </w:tcPr>
          <w:p w14:paraId="66A7940F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F5FCD" w:rsidRPr="00814298" w14:paraId="07083345" w14:textId="77777777" w:rsidTr="009176FE">
        <w:tc>
          <w:tcPr>
            <w:tcW w:w="9039" w:type="dxa"/>
          </w:tcPr>
          <w:p w14:paraId="6B690E52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допускаемой относительной погрешности измерений объёмного расхода и объёма газа, %</w:t>
            </w:r>
          </w:p>
        </w:tc>
        <w:tc>
          <w:tcPr>
            <w:tcW w:w="1382" w:type="dxa"/>
          </w:tcPr>
          <w:p w14:paraId="3857453E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±0,35</w:t>
            </w:r>
          </w:p>
        </w:tc>
      </w:tr>
      <w:tr w:rsidR="00EF5FCD" w:rsidRPr="00814298" w14:paraId="5E5528BD" w14:textId="77777777" w:rsidTr="009176FE">
        <w:tc>
          <w:tcPr>
            <w:tcW w:w="9039" w:type="dxa"/>
          </w:tcPr>
          <w:p w14:paraId="60A38614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диапазон температуры газа, °С</w:t>
            </w:r>
          </w:p>
        </w:tc>
        <w:tc>
          <w:tcPr>
            <w:tcW w:w="1382" w:type="dxa"/>
          </w:tcPr>
          <w:p w14:paraId="7C5B86F4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-20…100</w:t>
            </w:r>
          </w:p>
        </w:tc>
      </w:tr>
      <w:tr w:rsidR="00EF5FCD" w:rsidRPr="00814298" w14:paraId="6607CA00" w14:textId="77777777" w:rsidTr="009176FE">
        <w:tc>
          <w:tcPr>
            <w:tcW w:w="9039" w:type="dxa"/>
          </w:tcPr>
          <w:p w14:paraId="0408BC4C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диапазон температуры окружающего воздуха, °С</w:t>
            </w:r>
          </w:p>
        </w:tc>
        <w:tc>
          <w:tcPr>
            <w:tcW w:w="1382" w:type="dxa"/>
          </w:tcPr>
          <w:p w14:paraId="5E2C56B8" w14:textId="77777777" w:rsidR="00EF5FCD" w:rsidRPr="00814298" w:rsidRDefault="00EF5FCD" w:rsidP="00EF5FCD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-40…70</w:t>
            </w:r>
          </w:p>
        </w:tc>
      </w:tr>
    </w:tbl>
    <w:p w14:paraId="53DD5730" w14:textId="77777777" w:rsidR="00EF5FCD" w:rsidRPr="00814298" w:rsidRDefault="00EF5FCD" w:rsidP="00EF5FCD">
      <w:pPr>
        <w:pStyle w:val="a4"/>
        <w:numPr>
          <w:ilvl w:val="0"/>
          <w:numId w:val="2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Поверка.</w:t>
      </w:r>
    </w:p>
    <w:p w14:paraId="6D66A992" w14:textId="70352D01" w:rsidR="00EF5FCD" w:rsidRPr="00814298" w:rsidRDefault="00EF5FCD" w:rsidP="003E7E15">
      <w:pPr>
        <w:pStyle w:val="a4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Поверка газоанализаторов хроматографических типа PGC 90.50 осуществляется в соответствии с документом «Инструкция. Газоанализаторы хроматографические типа PGC 90.50. Методика поверки», разработанным и утверждённым ГЦИ СИ ВНИИМС.</w:t>
      </w:r>
    </w:p>
    <w:p w14:paraId="16843DC7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операций поверки</w:t>
      </w: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A42B8F5" w14:textId="77777777" w:rsidR="00EF5FCD" w:rsidRPr="00814298" w:rsidRDefault="00EF5FCD" w:rsidP="00EF5FC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сопротивления изоляции силовых и контрольно-измерительных цепей.</w:t>
      </w:r>
    </w:p>
    <w:p w14:paraId="1CBE7BA7" w14:textId="77777777" w:rsidR="00EF5FCD" w:rsidRPr="00814298" w:rsidRDefault="00EF5FCD" w:rsidP="00EF5FC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уровня флуктуационных шумов и дрейфа нулевого сигнала</w:t>
      </w:r>
    </w:p>
    <w:p w14:paraId="529A77AE" w14:textId="77777777" w:rsidR="00EF5FCD" w:rsidRPr="00814298" w:rsidRDefault="00EF5FCD" w:rsidP="00EF5FC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предела детектирования.</w:t>
      </w:r>
    </w:p>
    <w:p w14:paraId="0AEE2907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метрологических характеристик хроматографа </w:t>
      </w:r>
      <w:r w:rsidRPr="008142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PGC</w:t>
      </w: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90.50:</w:t>
      </w:r>
    </w:p>
    <w:p w14:paraId="6DA8AAB6" w14:textId="77777777" w:rsidR="00EF5FCD" w:rsidRPr="00814298" w:rsidRDefault="00EF5FCD" w:rsidP="00EF5FC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среднеквадратического отклонения результатов определения теплоты сгорания</w:t>
      </w:r>
    </w:p>
    <w:p w14:paraId="7AA9F8A8" w14:textId="77777777" w:rsidR="00EF5FCD" w:rsidRPr="00814298" w:rsidRDefault="00EF5FCD" w:rsidP="00EF5FC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относительного изменения результатов измерений теплоты сгорания за 24 часа непрерывной работы.</w:t>
      </w:r>
    </w:p>
    <w:p w14:paraId="65B53EA3" w14:textId="1F9DA8E0" w:rsidR="00EF5FCD" w:rsidRPr="00814298" w:rsidRDefault="00EF5FCD" w:rsidP="003E7E15">
      <w:pPr>
        <w:pStyle w:val="a4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Поверку расходомеров 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SeniorSonic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осуществляют в соответствии с документом «Инструкция. ГСИ. Преобразователи расхода газа ультразвуковые 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SeniorSonic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JuniorSonic</w:t>
      </w:r>
      <w:proofErr w:type="spellEnd"/>
      <w:r w:rsidRPr="0081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электронным модулем серии Mark. Методика поверки», утвержденным ГЦИ СИ ФГУП ВНИИР.</w:t>
      </w:r>
    </w:p>
    <w:p w14:paraId="7530EBEC" w14:textId="77777777" w:rsidR="00EF5FCD" w:rsidRPr="00814298" w:rsidRDefault="00EF5FCD" w:rsidP="003E7E15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материалы и оборудование, необходимое для проведения поверки:</w:t>
      </w:r>
    </w:p>
    <w:p w14:paraId="70D7AE79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DANI PGC 90.50:</w:t>
      </w:r>
    </w:p>
    <w:p w14:paraId="1D4D4DF9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поверки применяются следующие средства:</w:t>
      </w:r>
    </w:p>
    <w:p w14:paraId="39B5003B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Государственный стандартный образец состава природного газа 1-го разряда, </w:t>
      </w:r>
      <w:proofErr w:type="gramStart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ГСО-ИПГ (регистрационный № 8219 Государственного реестра Госстандарта России), </w:t>
      </w:r>
    </w:p>
    <w:p w14:paraId="6FD6A8CE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ГСО-ПГМ-2 (регистрационный № 8551 Государственного реестра Госстандарта России) или эталон сравнения природного газа Хд.2.706.134-ЭТ-9; </w:t>
      </w:r>
    </w:p>
    <w:p w14:paraId="1916CAB8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государственные стандартные образцы природного газа ГСО № 8052-94 (ФГУП «ВНИИМС»); </w:t>
      </w:r>
    </w:p>
    <w:p w14:paraId="1A6BAD44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ПГС согласно </w:t>
      </w:r>
      <w:proofErr w:type="gramStart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ГОСТ Р 31371.7-2008; </w:t>
      </w:r>
    </w:p>
    <w:p w14:paraId="2FE2DAED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Секундомер СОС </w:t>
      </w:r>
      <w:proofErr w:type="spellStart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6а-1, класс точности 2 поТУ-25-18190021-90;</w:t>
      </w:r>
    </w:p>
    <w:p w14:paraId="2CF58C0B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Бюретка типа 1-2-100-0,2 по ГОСТ 29252-91; </w:t>
      </w:r>
    </w:p>
    <w:p w14:paraId="630A4295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Мегаомметр</w:t>
      </w:r>
      <w:proofErr w:type="spell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Ф4101, номинальное напряжение 500В.</w:t>
      </w:r>
    </w:p>
    <w:p w14:paraId="1BA93E00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оборудование, применяемые для поверки:</w:t>
      </w:r>
    </w:p>
    <w:p w14:paraId="46BC40BE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Гелий газообразный, не хуже марки «А» по ТУ 0271-135-31323949-2005 с изм.1;</w:t>
      </w:r>
    </w:p>
    <w:p w14:paraId="3F0CA273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Термометр 4-Б2, диапазон измерения 0-55 ºС, цена деления 0,1 ºС по ГОСТ 215</w:t>
      </w:r>
    </w:p>
    <w:p w14:paraId="62C0DF0E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Барометр-анероид типа БАММ-1, диапазон измерения от 80 до 106 кПа, цена деления 0,1 кПа по ТУ 25-11.1513;</w:t>
      </w:r>
    </w:p>
    <w:p w14:paraId="1C3A0EA7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Психрометр ПБ-1 БМ пределы измерений 0-100 </w:t>
      </w:r>
      <w:proofErr w:type="gramStart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% ,</w:t>
      </w:r>
      <w:proofErr w:type="gram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точности 1,5</w:t>
      </w:r>
    </w:p>
    <w:p w14:paraId="7A50EC17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применять другие средства поверки, обеспечивающие определение и контроль метрологических и технических характеристик хроматографов с требуемой точностью.</w:t>
      </w:r>
    </w:p>
    <w:p w14:paraId="0D7E1CE1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SeniorSonic</w:t>
      </w:r>
      <w:proofErr w:type="spell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269438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оборудование, применяемые для поверки:</w:t>
      </w:r>
    </w:p>
    <w:p w14:paraId="7510EFD3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 сопротивления типа ТСП, пределы измерений от минус 20 ºС до 70 ºС, предел допускаемой погрешности 0,1%;</w:t>
      </w:r>
    </w:p>
    <w:p w14:paraId="25CD566F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Образцовый манометр МО с верхним пределом измерений 25 МПа, класс точности 0,16 по ГОСТ 6521;</w:t>
      </w:r>
    </w:p>
    <w:p w14:paraId="51799FA3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Частотомер ЧЗ-63 диапазон измеряемых частот от 0,01 Гц до 20 МГц, по ДЛИ 2.721.007 ТУ;</w:t>
      </w:r>
    </w:p>
    <w:p w14:paraId="41EE1CB6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Калибратор-измеритель унифицированных сигналов эталонный ИКСУ-2000А, диапазон воспроизведения токового сигнала от 0 до 25 мА, пределы допускаемой абсолютной погрешности в режиме воспроизведения токового сигнала ±0,003 мА.</w:t>
      </w:r>
    </w:p>
    <w:p w14:paraId="66D04C8E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поверки с помощью поверочной установки:</w:t>
      </w:r>
    </w:p>
    <w:p w14:paraId="6015C6A4" w14:textId="77777777" w:rsidR="00EF5FCD" w:rsidRPr="00814298" w:rsidRDefault="00EF5FCD" w:rsidP="00EF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Поверочная </w:t>
      </w:r>
      <w:proofErr w:type="spellStart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расходоизмерительная</w:t>
      </w:r>
      <w:proofErr w:type="spell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установка, диапазон задаваемого объемного расхода должен соответствовать рабочему диапазону поверяемого расходомера с пределом основной относительной погрешности ±0,23%.</w:t>
      </w:r>
    </w:p>
    <w:p w14:paraId="3E72605D" w14:textId="48869D30" w:rsidR="00A15242" w:rsidRPr="00814298" w:rsidRDefault="00BD1C9A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5242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5242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работ:</w:t>
      </w:r>
    </w:p>
    <w:p w14:paraId="44E7A102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дрейфа и флуктуация нулевой линии;</w:t>
      </w:r>
    </w:p>
    <w:p w14:paraId="05189FAC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герметичности газовых линий (линии газа управления, линии газа-носителя, линии стандартного и анализируемого газа) и в случае нарушения герметичности провести работы по устранению утечки;</w:t>
      </w:r>
    </w:p>
    <w:p w14:paraId="1CB24A13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тока измерительной линии и устранение неисправностей;</w:t>
      </w:r>
    </w:p>
    <w:p w14:paraId="7ED08467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Замер величины заземления хроматографа и устранение неисправностей;</w:t>
      </w:r>
    </w:p>
    <w:p w14:paraId="20746AE4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загрязнения </w:t>
      </w:r>
      <w:proofErr w:type="spellStart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газоподводящих</w:t>
      </w:r>
      <w:proofErr w:type="spell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трубок и очистка трубок;</w:t>
      </w:r>
    </w:p>
    <w:p w14:paraId="2D356FE4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электрических контактов и резьбовых соединений в местах подключения детектора и при необходимости зачистка и закрепление контактов;</w:t>
      </w:r>
    </w:p>
    <w:p w14:paraId="7612471B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герметичности крана-дозатора и устранение утечек;</w:t>
      </w:r>
    </w:p>
    <w:p w14:paraId="363EC960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работоспособности БУППХ и платы защиты;</w:t>
      </w:r>
    </w:p>
    <w:p w14:paraId="21C03760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Настройка расходов газа-носителя;</w:t>
      </w:r>
    </w:p>
    <w:p w14:paraId="66192CFF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Проверка исправности </w:t>
      </w:r>
      <w:proofErr w:type="spellStart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термоблокировки</w:t>
      </w:r>
      <w:proofErr w:type="spell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E02BA5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Калибровка прибора:</w:t>
      </w:r>
    </w:p>
    <w:p w14:paraId="28F74032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настройка условий анализа;</w:t>
      </w:r>
    </w:p>
    <w:p w14:paraId="30667D54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режимов сбора;</w:t>
      </w:r>
    </w:p>
    <w:p w14:paraId="66E2DE13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настроек автоматического расчета хроматографических пиков;</w:t>
      </w:r>
    </w:p>
    <w:p w14:paraId="286E6196" w14:textId="77777777" w:rsidR="00A15242" w:rsidRPr="00814298" w:rsidRDefault="00A15242" w:rsidP="00A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режимов обработки хроматографических данных в рабочих режимах.</w:t>
      </w:r>
    </w:p>
    <w:p w14:paraId="2DA27370" w14:textId="5C4199E6" w:rsidR="00EF5FCD" w:rsidRPr="00814298" w:rsidRDefault="004075CE" w:rsidP="00BD1C9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качественным, техническим характеристикам выполняемых работ: </w:t>
      </w:r>
    </w:p>
    <w:p w14:paraId="4C334F27" w14:textId="14B282BF" w:rsidR="00A15242" w:rsidRPr="00814298" w:rsidRDefault="00BD1C9A" w:rsidP="00A15242">
      <w:pPr>
        <w:pStyle w:val="a4"/>
        <w:tabs>
          <w:tab w:val="left" w:pos="142"/>
          <w:tab w:val="left" w:pos="284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 в соответствии с Федеральным законом от 26.06.2008 № 102-ФЗ (ред. от 13.07.2015) «Об обеспечении единства измерений».</w:t>
      </w:r>
    </w:p>
    <w:p w14:paraId="67705F3C" w14:textId="4BD4D774" w:rsidR="004075CE" w:rsidRPr="00814298" w:rsidRDefault="00BD1C9A" w:rsidP="00A15242">
      <w:pPr>
        <w:pStyle w:val="a4"/>
        <w:tabs>
          <w:tab w:val="left" w:pos="142"/>
          <w:tab w:val="left" w:pos="284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15242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качество оказываемых Исполнителем услуг, а также используемые при этом оборудование и материалы, должны соответствовать требованиям, предъявляемым к этим услугам, указанным в действующей </w:t>
      </w:r>
      <w:r w:rsidR="00B04B96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(Федеральный закон № 102-ФЗ «Об обеспечении единства измерений», «Порядок проведения поверки средств измерений, требования к знаку поверки и содержанию свидетельства о поверке» утвержден приказом Минпромторга России от 31.07.2020 N 2510 "Об утверждении порядка проведения поверки средств измерений, требований к знаку поверки и содержанию свидетельства о поверке" (Зарегистрировано в Минюсте России 20.11.2020 N 61033), ПР 50.2.016-94 «ГСИ. Правила проведения калибровочных работ»)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D02795B" w14:textId="06595A24" w:rsidR="004075CE" w:rsidRPr="00814298" w:rsidRDefault="00BD1C9A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предусмотренным частью 3 статьи 20 Федерального закона N 102-ФЗ.</w:t>
      </w:r>
    </w:p>
    <w:p w14:paraId="6E4ED7F0" w14:textId="060ACB60" w:rsidR="00CA32EB" w:rsidRPr="00814298" w:rsidRDefault="00CA32EB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поверки Исполнитель должен передать Заказчику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440C025" w14:textId="77777777" w:rsidR="00CA32EB" w:rsidRPr="00814298" w:rsidRDefault="00CA32EB" w:rsidP="00CA32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zh-CN"/>
        </w:rPr>
        <w:t>- счёт;</w:t>
      </w:r>
    </w:p>
    <w:p w14:paraId="23183278" w14:textId="77777777" w:rsidR="00CA32EB" w:rsidRPr="00814298" w:rsidRDefault="00CA32EB" w:rsidP="00CA32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zh-CN"/>
        </w:rPr>
        <w:t>- акт сдачи-приемки оказанных услуг;</w:t>
      </w:r>
    </w:p>
    <w:p w14:paraId="7254F610" w14:textId="77777777" w:rsidR="00CA32EB" w:rsidRPr="00814298" w:rsidRDefault="00CA32EB" w:rsidP="00CA32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zh-CN"/>
        </w:rPr>
        <w:t>- счет-фактуру;</w:t>
      </w:r>
    </w:p>
    <w:p w14:paraId="419559C5" w14:textId="72C96221" w:rsidR="00CA32EB" w:rsidRPr="00814298" w:rsidRDefault="00CA32EB" w:rsidP="0010788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81429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(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Исполнитель предоставляет Заказчику подтверждение передачи сведений 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поверки средств измерений в Федеральный информационный фонд по обеспечению единства измерений в виде скриншота экрана монитора с датой и времени внесения).</w:t>
      </w:r>
    </w:p>
    <w:p w14:paraId="19A1A74C" w14:textId="77777777" w:rsidR="00CA32EB" w:rsidRPr="00814298" w:rsidRDefault="00CA32EB" w:rsidP="00CA32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иные документы, предусмотренные нормативными документами по поверке и калибровке.</w:t>
      </w:r>
    </w:p>
    <w:p w14:paraId="42F67BDD" w14:textId="271C77D6" w:rsidR="004075CE" w:rsidRPr="00814298" w:rsidRDefault="00CA32EB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10.5 Заказчик вправе запросить дополнительно после оказания услуг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установленного образца, подтверждающий пригодность средств измерений к применению (свидетельства о поверке (сертификата калибровки), нанесение </w:t>
      </w:r>
      <w:proofErr w:type="spellStart"/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поверительного</w:t>
      </w:r>
      <w:proofErr w:type="spellEnd"/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клейма или иными способами, установленными в нормативных документах по поверке, калибровке), либо признание средства измерений непригодным (извещение о непригодности).</w:t>
      </w:r>
    </w:p>
    <w:p w14:paraId="04FAA508" w14:textId="4A6542A4" w:rsidR="004075CE" w:rsidRPr="00814298" w:rsidRDefault="004075CE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(свидетельстве о поверке) должны быть указаны:</w:t>
      </w:r>
    </w:p>
    <w:p w14:paraId="1E99CBEC" w14:textId="77777777" w:rsidR="004075CE" w:rsidRPr="00814298" w:rsidRDefault="004075CE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средства измерения</w:t>
      </w:r>
    </w:p>
    <w:p w14:paraId="0D30D010" w14:textId="77777777" w:rsidR="004075CE" w:rsidRPr="00814298" w:rsidRDefault="004075CE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 в строгом соответствии с государственным реестром СИ</w:t>
      </w:r>
    </w:p>
    <w:p w14:paraId="24AAB98D" w14:textId="77777777" w:rsidR="004075CE" w:rsidRPr="00814298" w:rsidRDefault="004075CE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серии и номере клейма предыдущей поверки</w:t>
      </w:r>
    </w:p>
    <w:p w14:paraId="449D117E" w14:textId="77777777" w:rsidR="004075CE" w:rsidRPr="00814298" w:rsidRDefault="004075CE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Документ, содержащий требование к средству измерения </w:t>
      </w:r>
    </w:p>
    <w:p w14:paraId="58B4DC40" w14:textId="77777777" w:rsidR="004075CE" w:rsidRPr="00814298" w:rsidRDefault="004075CE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содержащий методику поверки</w:t>
      </w:r>
    </w:p>
    <w:p w14:paraId="2D72560C" w14:textId="77777777" w:rsidR="004075CE" w:rsidRPr="00814298" w:rsidRDefault="004075CE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Прослеживаемость измерений к международной системе единиц СИ (наименование эталона и его метрологические характеристики)</w:t>
      </w:r>
    </w:p>
    <w:p w14:paraId="165BD930" w14:textId="6FF01C19" w:rsidR="004075CE" w:rsidRPr="00814298" w:rsidRDefault="004075CE" w:rsidP="0010788A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2EB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32EB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свидетельству о поверке необходимо приложить протокол с результатами поверки средств измерений с указанием метрологических характеристик и погрешности измерений.</w:t>
      </w:r>
    </w:p>
    <w:p w14:paraId="2A1291FE" w14:textId="532E28ED" w:rsidR="004075CE" w:rsidRPr="00814298" w:rsidRDefault="00A15242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BD1C9A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Исполнителю при оказании услуг:</w:t>
      </w:r>
    </w:p>
    <w:p w14:paraId="25777ACB" w14:textId="62DD6ACD" w:rsidR="004075CE" w:rsidRPr="00814298" w:rsidRDefault="00A15242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C9A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должен обладать необходимой разрешительной документацией для оказания данных видов услуг: «Аттестат/свидетельство аккредитации», выданное национальным органом по аккредитации.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аккредитации.» </w:t>
      </w:r>
    </w:p>
    <w:p w14:paraId="73AE7617" w14:textId="1F0C2EBA" w:rsidR="004075CE" w:rsidRPr="00814298" w:rsidRDefault="00A15242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C9A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Срок действия аккредитации Исполнителя должен действовать до окончания действия договора.</w:t>
      </w:r>
    </w:p>
    <w:p w14:paraId="06F540FA" w14:textId="32ECD773" w:rsidR="004075CE" w:rsidRPr="00814298" w:rsidRDefault="00A15242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C9A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Исполнитель, который имеет документы об аккредитации, выданные Федеральными органами исполнительной власти до дня вступления в силу настоящего Федерального закона, и не проходили процедуру подтверждения аттестатов аккредитации в соответствии с Федеральным законом от 27 декабря 2002 г.</w:t>
      </w:r>
      <w:r w:rsidR="00B04B96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02.07.2021)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184-ФЗ «О техническом регулировании» в течение двух лет, предшествовавших дню вступления в силу 27.01.2019 г. </w:t>
      </w:r>
      <w:r w:rsidR="00B04B96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N 412-ФЗ (ред. от 11.06.2021) "Об аккредитации в национальной системе аккредитации" (с изм. и доп., вступ. в силу с 01.03.2022)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пройти процедуру подтверждения компетентности аккредитованного лица, включающую в себя документарную оценку и выездную оценку соответствия критериям аккредитации, в порядке, установленном </w:t>
      </w:r>
      <w:r w:rsidR="00B04B96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28.12.2013 N 412-ФЗ (ред. от 11.06.2021) "Об аккредитации в национальной системе аккредитации" (с изм. и доп., вступ. в силу с 01.03.2022).</w:t>
      </w:r>
    </w:p>
    <w:p w14:paraId="09CA6A99" w14:textId="2AA69D2B" w:rsidR="004075CE" w:rsidRPr="00814298" w:rsidRDefault="00A15242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C9A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должен располагать положением о метрологической службе, персоналом, эталонами, иными СИ и вспомогательным оборудованием, необходимым для реализации требований документов на методики, нормативной и методической документацией, а также помещениями и условиями, обеспечивающими проведение поверки СИ.</w:t>
      </w:r>
    </w:p>
    <w:p w14:paraId="356836C4" w14:textId="6E3F7895" w:rsidR="004075CE" w:rsidRPr="00814298" w:rsidRDefault="00A15242" w:rsidP="00A15242">
      <w:pPr>
        <w:tabs>
          <w:tab w:val="left" w:pos="142"/>
          <w:tab w:val="left" w:pos="284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C9A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Кадровый персонал Исполнителя, задействованный в выполнении работ, должен быть аттестован и иметь квалификационные удостоверения, подтверждающие обучение и допуск к работе по данной профессии и виду выполняемых работ, а также удостоверения об аттестации знаний требований промышленной безопасности, установленными федеральными законами, должен владеть приемами оказания доврачебной помощи при несчастных случаях.</w:t>
      </w:r>
    </w:p>
    <w:p w14:paraId="7A09C61B" w14:textId="26C082A1" w:rsidR="004075CE" w:rsidRPr="00814298" w:rsidRDefault="00A15242" w:rsidP="00A15242">
      <w:pPr>
        <w:tabs>
          <w:tab w:val="left" w:pos="142"/>
          <w:tab w:val="left" w:pos="284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C9A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Эталоны должны быть проверены в установленном порядке и иметь действующие свидетельства о проверке, а вспомогательное оборудование подвергнуто контролю работоспособности в соответствии с требованиями технической документации.</w:t>
      </w:r>
    </w:p>
    <w:p w14:paraId="6401EFE5" w14:textId="7B4F1F87" w:rsidR="004075CE" w:rsidRPr="00814298" w:rsidRDefault="00A15242" w:rsidP="00A15242">
      <w:pPr>
        <w:tabs>
          <w:tab w:val="left" w:pos="142"/>
          <w:tab w:val="left" w:pos="284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C9A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Техническая оснащённость, квалификация и документы об аттестации Исполнителя должны обеспечивать возможность выполнения полного объёма работ по поверке.</w:t>
      </w:r>
    </w:p>
    <w:p w14:paraId="411138FD" w14:textId="78A4C04D" w:rsidR="00A15242" w:rsidRPr="00814298" w:rsidRDefault="00BD1C9A" w:rsidP="0010788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11.8</w:t>
      </w:r>
      <w:r w:rsidR="00A15242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Персонал Исполнителя должен быть обучен, не иметь медицинских противопоказаний в соответствии с характером выполняемых работ и видом оборудования, на котором выполняются работы, прошедшие стажировку, проверку знаний требований охраны труда, пожарной безопасности, аттестован по всем необходимым видам неразрушающего контроля и должен иметь подтверждающие документы. </w:t>
      </w:r>
    </w:p>
    <w:p w14:paraId="4CC42A49" w14:textId="30018320" w:rsidR="004075CE" w:rsidRPr="00814298" w:rsidRDefault="00A15242" w:rsidP="00A15242">
      <w:pPr>
        <w:tabs>
          <w:tab w:val="left" w:pos="142"/>
          <w:tab w:val="left" w:pos="284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999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несет ответственность за достоверность представляемых данных по результатам поверки.</w:t>
      </w:r>
    </w:p>
    <w:p w14:paraId="1C970D56" w14:textId="1B9BCB04" w:rsidR="004075CE" w:rsidRPr="00814298" w:rsidRDefault="00A15242" w:rsidP="00A15242">
      <w:pPr>
        <w:tabs>
          <w:tab w:val="left" w:pos="142"/>
          <w:tab w:val="left" w:pos="284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999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должен располагать </w:t>
      </w:r>
      <w:r w:rsidR="00627900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квалификацией и 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 работы по поверке и калибровке средств измерений не менее </w:t>
      </w:r>
      <w:r w:rsidR="008F30B3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862C86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Документации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E75569" w14:textId="11FF7E4C" w:rsidR="004075CE" w:rsidRPr="00814298" w:rsidRDefault="00A15242" w:rsidP="00A15242">
      <w:pPr>
        <w:tabs>
          <w:tab w:val="left" w:pos="142"/>
          <w:tab w:val="left" w:pos="284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999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должен иметь положительную деловую репутацию - отсутствие вступивших в законную силу судебных решений не в пользу Участника процедуры закупки в качестве ответчика, связанных с оказанием услуг по поверке, в подтверждение чего Участник должен представлять точные сведения по законченным или находящимся в процессе судебным разбирательствам за последние два года.</w:t>
      </w:r>
    </w:p>
    <w:p w14:paraId="4C8BFB9A" w14:textId="77777777" w:rsidR="000F7DAB" w:rsidRPr="00814298" w:rsidRDefault="000F7DAB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C6C09" w14:textId="0C845A61" w:rsidR="004075CE" w:rsidRPr="00814298" w:rsidRDefault="00FE0B64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429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качеству выполняемых работ:</w:t>
      </w:r>
    </w:p>
    <w:p w14:paraId="6D4959AD" w14:textId="5FB8BCEF" w:rsidR="004075CE" w:rsidRPr="00814298" w:rsidRDefault="00FE0B64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429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должен обеспечить качество выполняемых работ в соответствии с требованиями законодательства Российской Федерации, положениями действующих стандартов, утвержденных в отношении данного вида работ.</w:t>
      </w:r>
    </w:p>
    <w:p w14:paraId="32023BD5" w14:textId="3B46A52D" w:rsidR="004075CE" w:rsidRPr="00814298" w:rsidRDefault="00FE0B64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4E3429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 выполнении работ Исполнитель обязан обеспечивать выполнение необходимых противопожарных мероприятий, мероприятий по технике безопасности, охраны окружающей среды и охраны труда.</w:t>
      </w:r>
    </w:p>
    <w:p w14:paraId="1ABE2922" w14:textId="24A3A3C9" w:rsidR="004075CE" w:rsidRPr="00814298" w:rsidRDefault="00FE0B64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429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Ответственность за ненадлежащее выполнение поверочных работ, несоблюдение требований соответствующих нормативных документов несет Исполнитель. </w:t>
      </w:r>
    </w:p>
    <w:p w14:paraId="0C3CAD29" w14:textId="0B495E26" w:rsidR="004075CE" w:rsidRPr="00814298" w:rsidRDefault="00FE0B64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429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случае утери или поломки средств измерений, оборудования, иного имущества, Исполнитель обязан возместить Заказчику стоимость утерянного или поломанного средства измерений, оборудования, иного имущества Заказчика в процессе исполнения своих обязательств в полном объеме.</w:t>
      </w:r>
    </w:p>
    <w:p w14:paraId="0ECBAD07" w14:textId="77777777" w:rsidR="004075CE" w:rsidRPr="00814298" w:rsidRDefault="004075CE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9A2AF" w14:textId="565D4876" w:rsidR="004075CE" w:rsidRPr="00814298" w:rsidRDefault="00FE0B64" w:rsidP="004075CE">
      <w:pPr>
        <w:tabs>
          <w:tab w:val="left" w:pos="142"/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429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75CE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Нормативно-техническое обеспечение.</w:t>
      </w:r>
    </w:p>
    <w:p w14:paraId="0AA2F5CF" w14:textId="77777777" w:rsidR="00627900" w:rsidRPr="00814298" w:rsidRDefault="00627900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№ 102-ФЗ «Об обеспечении единства измерений» </w:t>
      </w:r>
    </w:p>
    <w:p w14:paraId="28BCBEB2" w14:textId="77777777" w:rsidR="00627900" w:rsidRPr="00814298" w:rsidRDefault="00627900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проведения поверки средств измерений, требования к знаку поверки и содержанию свидетельства о поверке» утвержден приказом Минпромторга России от 31.07.2020 N 2510 "Об утверждении порядка проведения поверки средств измерений, требований к знаку поверки и содержанию свидетельства о поверке" (Зарегистрировано в Минюсте России 20.11.2020 N 61033)</w:t>
      </w:r>
    </w:p>
    <w:p w14:paraId="6BEC8ADA" w14:textId="77777777" w:rsidR="00627900" w:rsidRPr="00814298" w:rsidRDefault="00627900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 50.2.016-94 «ГСИ. Правила </w:t>
      </w:r>
      <w:r w:rsidR="00FE0B64"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калибровочных работ»</w:t>
      </w: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97C561" w14:textId="77777777" w:rsidR="00627900" w:rsidRPr="00814298" w:rsidRDefault="00627900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8.568-2017. Национальный стандарт Российской Федерации. Государственная система обеспечения единства измерений. Аттестация испытательного оборудования. Основные положения (утв. и введен в действие Приказом Росстандарта от 29.12.2017 N 2121-ст).</w:t>
      </w:r>
    </w:p>
    <w:p w14:paraId="157C0191" w14:textId="77777777" w:rsidR="00627900" w:rsidRPr="00814298" w:rsidRDefault="00627900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184-ФЗ от 27 декабря 2002 г. (ред. от 02.07.2021) «О техническом регулировании» в течение двух лет</w:t>
      </w:r>
    </w:p>
    <w:p w14:paraId="5154DDBC" w14:textId="77777777" w:rsidR="00627900" w:rsidRPr="00814298" w:rsidRDefault="00627900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N 412-ФЗ (ред. от 11.06.2021) "Об аккредитации в национальной системе аккредитации" (с изм. и доп., вступ. в силу с 01.03.2022).</w:t>
      </w:r>
    </w:p>
    <w:p w14:paraId="3FCB48C4" w14:textId="77777777" w:rsidR="00FE0B64" w:rsidRPr="00814298" w:rsidRDefault="00FE0B64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31371.7-2008 Газ природный. Определение состава методом газовой хроматографии с оценкой неопределенности</w:t>
      </w:r>
    </w:p>
    <w:p w14:paraId="74B36E60" w14:textId="77777777" w:rsidR="00FE0B64" w:rsidRPr="00814298" w:rsidRDefault="00FE0B64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4.163-85 «Анализаторы газов и жидкостей хроматографические. Номенклатура показателей».</w:t>
      </w:r>
    </w:p>
    <w:p w14:paraId="229E5DA6" w14:textId="77777777" w:rsidR="00FE0B64" w:rsidRPr="00814298" w:rsidRDefault="00FE0B64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 50.2.007-94 ГСИ. </w:t>
      </w:r>
      <w:proofErr w:type="spellStart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Поверительные</w:t>
      </w:r>
      <w:proofErr w:type="spell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клейма</w:t>
      </w:r>
    </w:p>
    <w:p w14:paraId="307B7E0D" w14:textId="77777777" w:rsidR="00FE0B64" w:rsidRPr="00814298" w:rsidRDefault="00FE0B64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 50.2.006-94 ГСИ. Порядок проведения поверки средств измерений</w:t>
      </w:r>
    </w:p>
    <w:p w14:paraId="0C9F7CE9" w14:textId="77777777" w:rsidR="00FE0B64" w:rsidRPr="00814298" w:rsidRDefault="00FE0B64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12.2.003 Система стандартов безопасности труда (ССБТ). Оборудование производственное. Общие требования безопасности</w:t>
      </w:r>
    </w:p>
    <w:p w14:paraId="5D87B55C" w14:textId="77777777" w:rsidR="00FE0B64" w:rsidRPr="00814298" w:rsidRDefault="00FE0B64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ГОСТ12.2.007.0-75 ССБТ. Изделия электротехнические. Общие требования безопасности </w:t>
      </w:r>
    </w:p>
    <w:p w14:paraId="3A456589" w14:textId="77777777" w:rsidR="00FE0B64" w:rsidRPr="00814298" w:rsidRDefault="00FE0B64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22782.7-81 Электрооборудование взрывозащищенное с защитой вида "е". Технические требования и методы испытаний</w:t>
      </w:r>
    </w:p>
    <w:p w14:paraId="13550DD1" w14:textId="77777777" w:rsidR="00FE0B64" w:rsidRPr="00814298" w:rsidRDefault="00FE0B64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 50.2.012-94 ГСИ. Порядок аттестации </w:t>
      </w:r>
      <w:proofErr w:type="spellStart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поверителей</w:t>
      </w:r>
      <w:proofErr w:type="spellEnd"/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измерений</w:t>
      </w:r>
    </w:p>
    <w:p w14:paraId="40FFC49F" w14:textId="77777777" w:rsidR="00FE0B64" w:rsidRPr="00814298" w:rsidRDefault="00FE0B64" w:rsidP="00FE0B64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 50.2.014-2002 ГСИ. Правила проведения аккредитации метрологических служб юридических лиц на право поверки средств измерений.</w:t>
      </w:r>
    </w:p>
    <w:p w14:paraId="2F26DC5B" w14:textId="77777777" w:rsidR="00FE0B64" w:rsidRPr="00EF5FCD" w:rsidRDefault="00FE0B64" w:rsidP="00FE0B64">
      <w:pPr>
        <w:pStyle w:val="a4"/>
        <w:tabs>
          <w:tab w:val="left" w:pos="142"/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0B64" w:rsidRPr="00EF5FCD" w:rsidSect="004075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7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75"/>
    <w:multiLevelType w:val="multilevel"/>
    <w:tmpl w:val="0000007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9F4740C"/>
    <w:multiLevelType w:val="hybridMultilevel"/>
    <w:tmpl w:val="A74A3CF0"/>
    <w:lvl w:ilvl="0" w:tplc="3288DDD4">
      <w:start w:val="1"/>
      <w:numFmt w:val="decimal"/>
      <w:lvlText w:val="%1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0B207A59"/>
    <w:multiLevelType w:val="multilevel"/>
    <w:tmpl w:val="F284628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0FF446B5"/>
    <w:multiLevelType w:val="multilevel"/>
    <w:tmpl w:val="203A96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0C73C22"/>
    <w:multiLevelType w:val="multilevel"/>
    <w:tmpl w:val="516E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77CB5"/>
    <w:multiLevelType w:val="multilevel"/>
    <w:tmpl w:val="09C084D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D11E7A"/>
    <w:multiLevelType w:val="hybridMultilevel"/>
    <w:tmpl w:val="95D8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4D7F"/>
    <w:multiLevelType w:val="hybridMultilevel"/>
    <w:tmpl w:val="715C7396"/>
    <w:lvl w:ilvl="0" w:tplc="3410A6F2">
      <w:start w:val="1"/>
      <w:numFmt w:val="russianLower"/>
      <w:lvlText w:val="%1)"/>
      <w:lvlJc w:val="left"/>
      <w:pPr>
        <w:ind w:left="1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 w15:restartNumberingAfterBreak="0">
    <w:nsid w:val="2D96228A"/>
    <w:multiLevelType w:val="multilevel"/>
    <w:tmpl w:val="7258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FDB16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0A7285"/>
    <w:multiLevelType w:val="hybridMultilevel"/>
    <w:tmpl w:val="9146C1DC"/>
    <w:lvl w:ilvl="0" w:tplc="DD1C384E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E6971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0038A0"/>
    <w:multiLevelType w:val="hybridMultilevel"/>
    <w:tmpl w:val="0B923DF6"/>
    <w:lvl w:ilvl="0" w:tplc="3BEC1A2A">
      <w:start w:val="1"/>
      <w:numFmt w:val="decimal"/>
      <w:lvlText w:val="%1."/>
      <w:lvlJc w:val="center"/>
      <w:pPr>
        <w:tabs>
          <w:tab w:val="num" w:pos="0"/>
        </w:tabs>
        <w:ind w:firstLine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D34F14"/>
    <w:multiLevelType w:val="hybridMultilevel"/>
    <w:tmpl w:val="DEBEC1F8"/>
    <w:lvl w:ilvl="0" w:tplc="C2769C2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F52F4C"/>
    <w:multiLevelType w:val="multilevel"/>
    <w:tmpl w:val="68805E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4EAA1922"/>
    <w:multiLevelType w:val="multilevel"/>
    <w:tmpl w:val="CBD67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59073422"/>
    <w:multiLevelType w:val="hybridMultilevel"/>
    <w:tmpl w:val="9E7698DC"/>
    <w:lvl w:ilvl="0" w:tplc="5A46A35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717CB"/>
    <w:multiLevelType w:val="multilevel"/>
    <w:tmpl w:val="196CA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CE0FA2"/>
    <w:multiLevelType w:val="hybridMultilevel"/>
    <w:tmpl w:val="E6F4D2C2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611116BD"/>
    <w:multiLevelType w:val="hybridMultilevel"/>
    <w:tmpl w:val="E7C62ECE"/>
    <w:lvl w:ilvl="0" w:tplc="4C40B170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16417"/>
    <w:multiLevelType w:val="multilevel"/>
    <w:tmpl w:val="0BF04D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3B200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0F5CA8"/>
    <w:multiLevelType w:val="multilevel"/>
    <w:tmpl w:val="CBD67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5827FD7"/>
    <w:multiLevelType w:val="hybridMultilevel"/>
    <w:tmpl w:val="5F3039E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85202"/>
    <w:multiLevelType w:val="hybridMultilevel"/>
    <w:tmpl w:val="0794285A"/>
    <w:lvl w:ilvl="0" w:tplc="0DF619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FF3B8D"/>
    <w:multiLevelType w:val="hybridMultilevel"/>
    <w:tmpl w:val="B7D8727C"/>
    <w:lvl w:ilvl="0" w:tplc="6A8AB210">
      <w:start w:val="6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3567002"/>
    <w:multiLevelType w:val="hybridMultilevel"/>
    <w:tmpl w:val="97FAFC5A"/>
    <w:lvl w:ilvl="0" w:tplc="F21A5D5A">
      <w:start w:val="1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 w15:restartNumberingAfterBreak="0">
    <w:nsid w:val="7406543E"/>
    <w:multiLevelType w:val="hybridMultilevel"/>
    <w:tmpl w:val="1E90F85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4F35E7E"/>
    <w:multiLevelType w:val="hybridMultilevel"/>
    <w:tmpl w:val="BABA15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5FE6C7E"/>
    <w:multiLevelType w:val="multilevel"/>
    <w:tmpl w:val="8B1082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16"/>
  </w:num>
  <w:num w:numId="11">
    <w:abstractNumId w:val="19"/>
  </w:num>
  <w:num w:numId="12">
    <w:abstractNumId w:val="8"/>
  </w:num>
  <w:num w:numId="13">
    <w:abstractNumId w:val="12"/>
  </w:num>
  <w:num w:numId="14">
    <w:abstractNumId w:val="23"/>
  </w:num>
  <w:num w:numId="15">
    <w:abstractNumId w:val="28"/>
  </w:num>
  <w:num w:numId="16">
    <w:abstractNumId w:val="29"/>
  </w:num>
  <w:num w:numId="17">
    <w:abstractNumId w:val="4"/>
  </w:num>
  <w:num w:numId="18">
    <w:abstractNumId w:val="11"/>
  </w:num>
  <w:num w:numId="19">
    <w:abstractNumId w:val="21"/>
  </w:num>
  <w:num w:numId="20">
    <w:abstractNumId w:val="20"/>
  </w:num>
  <w:num w:numId="21">
    <w:abstractNumId w:val="30"/>
  </w:num>
  <w:num w:numId="22">
    <w:abstractNumId w:val="10"/>
  </w:num>
  <w:num w:numId="23">
    <w:abstractNumId w:val="22"/>
  </w:num>
  <w:num w:numId="24">
    <w:abstractNumId w:val="24"/>
  </w:num>
  <w:num w:numId="25">
    <w:abstractNumId w:val="15"/>
  </w:num>
  <w:num w:numId="26">
    <w:abstractNumId w:val="18"/>
  </w:num>
  <w:num w:numId="27">
    <w:abstractNumId w:val="17"/>
  </w:num>
  <w:num w:numId="28">
    <w:abstractNumId w:val="3"/>
  </w:num>
  <w:num w:numId="29">
    <w:abstractNumId w:val="27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CE"/>
    <w:rsid w:val="0001278E"/>
    <w:rsid w:val="000F7DAB"/>
    <w:rsid w:val="0010788A"/>
    <w:rsid w:val="001B02AE"/>
    <w:rsid w:val="001C65D8"/>
    <w:rsid w:val="001D71ED"/>
    <w:rsid w:val="00233FCA"/>
    <w:rsid w:val="002A601D"/>
    <w:rsid w:val="002D6931"/>
    <w:rsid w:val="003936EF"/>
    <w:rsid w:val="003E7E15"/>
    <w:rsid w:val="004075CE"/>
    <w:rsid w:val="004E3429"/>
    <w:rsid w:val="005B5675"/>
    <w:rsid w:val="005C2371"/>
    <w:rsid w:val="005E60CD"/>
    <w:rsid w:val="00627900"/>
    <w:rsid w:val="006933DC"/>
    <w:rsid w:val="00697A2E"/>
    <w:rsid w:val="006E11B8"/>
    <w:rsid w:val="0071376E"/>
    <w:rsid w:val="00717348"/>
    <w:rsid w:val="00814298"/>
    <w:rsid w:val="008620DC"/>
    <w:rsid w:val="00862C86"/>
    <w:rsid w:val="008F30B3"/>
    <w:rsid w:val="009176FE"/>
    <w:rsid w:val="00965999"/>
    <w:rsid w:val="00992013"/>
    <w:rsid w:val="00A15242"/>
    <w:rsid w:val="00AC5B69"/>
    <w:rsid w:val="00B04B96"/>
    <w:rsid w:val="00B95436"/>
    <w:rsid w:val="00BD1C9A"/>
    <w:rsid w:val="00C14C63"/>
    <w:rsid w:val="00C61D83"/>
    <w:rsid w:val="00CA32EB"/>
    <w:rsid w:val="00D235BF"/>
    <w:rsid w:val="00DF678B"/>
    <w:rsid w:val="00EA3373"/>
    <w:rsid w:val="00EF1E17"/>
    <w:rsid w:val="00EF5FCD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6C71"/>
  <w15:docId w15:val="{5D738069-B204-4FD7-BD33-96A6ACA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93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075C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aliases w:val="Section Header3"/>
    <w:basedOn w:val="a"/>
    <w:next w:val="a"/>
    <w:link w:val="30"/>
    <w:qFormat/>
    <w:rsid w:val="004075CE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75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4">
    <w:name w:val="List Paragraph"/>
    <w:aliases w:val="Bullet List,FooterText,numbered,ТЗ список,Абзац списка литеральный,Цветной список - Акцент 11,ПС - Нумерованный,Основной абзац"/>
    <w:basedOn w:val="a"/>
    <w:link w:val="a5"/>
    <w:uiPriority w:val="34"/>
    <w:qFormat/>
    <w:rsid w:val="004075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75CE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aliases w:val="Section Header3 Знак"/>
    <w:basedOn w:val="a0"/>
    <w:link w:val="3"/>
    <w:rsid w:val="004075CE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6">
    <w:name w:val="Normal (Web)"/>
    <w:aliases w:val="Обычный (веб)1,Обычный (Web)1"/>
    <w:basedOn w:val="a"/>
    <w:uiPriority w:val="99"/>
    <w:unhideWhenUsed/>
    <w:rsid w:val="004075CE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rsid w:val="004075CE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7">
    <w:name w:val="Body Text"/>
    <w:basedOn w:val="a"/>
    <w:link w:val="11"/>
    <w:uiPriority w:val="99"/>
    <w:rsid w:val="004075CE"/>
    <w:pPr>
      <w:widowControl w:val="0"/>
      <w:shd w:val="clear" w:color="auto" w:fill="FFFFFF"/>
      <w:spacing w:before="300" w:after="60" w:line="240" w:lineRule="atLeast"/>
      <w:ind w:hanging="360"/>
      <w:jc w:val="both"/>
    </w:pPr>
    <w:rPr>
      <w:rFonts w:ascii="Times New Roman" w:hAnsi="Times New Roman" w:cs="Times New Roman"/>
      <w:spacing w:val="3"/>
      <w:sz w:val="19"/>
      <w:szCs w:val="19"/>
    </w:rPr>
  </w:style>
  <w:style w:type="character" w:customStyle="1" w:styleId="a8">
    <w:name w:val="Основной текст Знак"/>
    <w:basedOn w:val="a0"/>
    <w:uiPriority w:val="99"/>
    <w:semiHidden/>
    <w:rsid w:val="004075CE"/>
  </w:style>
  <w:style w:type="paragraph" w:styleId="a9">
    <w:name w:val="header"/>
    <w:basedOn w:val="a"/>
    <w:link w:val="aa"/>
    <w:rsid w:val="004075CE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rsid w:val="004075CE"/>
    <w:rPr>
      <w:rFonts w:ascii="Calibri" w:eastAsia="Calibri" w:hAnsi="Calibri" w:cs="Times New Roman"/>
      <w:lang w:val="x-none"/>
    </w:rPr>
  </w:style>
  <w:style w:type="character" w:styleId="ab">
    <w:name w:val="Strong"/>
    <w:uiPriority w:val="22"/>
    <w:qFormat/>
    <w:rsid w:val="004075CE"/>
    <w:rPr>
      <w:rFonts w:cs="Times New Roman"/>
      <w:b/>
      <w:bCs/>
    </w:rPr>
  </w:style>
  <w:style w:type="character" w:styleId="ac">
    <w:name w:val="Emphasis"/>
    <w:uiPriority w:val="20"/>
    <w:qFormat/>
    <w:rsid w:val="004075CE"/>
    <w:rPr>
      <w:rFonts w:ascii="Arial Black" w:hAnsi="Arial Black"/>
      <w:sz w:val="18"/>
    </w:rPr>
  </w:style>
  <w:style w:type="character" w:customStyle="1" w:styleId="Bodytext2">
    <w:name w:val="Body text (2)_"/>
    <w:link w:val="Bodytext20"/>
    <w:uiPriority w:val="99"/>
    <w:locked/>
    <w:rsid w:val="004075CE"/>
    <w:rPr>
      <w:rFonts w:ascii="Times New Roman" w:hAnsi="Times New Roman"/>
      <w:b/>
      <w:bCs/>
      <w:spacing w:val="4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075CE"/>
    <w:pPr>
      <w:widowControl w:val="0"/>
      <w:shd w:val="clear" w:color="auto" w:fill="FFFFFF"/>
      <w:spacing w:after="300" w:line="240" w:lineRule="atLeast"/>
      <w:ind w:hanging="360"/>
      <w:jc w:val="right"/>
    </w:pPr>
    <w:rPr>
      <w:rFonts w:ascii="Times New Roman" w:hAnsi="Times New Roman"/>
      <w:b/>
      <w:bCs/>
      <w:spacing w:val="4"/>
      <w:sz w:val="19"/>
      <w:szCs w:val="19"/>
    </w:rPr>
  </w:style>
  <w:style w:type="paragraph" w:customStyle="1" w:styleId="p5">
    <w:name w:val="p5"/>
    <w:basedOn w:val="a"/>
    <w:rsid w:val="0040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75CE"/>
  </w:style>
  <w:style w:type="paragraph" w:styleId="ad">
    <w:name w:val="Balloon Text"/>
    <w:basedOn w:val="a"/>
    <w:link w:val="ae"/>
    <w:uiPriority w:val="99"/>
    <w:semiHidden/>
    <w:unhideWhenUsed/>
    <w:rsid w:val="0040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75CE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40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75CE"/>
  </w:style>
  <w:style w:type="numbering" w:customStyle="1" w:styleId="12">
    <w:name w:val="Нет списка1"/>
    <w:next w:val="a2"/>
    <w:uiPriority w:val="99"/>
    <w:semiHidden/>
    <w:unhideWhenUsed/>
    <w:rsid w:val="004075CE"/>
  </w:style>
  <w:style w:type="character" w:customStyle="1" w:styleId="a5">
    <w:name w:val="Абзац списка Знак"/>
    <w:aliases w:val="Bullet List Знак,FooterText Знак,numbered Знак,ТЗ список Знак,Абзац списка литеральный Знак,Цветной список - Акцент 11 Знак,ПС - Нумерованный Знак,Основной абзац Знак"/>
    <w:link w:val="a4"/>
    <w:uiPriority w:val="34"/>
    <w:locked/>
    <w:rsid w:val="004075CE"/>
  </w:style>
  <w:style w:type="character" w:styleId="af1">
    <w:name w:val="Hyperlink"/>
    <w:basedOn w:val="a0"/>
    <w:uiPriority w:val="99"/>
    <w:semiHidden/>
    <w:unhideWhenUsed/>
    <w:rsid w:val="004075C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075CE"/>
    <w:rPr>
      <w:color w:val="800080"/>
      <w:u w:val="single"/>
    </w:rPr>
  </w:style>
  <w:style w:type="paragraph" w:customStyle="1" w:styleId="msonormal0">
    <w:name w:val="msonormal"/>
    <w:basedOn w:val="a"/>
    <w:rsid w:val="0040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0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0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4075CE"/>
    <w:pPr>
      <w:spacing w:before="100" w:beforeAutospacing="1" w:after="100" w:afterAutospacing="1" w:line="240" w:lineRule="auto"/>
    </w:pPr>
    <w:rPr>
      <w:rFonts w:ascii="Agency FB" w:eastAsia="Times New Roman" w:hAnsi="Agency FB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07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07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07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07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07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075CE"/>
    <w:pP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75C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7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07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07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7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40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6933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33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Дудорова</dc:creator>
  <cp:keywords/>
  <dc:description/>
  <cp:lastModifiedBy>Валерия Дудорова</cp:lastModifiedBy>
  <cp:revision>16</cp:revision>
  <cp:lastPrinted>2022-04-20T13:02:00Z</cp:lastPrinted>
  <dcterms:created xsi:type="dcterms:W3CDTF">2022-04-20T13:23:00Z</dcterms:created>
  <dcterms:modified xsi:type="dcterms:W3CDTF">2022-04-27T14:13:00Z</dcterms:modified>
</cp:coreProperties>
</file>