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165572"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Заместитель г</w:t>
            </w:r>
            <w:r w:rsidR="00E54346">
              <w:rPr>
                <w:rFonts w:ascii="Times New Roman CYR" w:hAnsi="Times New Roman CYR" w:cs="Times New Roman CYR"/>
              </w:rPr>
              <w:t>енеральн</w:t>
            </w:r>
            <w:r>
              <w:rPr>
                <w:rFonts w:ascii="Times New Roman CYR" w:hAnsi="Times New Roman CYR" w:cs="Times New Roman CYR"/>
              </w:rPr>
              <w:t>ого</w:t>
            </w:r>
            <w:r w:rsidR="00E54346">
              <w:rPr>
                <w:rFonts w:ascii="Times New Roman CYR" w:hAnsi="Times New Roman CYR" w:cs="Times New Roman CYR"/>
              </w:rPr>
              <w:t xml:space="preserve"> директор</w:t>
            </w:r>
            <w:r>
              <w:rPr>
                <w:rFonts w:ascii="Times New Roman CYR" w:hAnsi="Times New Roman CYR" w:cs="Times New Roman CYR"/>
              </w:rPr>
              <w:t>а</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165572">
              <w:rPr>
                <w:rFonts w:ascii="Times New Roman CYR" w:hAnsi="Times New Roman CYR" w:cs="Times New Roman CYR"/>
              </w:rPr>
              <w:t>П. Е. Бескровный</w:t>
            </w:r>
            <w:bookmarkStart w:id="0" w:name="_GoBack"/>
            <w:bookmarkEnd w:id="0"/>
          </w:p>
          <w:p w:rsidR="00E54346" w:rsidRDefault="00F819AE" w:rsidP="00F819AE">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06 сентября </w:t>
            </w:r>
            <w:r w:rsidR="00E54346">
              <w:rPr>
                <w:rFonts w:ascii="Times New Roman CYR" w:hAnsi="Times New Roman CYR" w:cs="Times New Roman CYR"/>
              </w:rPr>
              <w:t>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F819AE"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E753F0"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C20ECE">
        <w:rPr>
          <w:rFonts w:ascii="Times New Roman" w:hAnsi="Times New Roman"/>
          <w:sz w:val="28"/>
          <w:szCs w:val="28"/>
        </w:rPr>
        <w:t>«</w:t>
      </w:r>
      <w:r w:rsidR="000C114C" w:rsidRPr="00C20ECE">
        <w:rPr>
          <w:rFonts w:ascii="Times New Roman" w:hAnsi="Times New Roman"/>
          <w:sz w:val="28"/>
          <w:szCs w:val="28"/>
        </w:rPr>
        <w:t>Ремонтно-восстановительные работы берегоукрепительных сооружений правого и левого берегов р. Новая Преголя подводного перехода газопровода-отвода к энергоблоку №1 (основная и резервная нитки) Калининградской ТЭЦ-2</w:t>
      </w:r>
      <w:r w:rsidRPr="00C20ECE">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108E2">
        <w:rPr>
          <w:rFonts w:ascii="Times New Roman" w:hAnsi="Times New Roman"/>
          <w:b/>
          <w:color w:val="000000"/>
          <w:sz w:val="28"/>
          <w:szCs w:val="28"/>
        </w:rPr>
        <w:t>7</w:t>
      </w:r>
    </w:p>
    <w:p w:rsidR="00E54346" w:rsidRDefault="00E54346" w:rsidP="00E54346">
      <w:pPr>
        <w:spacing w:after="0" w:line="240" w:lineRule="auto"/>
        <w:rPr>
          <w:rFonts w:ascii="Times New Roman" w:hAnsi="Times New Roman"/>
          <w:b/>
          <w:color w:val="000000"/>
          <w:sz w:val="28"/>
          <w:szCs w:val="28"/>
        </w:rPr>
      </w:pPr>
    </w:p>
    <w:p w:rsidR="00E54346" w:rsidRPr="00C20ECE"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C20ECE">
        <w:rPr>
          <w:rStyle w:val="a4"/>
          <w:color w:val="auto"/>
          <w:sz w:val="28"/>
          <w:szCs w:val="28"/>
        </w:rPr>
        <w:t>Период оказания услуг:</w:t>
      </w:r>
      <w:r w:rsidRPr="00C20ECE">
        <w:rPr>
          <w:rStyle w:val="a4"/>
          <w:b w:val="0"/>
          <w:color w:val="auto"/>
          <w:sz w:val="28"/>
          <w:szCs w:val="28"/>
        </w:rPr>
        <w:t xml:space="preserve"> Не менее </w:t>
      </w:r>
      <w:r w:rsidR="00EA632F" w:rsidRPr="00C20ECE">
        <w:rPr>
          <w:rStyle w:val="a4"/>
          <w:b w:val="0"/>
          <w:color w:val="auto"/>
          <w:sz w:val="28"/>
          <w:szCs w:val="28"/>
        </w:rPr>
        <w:t>15</w:t>
      </w:r>
      <w:r w:rsidRPr="00C20ECE">
        <w:rPr>
          <w:rStyle w:val="a4"/>
          <w:b w:val="0"/>
          <w:color w:val="auto"/>
          <w:sz w:val="28"/>
          <w:szCs w:val="28"/>
        </w:rPr>
        <w:t xml:space="preserve"> (</w:t>
      </w:r>
      <w:r w:rsidR="00EA632F" w:rsidRPr="00C20ECE">
        <w:rPr>
          <w:rStyle w:val="a4"/>
          <w:b w:val="0"/>
          <w:color w:val="auto"/>
          <w:sz w:val="28"/>
          <w:szCs w:val="28"/>
        </w:rPr>
        <w:t>пятнадцати</w:t>
      </w:r>
      <w:r w:rsidRPr="00C20ECE">
        <w:rPr>
          <w:rStyle w:val="a4"/>
          <w:b w:val="0"/>
          <w:color w:val="auto"/>
          <w:sz w:val="28"/>
          <w:szCs w:val="28"/>
        </w:rPr>
        <w:t>)</w:t>
      </w:r>
      <w:r w:rsidR="00CD701A" w:rsidRPr="00C20ECE">
        <w:rPr>
          <w:rStyle w:val="a4"/>
          <w:b w:val="0"/>
          <w:color w:val="auto"/>
          <w:sz w:val="28"/>
          <w:szCs w:val="28"/>
        </w:rPr>
        <w:t>,</w:t>
      </w:r>
      <w:r w:rsidRPr="00C20ECE">
        <w:rPr>
          <w:rStyle w:val="a4"/>
          <w:b w:val="0"/>
          <w:color w:val="auto"/>
          <w:sz w:val="28"/>
          <w:szCs w:val="28"/>
        </w:rPr>
        <w:t xml:space="preserve"> но не более </w:t>
      </w:r>
      <w:r w:rsidR="00EA632F" w:rsidRPr="00C20ECE">
        <w:rPr>
          <w:rStyle w:val="a4"/>
          <w:b w:val="0"/>
          <w:color w:val="auto"/>
          <w:sz w:val="28"/>
          <w:szCs w:val="28"/>
        </w:rPr>
        <w:t>20</w:t>
      </w:r>
      <w:r w:rsidRPr="00C20ECE">
        <w:rPr>
          <w:rStyle w:val="a4"/>
          <w:b w:val="0"/>
          <w:color w:val="auto"/>
          <w:sz w:val="28"/>
          <w:szCs w:val="28"/>
        </w:rPr>
        <w:t xml:space="preserve"> (</w:t>
      </w:r>
      <w:r w:rsidR="00EA632F" w:rsidRPr="00C20ECE">
        <w:rPr>
          <w:rStyle w:val="a4"/>
          <w:b w:val="0"/>
          <w:color w:val="auto"/>
          <w:sz w:val="28"/>
          <w:szCs w:val="28"/>
        </w:rPr>
        <w:t>двадцати</w:t>
      </w:r>
      <w:r w:rsidRPr="00C20ECE">
        <w:rPr>
          <w:rStyle w:val="a4"/>
          <w:b w:val="0"/>
          <w:color w:val="auto"/>
          <w:sz w:val="28"/>
          <w:szCs w:val="28"/>
        </w:rPr>
        <w:t>) календарных дней.</w:t>
      </w:r>
    </w:p>
    <w:p w:rsidR="00E54346" w:rsidRPr="00C20ECE" w:rsidRDefault="00E54346" w:rsidP="00E54346">
      <w:pPr>
        <w:pStyle w:val="Default"/>
        <w:tabs>
          <w:tab w:val="left" w:pos="-1276"/>
          <w:tab w:val="left" w:pos="0"/>
          <w:tab w:val="left" w:pos="142"/>
        </w:tabs>
        <w:jc w:val="both"/>
        <w:rPr>
          <w:rStyle w:val="a4"/>
          <w:b w:val="0"/>
          <w:color w:val="auto"/>
          <w:sz w:val="28"/>
          <w:szCs w:val="28"/>
        </w:rPr>
      </w:pPr>
    </w:p>
    <w:p w:rsidR="00E54346" w:rsidRPr="00C20ECE"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C20ECE">
        <w:rPr>
          <w:b/>
          <w:bCs/>
          <w:color w:val="auto"/>
          <w:sz w:val="28"/>
          <w:szCs w:val="28"/>
        </w:rPr>
        <w:t xml:space="preserve">Начальная (максимальная) цена </w:t>
      </w:r>
    </w:p>
    <w:p w:rsidR="000A361D" w:rsidRPr="00C20ECE" w:rsidRDefault="000A361D" w:rsidP="00A6479F">
      <w:pPr>
        <w:pStyle w:val="Default"/>
        <w:numPr>
          <w:ilvl w:val="0"/>
          <w:numId w:val="39"/>
        </w:numPr>
        <w:tabs>
          <w:tab w:val="left" w:pos="-3261"/>
          <w:tab w:val="left" w:pos="-1276"/>
        </w:tabs>
        <w:ind w:left="0" w:firstLine="284"/>
        <w:jc w:val="both"/>
        <w:rPr>
          <w:bCs/>
          <w:color w:val="auto"/>
          <w:sz w:val="28"/>
          <w:szCs w:val="28"/>
        </w:rPr>
      </w:pPr>
      <w:r w:rsidRPr="00C20ECE">
        <w:rPr>
          <w:bCs/>
          <w:color w:val="auto"/>
          <w:sz w:val="28"/>
          <w:szCs w:val="28"/>
        </w:rPr>
        <w:t xml:space="preserve">Для участников, не освобожденных от уплаты НДС – </w:t>
      </w:r>
      <w:r w:rsidR="00A6479F" w:rsidRPr="00C20ECE">
        <w:rPr>
          <w:bCs/>
          <w:color w:val="auto"/>
          <w:sz w:val="28"/>
          <w:szCs w:val="28"/>
        </w:rPr>
        <w:t>14 956 672,34 руб. (Четырнадцать миллионов девятьсот пятьдесят шесть тысяч шестьсот семьдесят два рубля тридцать четыре копейки), в т.</w:t>
      </w:r>
      <w:r w:rsidR="00C20ECE" w:rsidRPr="00C20ECE">
        <w:rPr>
          <w:bCs/>
          <w:color w:val="auto"/>
          <w:sz w:val="28"/>
          <w:szCs w:val="28"/>
        </w:rPr>
        <w:t xml:space="preserve"> </w:t>
      </w:r>
      <w:r w:rsidR="00A6479F" w:rsidRPr="00C20ECE">
        <w:rPr>
          <w:bCs/>
          <w:color w:val="auto"/>
          <w:sz w:val="28"/>
          <w:szCs w:val="28"/>
        </w:rPr>
        <w:t>ч. НДС (18%) 2 281 526,29 руб. (Два миллиона двести восемьдесят одна тысяча пятьсот двадцать шесть рублей двадцать девять копеек).</w:t>
      </w:r>
    </w:p>
    <w:p w:rsidR="000A361D" w:rsidRPr="00C20ECE" w:rsidRDefault="000A361D" w:rsidP="00A6479F">
      <w:pPr>
        <w:pStyle w:val="Default"/>
        <w:numPr>
          <w:ilvl w:val="0"/>
          <w:numId w:val="39"/>
        </w:numPr>
        <w:tabs>
          <w:tab w:val="left" w:pos="-3261"/>
          <w:tab w:val="left" w:pos="-1276"/>
        </w:tabs>
        <w:ind w:left="0" w:firstLine="284"/>
        <w:jc w:val="both"/>
        <w:rPr>
          <w:bCs/>
          <w:color w:val="auto"/>
          <w:sz w:val="28"/>
          <w:szCs w:val="28"/>
        </w:rPr>
      </w:pPr>
      <w:r w:rsidRPr="00C20ECE">
        <w:rPr>
          <w:bCs/>
          <w:color w:val="auto"/>
          <w:sz w:val="28"/>
          <w:szCs w:val="28"/>
        </w:rPr>
        <w:t xml:space="preserve">Для участников, освобожденных от уплаты НДС (без НДС) – </w:t>
      </w:r>
      <w:r w:rsidR="00A6479F" w:rsidRPr="00C20ECE">
        <w:rPr>
          <w:bCs/>
          <w:color w:val="auto"/>
          <w:sz w:val="28"/>
          <w:szCs w:val="28"/>
        </w:rPr>
        <w:t>12 675 146,05 руб. (</w:t>
      </w:r>
      <w:r w:rsidR="00C20ECE" w:rsidRPr="00C20ECE">
        <w:rPr>
          <w:bCs/>
          <w:color w:val="auto"/>
          <w:sz w:val="28"/>
          <w:szCs w:val="28"/>
        </w:rPr>
        <w:t>Д</w:t>
      </w:r>
      <w:r w:rsidR="00A6479F" w:rsidRPr="00C20ECE">
        <w:rPr>
          <w:bCs/>
          <w:color w:val="auto"/>
          <w:sz w:val="28"/>
          <w:szCs w:val="28"/>
        </w:rPr>
        <w:t>венадцать миллионов шестьсот семьдесят пять тысяч сто сорок шесть рублей пять копеек)</w:t>
      </w:r>
      <w:r w:rsidR="00E753F0" w:rsidRPr="00C20ECE">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D04957" w:rsidP="00E54346">
      <w:pPr>
        <w:pStyle w:val="Default"/>
        <w:tabs>
          <w:tab w:val="left" w:pos="-1276"/>
          <w:tab w:val="left" w:pos="0"/>
          <w:tab w:val="left" w:pos="142"/>
        </w:tabs>
        <w:jc w:val="both"/>
        <w:rPr>
          <w:bCs/>
          <w:color w:val="auto"/>
          <w:sz w:val="28"/>
          <w:szCs w:val="28"/>
        </w:rPr>
      </w:pPr>
      <w:r w:rsidRPr="00C20ECE">
        <w:rPr>
          <w:bCs/>
          <w:color w:val="auto"/>
          <w:sz w:val="28"/>
          <w:szCs w:val="28"/>
        </w:rPr>
        <w:t>Российская Федерация, Калининградская область, Гурьевский район</w:t>
      </w:r>
    </w:p>
    <w:p w:rsidR="00D04957" w:rsidRPr="00074930" w:rsidRDefault="00D04957" w:rsidP="00E54346">
      <w:pPr>
        <w:pStyle w:val="Default"/>
        <w:tabs>
          <w:tab w:val="left" w:pos="-1276"/>
          <w:tab w:val="left" w:pos="0"/>
          <w:tab w:val="left" w:pos="142"/>
        </w:tabs>
        <w:jc w:val="both"/>
        <w:rPr>
          <w:bCs/>
          <w:color w:val="FF0000"/>
          <w:sz w:val="28"/>
          <w:szCs w:val="28"/>
        </w:rPr>
      </w:pPr>
    </w:p>
    <w:p w:rsidR="00E54346" w:rsidRPr="00C20ECE"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C20ECE">
        <w:rPr>
          <w:b/>
          <w:bCs/>
          <w:color w:val="auto"/>
          <w:sz w:val="28"/>
          <w:szCs w:val="28"/>
        </w:rPr>
        <w:t>Вид работ и услуг</w:t>
      </w:r>
      <w:r w:rsidR="00E54346" w:rsidRPr="00C20ECE">
        <w:rPr>
          <w:b/>
          <w:bCs/>
          <w:color w:val="auto"/>
          <w:sz w:val="28"/>
          <w:szCs w:val="28"/>
        </w:rPr>
        <w:t>:</w:t>
      </w:r>
    </w:p>
    <w:p w:rsidR="00C05A65" w:rsidRPr="00C20ECE" w:rsidRDefault="00E54346" w:rsidP="003D1A85">
      <w:pPr>
        <w:pStyle w:val="Default"/>
        <w:numPr>
          <w:ilvl w:val="0"/>
          <w:numId w:val="11"/>
        </w:numPr>
        <w:tabs>
          <w:tab w:val="left" w:pos="-4395"/>
        </w:tabs>
        <w:ind w:left="0" w:firstLine="284"/>
        <w:jc w:val="both"/>
        <w:rPr>
          <w:bCs/>
          <w:sz w:val="28"/>
          <w:szCs w:val="28"/>
        </w:rPr>
      </w:pPr>
      <w:r w:rsidRPr="00C20ECE">
        <w:rPr>
          <w:bCs/>
          <w:color w:val="auto"/>
          <w:sz w:val="28"/>
          <w:szCs w:val="28"/>
        </w:rPr>
        <w:t xml:space="preserve">Выполнить </w:t>
      </w:r>
      <w:r w:rsidR="00C05A65" w:rsidRPr="00C20ECE">
        <w:rPr>
          <w:bCs/>
          <w:color w:val="auto"/>
          <w:sz w:val="28"/>
          <w:szCs w:val="28"/>
        </w:rPr>
        <w:t>берегоукрепительные работы, направленные на защиту прибрежной зоны и сооружений от эрозионных и опасных геологических процессов (оползней).</w:t>
      </w:r>
    </w:p>
    <w:p w:rsidR="003D1A85" w:rsidRPr="00C05A65" w:rsidRDefault="003D1A85" w:rsidP="003D1A85">
      <w:pPr>
        <w:pStyle w:val="Default"/>
        <w:numPr>
          <w:ilvl w:val="0"/>
          <w:numId w:val="11"/>
        </w:numPr>
        <w:tabs>
          <w:tab w:val="left" w:pos="-4395"/>
        </w:tabs>
        <w:ind w:left="0" w:firstLine="284"/>
        <w:jc w:val="both"/>
        <w:rPr>
          <w:bCs/>
          <w:sz w:val="28"/>
          <w:szCs w:val="28"/>
        </w:rPr>
      </w:pPr>
      <w:r w:rsidRPr="00C05A65">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C20ECE"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C20ECE">
        <w:rPr>
          <w:rFonts w:ascii="Times New Roman" w:hAnsi="Times New Roman"/>
          <w:b/>
          <w:bCs/>
          <w:color w:val="000000"/>
          <w:sz w:val="28"/>
          <w:szCs w:val="28"/>
        </w:rPr>
        <w:t xml:space="preserve">Технические требования </w:t>
      </w:r>
      <w:r w:rsidR="00E663CF" w:rsidRPr="00C20ECE">
        <w:rPr>
          <w:rFonts w:ascii="Times New Roman" w:hAnsi="Times New Roman"/>
          <w:b/>
          <w:bCs/>
          <w:color w:val="000000"/>
          <w:sz w:val="28"/>
          <w:szCs w:val="28"/>
        </w:rPr>
        <w:t>к выполняемым работам и материалам</w:t>
      </w:r>
      <w:r w:rsidRPr="00C20ECE">
        <w:rPr>
          <w:rFonts w:ascii="Times New Roman" w:hAnsi="Times New Roman"/>
          <w:b/>
          <w:bCs/>
          <w:color w:val="000000"/>
          <w:sz w:val="28"/>
          <w:szCs w:val="28"/>
        </w:rPr>
        <w:t xml:space="preserve">: </w:t>
      </w:r>
      <w:r w:rsidR="005D4E5E" w:rsidRPr="00C20ECE">
        <w:rPr>
          <w:rFonts w:ascii="Times New Roman" w:hAnsi="Times New Roman"/>
          <w:b/>
          <w:bCs/>
          <w:color w:val="000000"/>
          <w:sz w:val="28"/>
          <w:szCs w:val="28"/>
        </w:rPr>
        <w:t xml:space="preserve">   </w:t>
      </w:r>
    </w:p>
    <w:p w:rsidR="00392298" w:rsidRPr="00E95015" w:rsidRDefault="00392298" w:rsidP="0039229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E95015">
        <w:rPr>
          <w:rFonts w:ascii="Times New Roman" w:hAnsi="Times New Roman"/>
          <w:bCs/>
          <w:color w:val="000000"/>
          <w:sz w:val="28"/>
          <w:szCs w:val="28"/>
        </w:rPr>
        <w:t xml:space="preserve">При </w:t>
      </w:r>
      <w:r>
        <w:rPr>
          <w:rFonts w:ascii="Times New Roman" w:hAnsi="Times New Roman"/>
          <w:bCs/>
          <w:color w:val="000000"/>
          <w:sz w:val="28"/>
          <w:szCs w:val="28"/>
        </w:rPr>
        <w:t xml:space="preserve">производстве берегоукрепительных работ </w:t>
      </w:r>
      <w:r w:rsidRPr="00E95015">
        <w:rPr>
          <w:rFonts w:ascii="Times New Roman" w:hAnsi="Times New Roman"/>
          <w:bCs/>
          <w:color w:val="000000"/>
          <w:sz w:val="28"/>
          <w:szCs w:val="28"/>
        </w:rPr>
        <w:t>на всех стадиях строительства сооружение и его элементы должны быть</w:t>
      </w:r>
      <w:r>
        <w:rPr>
          <w:rFonts w:ascii="Times New Roman" w:hAnsi="Times New Roman"/>
          <w:bCs/>
          <w:color w:val="000000"/>
          <w:sz w:val="28"/>
          <w:szCs w:val="28"/>
        </w:rPr>
        <w:t xml:space="preserve"> </w:t>
      </w:r>
      <w:r w:rsidRPr="00E95015">
        <w:rPr>
          <w:rFonts w:ascii="Times New Roman" w:hAnsi="Times New Roman"/>
          <w:bCs/>
          <w:color w:val="000000"/>
          <w:sz w:val="28"/>
          <w:szCs w:val="28"/>
        </w:rPr>
        <w:t>устойчивы против волнения.</w:t>
      </w:r>
    </w:p>
    <w:p w:rsidR="00392298" w:rsidRPr="001B4030" w:rsidRDefault="00392298" w:rsidP="0039229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lastRenderedPageBreak/>
        <w:t>-</w:t>
      </w:r>
      <w:r w:rsidRPr="001B4030">
        <w:rPr>
          <w:rFonts w:ascii="Times New Roman" w:hAnsi="Times New Roman"/>
          <w:bCs/>
          <w:color w:val="000000"/>
          <w:sz w:val="28"/>
          <w:szCs w:val="28"/>
        </w:rPr>
        <w:tab/>
        <w:t>Перед началом работ водолазы должны ознакомиться с устройством сооружения, условиями производства работ и мерами по безопасности труда, получить наряд-задание;</w:t>
      </w:r>
    </w:p>
    <w:p w:rsidR="00392298" w:rsidRPr="00A07885" w:rsidRDefault="00392298" w:rsidP="00392298">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07885">
        <w:rPr>
          <w:rFonts w:ascii="Times New Roman" w:hAnsi="Times New Roman"/>
          <w:bCs/>
          <w:color w:val="000000"/>
          <w:sz w:val="28"/>
          <w:szCs w:val="28"/>
        </w:rPr>
        <w:t>До начала отсыпки камня или щебня в воду подводное основание должно быть подготовлено (проведены водолазное обследование и необходимая расчистка). Отсыпка рекомендуется производить в соответст</w:t>
      </w:r>
      <w:r>
        <w:rPr>
          <w:rFonts w:ascii="Times New Roman" w:hAnsi="Times New Roman"/>
          <w:bCs/>
          <w:color w:val="000000"/>
          <w:sz w:val="28"/>
          <w:szCs w:val="28"/>
        </w:rPr>
        <w:t>в</w:t>
      </w:r>
      <w:r w:rsidRPr="00A07885">
        <w:rPr>
          <w:rFonts w:ascii="Times New Roman" w:hAnsi="Times New Roman"/>
          <w:bCs/>
          <w:color w:val="000000"/>
          <w:sz w:val="28"/>
          <w:szCs w:val="28"/>
        </w:rPr>
        <w:t>ии с требованиями раздела 4 СНиП 3.07.02-87</w:t>
      </w:r>
      <w:r>
        <w:rPr>
          <w:rFonts w:ascii="Times New Roman" w:hAnsi="Times New Roman"/>
          <w:bCs/>
          <w:color w:val="000000"/>
          <w:sz w:val="28"/>
          <w:szCs w:val="28"/>
        </w:rPr>
        <w:t>.</w:t>
      </w:r>
    </w:p>
    <w:p w:rsidR="00392298" w:rsidRPr="00A07885" w:rsidRDefault="00392298" w:rsidP="00392298">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07885">
        <w:rPr>
          <w:rFonts w:ascii="Times New Roman" w:hAnsi="Times New Roman"/>
          <w:bCs/>
          <w:color w:val="000000"/>
          <w:sz w:val="28"/>
          <w:szCs w:val="28"/>
        </w:rPr>
        <w:t>При выравнивании водолазами каменной наброски (оснований под сооружения), производить дополнительную подсыпку камня без предупреждения об этом водолаза запрещается;</w:t>
      </w:r>
    </w:p>
    <w:p w:rsidR="00392298" w:rsidRPr="001B4030" w:rsidRDefault="00392298" w:rsidP="0039229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На время подсыпки щебня без направляющих устройств (лотков, труб и т.п.) водолазы должны подниматься на поверхность. Допускается водолазам находиться в безопасной зоне, определяемой руководителем спуска</w:t>
      </w:r>
      <w:r>
        <w:rPr>
          <w:rFonts w:ascii="Times New Roman" w:hAnsi="Times New Roman"/>
          <w:bCs/>
          <w:color w:val="000000"/>
          <w:sz w:val="28"/>
          <w:szCs w:val="28"/>
        </w:rPr>
        <w:t>.</w:t>
      </w:r>
    </w:p>
    <w:p w:rsidR="00392298" w:rsidRPr="001B4030" w:rsidRDefault="00392298" w:rsidP="0039229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При выравнивании каменной постели, спуск металлического каркаса, направляющих, либо других приспособлений, должны производиться в отсутствии водолаза. Место установки необходимо заранее обозначит вехами или буями</w:t>
      </w:r>
      <w:r>
        <w:rPr>
          <w:rFonts w:ascii="Times New Roman" w:hAnsi="Times New Roman"/>
          <w:bCs/>
          <w:color w:val="000000"/>
          <w:sz w:val="28"/>
          <w:szCs w:val="28"/>
        </w:rPr>
        <w:t>.</w:t>
      </w:r>
    </w:p>
    <w:p w:rsidR="00392298" w:rsidRPr="001B4030" w:rsidRDefault="00392298" w:rsidP="0039229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При установке агрегата для виброуплотнения каменной постели водолаз может спуститься под воду для осмотра и установки рабочего органа, только после опускания его на постель. Во время виброуплотнения каменной постели спуск водолаза под воду запрещается. Работы по осмотру и промерам постели можно выполнять только после остановки виброуплотняющего агрегата.</w:t>
      </w:r>
    </w:p>
    <w:p w:rsidR="00392298" w:rsidRPr="001B4030" w:rsidRDefault="00392298" w:rsidP="0039229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До начала работ необходимо выполнить измерение глубины в створе переходов, а также скорости течения.</w:t>
      </w:r>
    </w:p>
    <w:p w:rsidR="00392298" w:rsidRPr="007F3EEF" w:rsidRDefault="00392298" w:rsidP="0039229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F3EEF">
        <w:rPr>
          <w:rFonts w:ascii="Times New Roman" w:hAnsi="Times New Roman"/>
          <w:bCs/>
          <w:color w:val="000000"/>
          <w:sz w:val="28"/>
          <w:szCs w:val="28"/>
        </w:rPr>
        <w:t>Сварку закладных и соединительных изделий при установке арматуры и каркасов надлежит выполнять в соответствии с разд. 8. СНиП 3.03.01-87.</w:t>
      </w:r>
      <w:r w:rsidRPr="007F3EEF">
        <w:rPr>
          <w:rFonts w:ascii="Times New Roman" w:hAnsi="Times New Roman"/>
          <w:bCs/>
          <w:color w:val="000000"/>
          <w:sz w:val="28"/>
          <w:szCs w:val="28"/>
        </w:rPr>
        <w:tab/>
      </w:r>
    </w:p>
    <w:p w:rsidR="00392298" w:rsidRPr="001B4030" w:rsidRDefault="00392298" w:rsidP="0039229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Мешки должны быть изготовлены из прочной ткани, обладающей большой прочностью и долговечностью.</w:t>
      </w:r>
    </w:p>
    <w:p w:rsidR="00392298" w:rsidRPr="001B4030" w:rsidRDefault="00392298" w:rsidP="0039229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Щебень и гравий, используемый для отсыпки каменной постели, должны удовлетворять требованиям</w:t>
      </w:r>
      <w:r>
        <w:rPr>
          <w:rFonts w:ascii="Times New Roman" w:hAnsi="Times New Roman"/>
          <w:bCs/>
          <w:color w:val="000000"/>
          <w:sz w:val="28"/>
          <w:szCs w:val="28"/>
        </w:rPr>
        <w:t xml:space="preserve"> </w:t>
      </w:r>
      <w:r w:rsidRPr="007802B5">
        <w:rPr>
          <w:rFonts w:ascii="Times New Roman" w:hAnsi="Times New Roman"/>
          <w:bCs/>
          <w:color w:val="000000"/>
          <w:sz w:val="28"/>
          <w:szCs w:val="28"/>
        </w:rPr>
        <w:t>ГОСТ 8267-93</w:t>
      </w:r>
      <w:r w:rsidRPr="001B4030">
        <w:rPr>
          <w:rFonts w:ascii="Times New Roman" w:hAnsi="Times New Roman"/>
          <w:bCs/>
          <w:color w:val="000000"/>
          <w:sz w:val="28"/>
          <w:szCs w:val="28"/>
        </w:rPr>
        <w:t xml:space="preserve">. Для укладки щебня под воду рекомендуется использовать плавучие площадки. </w:t>
      </w:r>
    </w:p>
    <w:p w:rsidR="00392298" w:rsidRPr="00392298" w:rsidRDefault="00392298" w:rsidP="00392298">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 xml:space="preserve">Все подводно-технические работы при участии водолазов должны выполняться в </w:t>
      </w:r>
      <w:r w:rsidRPr="00392298">
        <w:rPr>
          <w:rFonts w:ascii="Times New Roman" w:hAnsi="Times New Roman"/>
          <w:bCs/>
          <w:sz w:val="28"/>
          <w:szCs w:val="28"/>
        </w:rPr>
        <w:t xml:space="preserve">строгом соблюдении требований «Единых правил безопасности труда на водолазных работах», РД 31.84.01-79. </w:t>
      </w:r>
    </w:p>
    <w:p w:rsidR="00392298" w:rsidRPr="00392298" w:rsidRDefault="00392298" w:rsidP="00392298">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392298">
        <w:rPr>
          <w:rFonts w:ascii="Times New Roman" w:hAnsi="Times New Roman"/>
          <w:bCs/>
          <w:sz w:val="28"/>
          <w:szCs w:val="28"/>
        </w:rPr>
        <w:t>-</w:t>
      </w:r>
      <w:r w:rsidRPr="00392298">
        <w:rPr>
          <w:rFonts w:ascii="Times New Roman" w:hAnsi="Times New Roman"/>
          <w:bCs/>
          <w:sz w:val="28"/>
          <w:szCs w:val="28"/>
        </w:rPr>
        <w:tab/>
        <w:t xml:space="preserve">Укладку бетонной смеси в мешках произвести на основание широкой плоскости с перевязкой швов, курсы мешков армировать прутьями и прошить штырями </w:t>
      </w:r>
      <w:r w:rsidRPr="00392298">
        <w:rPr>
          <w:rFonts w:ascii="Times New Roman" w:hAnsi="Times New Roman"/>
          <w:bCs/>
          <w:sz w:val="28"/>
          <w:szCs w:val="28"/>
          <w:lang w:val="en-US"/>
        </w:rPr>
        <w:t>d</w:t>
      </w:r>
      <w:r w:rsidRPr="00392298">
        <w:rPr>
          <w:rFonts w:ascii="Times New Roman" w:hAnsi="Times New Roman"/>
          <w:bCs/>
          <w:sz w:val="28"/>
          <w:szCs w:val="28"/>
        </w:rPr>
        <w:t xml:space="preserve">=10-20 мм с шагом </w:t>
      </w:r>
      <w:r w:rsidRPr="00392298">
        <w:rPr>
          <w:rFonts w:ascii="Times New Roman" w:hAnsi="Times New Roman"/>
          <w:bCs/>
          <w:sz w:val="28"/>
          <w:szCs w:val="28"/>
          <w:lang w:val="en-US"/>
        </w:rPr>
        <w:t>I</w:t>
      </w:r>
      <w:r w:rsidRPr="00392298">
        <w:rPr>
          <w:rFonts w:ascii="Times New Roman" w:hAnsi="Times New Roman"/>
          <w:bCs/>
          <w:sz w:val="28"/>
          <w:szCs w:val="28"/>
        </w:rPr>
        <w:t>=30-40 см.</w:t>
      </w:r>
    </w:p>
    <w:p w:rsidR="00CE5234" w:rsidRPr="00392298" w:rsidRDefault="00392298" w:rsidP="0039229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
          <w:bCs/>
          <w:sz w:val="28"/>
          <w:szCs w:val="28"/>
        </w:rPr>
      </w:pPr>
      <w:r w:rsidRPr="00392298">
        <w:rPr>
          <w:rFonts w:ascii="Times New Roman" w:hAnsi="Times New Roman"/>
          <w:bCs/>
          <w:sz w:val="28"/>
          <w:szCs w:val="28"/>
        </w:rPr>
        <w:t>Материалы для приготовления бетона, применяемого при подаче в мешках, должны отвечать требованиям ГОСТ 26633-2015.</w:t>
      </w:r>
    </w:p>
    <w:p w:rsidR="00306F88" w:rsidRPr="00392298" w:rsidRDefault="00306F88"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sz w:val="28"/>
          <w:szCs w:val="28"/>
        </w:rPr>
      </w:pPr>
    </w:p>
    <w:p w:rsidR="002C6E99" w:rsidRPr="00392298" w:rsidRDefault="00F27C51" w:rsidP="00362074">
      <w:pPr>
        <w:pStyle w:val="Default"/>
        <w:numPr>
          <w:ilvl w:val="0"/>
          <w:numId w:val="2"/>
        </w:numPr>
        <w:tabs>
          <w:tab w:val="left" w:pos="-1276"/>
          <w:tab w:val="left" w:pos="0"/>
          <w:tab w:val="left" w:pos="142"/>
        </w:tabs>
        <w:ind w:left="0" w:firstLine="0"/>
        <w:jc w:val="both"/>
        <w:rPr>
          <w:rStyle w:val="a4"/>
          <w:color w:val="auto"/>
          <w:sz w:val="28"/>
          <w:szCs w:val="28"/>
        </w:rPr>
      </w:pPr>
      <w:r w:rsidRPr="00392298">
        <w:rPr>
          <w:rStyle w:val="a4"/>
          <w:color w:val="auto"/>
          <w:sz w:val="28"/>
          <w:szCs w:val="28"/>
        </w:rPr>
        <w:t>Общие т</w:t>
      </w:r>
      <w:r w:rsidR="009F47C4" w:rsidRPr="00392298">
        <w:rPr>
          <w:rStyle w:val="a4"/>
          <w:color w:val="auto"/>
          <w:sz w:val="28"/>
          <w:szCs w:val="28"/>
        </w:rPr>
        <w:t>ребования</w:t>
      </w:r>
      <w:r w:rsidR="002C6E99" w:rsidRPr="00392298">
        <w:rPr>
          <w:rStyle w:val="a4"/>
          <w:color w:val="auto"/>
          <w:sz w:val="28"/>
          <w:szCs w:val="28"/>
        </w:rPr>
        <w:t xml:space="preserve"> к </w:t>
      </w:r>
      <w:r w:rsidR="00D21796" w:rsidRPr="00392298">
        <w:rPr>
          <w:rStyle w:val="a4"/>
          <w:color w:val="auto"/>
          <w:sz w:val="28"/>
          <w:szCs w:val="28"/>
        </w:rPr>
        <w:t>выполн</w:t>
      </w:r>
      <w:r w:rsidR="00492319" w:rsidRPr="00392298">
        <w:rPr>
          <w:rStyle w:val="a4"/>
          <w:color w:val="auto"/>
          <w:sz w:val="28"/>
          <w:szCs w:val="28"/>
        </w:rPr>
        <w:t>яемым</w:t>
      </w:r>
      <w:r w:rsidR="00D21796" w:rsidRPr="00392298">
        <w:rPr>
          <w:rStyle w:val="a4"/>
          <w:color w:val="auto"/>
          <w:sz w:val="28"/>
          <w:szCs w:val="28"/>
        </w:rPr>
        <w:t xml:space="preserve"> работ</w:t>
      </w:r>
      <w:r w:rsidR="00492319" w:rsidRPr="00392298">
        <w:rPr>
          <w:rStyle w:val="a4"/>
          <w:color w:val="auto"/>
          <w:sz w:val="28"/>
          <w:szCs w:val="28"/>
        </w:rPr>
        <w:t>ам</w:t>
      </w:r>
      <w:r w:rsidR="005A28CF" w:rsidRPr="00392298">
        <w:rPr>
          <w:rStyle w:val="a4"/>
          <w:color w:val="auto"/>
          <w:sz w:val="28"/>
          <w:szCs w:val="28"/>
        </w:rPr>
        <w:t>:</w:t>
      </w:r>
      <w:r w:rsidR="009F47C4" w:rsidRPr="00392298">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392298">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w:t>
      </w:r>
      <w:r w:rsidRPr="0042154D">
        <w:rPr>
          <w:rStyle w:val="a4"/>
          <w:b w:val="0"/>
          <w:color w:val="auto"/>
          <w:sz w:val="28"/>
          <w:szCs w:val="28"/>
        </w:rPr>
        <w:t>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lastRenderedPageBreak/>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C20ECE" w:rsidRDefault="00C108E2" w:rsidP="0042154D">
      <w:pPr>
        <w:pStyle w:val="Default"/>
        <w:numPr>
          <w:ilvl w:val="0"/>
          <w:numId w:val="38"/>
        </w:numPr>
        <w:ind w:left="0" w:firstLine="284"/>
        <w:jc w:val="both"/>
        <w:rPr>
          <w:rStyle w:val="a4"/>
          <w:color w:val="auto"/>
          <w:sz w:val="28"/>
          <w:szCs w:val="28"/>
        </w:rPr>
      </w:pPr>
      <w:r w:rsidRPr="00C20ECE">
        <w:rPr>
          <w:color w:val="auto"/>
          <w:spacing w:val="3"/>
          <w:sz w:val="28"/>
          <w:szCs w:val="28"/>
        </w:rPr>
        <w:t xml:space="preserve">На стадии подачи заявки Участник должен будет представить конкретный список </w:t>
      </w:r>
      <w:r w:rsidRPr="00C20ECE">
        <w:rPr>
          <w:color w:val="auto"/>
          <w:spacing w:val="1"/>
          <w:sz w:val="28"/>
          <w:szCs w:val="28"/>
        </w:rPr>
        <w:t>механизмов и</w:t>
      </w:r>
      <w:r w:rsidRPr="00C20ECE">
        <w:rPr>
          <w:color w:val="auto"/>
          <w:spacing w:val="6"/>
          <w:sz w:val="28"/>
          <w:szCs w:val="28"/>
        </w:rPr>
        <w:t xml:space="preserve"> </w:t>
      </w:r>
      <w:r w:rsidRPr="00C20ECE">
        <w:rPr>
          <w:color w:val="auto"/>
          <w:spacing w:val="3"/>
          <w:sz w:val="28"/>
          <w:szCs w:val="28"/>
        </w:rPr>
        <w:t xml:space="preserve">оборудования, </w:t>
      </w:r>
      <w:r w:rsidRPr="00C20ECE">
        <w:rPr>
          <w:color w:val="auto"/>
          <w:spacing w:val="-1"/>
          <w:sz w:val="28"/>
          <w:szCs w:val="28"/>
        </w:rPr>
        <w:t>которые он предлагает для использования при выполнении договора</w:t>
      </w:r>
      <w:r w:rsidRPr="00C20ECE">
        <w:rPr>
          <w:color w:val="auto"/>
          <w:spacing w:val="-3"/>
          <w:sz w:val="28"/>
          <w:szCs w:val="28"/>
        </w:rPr>
        <w:t>.</w:t>
      </w:r>
      <w:r w:rsidRPr="00C20ECE">
        <w:rPr>
          <w:color w:val="auto"/>
          <w:spacing w:val="1"/>
          <w:sz w:val="28"/>
          <w:szCs w:val="28"/>
        </w:rPr>
        <w:t xml:space="preserve"> Перечень минимально - необходимых машин и прочего материально-технического  оборудования</w:t>
      </w:r>
      <w:r w:rsidRPr="00C20ECE">
        <w:rPr>
          <w:color w:val="auto"/>
          <w:sz w:val="28"/>
          <w:szCs w:val="28"/>
        </w:rPr>
        <w:t xml:space="preserve"> указан в Приложении №2.</w:t>
      </w:r>
      <w:r w:rsidR="00C47D1E" w:rsidRPr="00C20ECE">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C20ECE"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C20ECE">
        <w:rPr>
          <w:rFonts w:ascii="Times New Roman" w:hAnsi="Times New Roman"/>
          <w:b/>
          <w:sz w:val="28"/>
          <w:szCs w:val="26"/>
        </w:rPr>
        <w:t xml:space="preserve">Требования к выполнению работ </w:t>
      </w:r>
      <w:r w:rsidR="00D50AA0" w:rsidRPr="00C20ECE">
        <w:rPr>
          <w:rFonts w:ascii="Times New Roman" w:hAnsi="Times New Roman"/>
          <w:b/>
          <w:sz w:val="28"/>
          <w:szCs w:val="26"/>
        </w:rPr>
        <w:t xml:space="preserve">по </w:t>
      </w:r>
      <w:r w:rsidR="00EA632F" w:rsidRPr="00C20ECE">
        <w:rPr>
          <w:rFonts w:ascii="Times New Roman" w:hAnsi="Times New Roman"/>
          <w:b/>
          <w:sz w:val="28"/>
          <w:szCs w:val="26"/>
        </w:rPr>
        <w:t>ремонту берегоукрепительных сооружений</w:t>
      </w:r>
      <w:r w:rsidR="00D5142E" w:rsidRPr="00C20ECE">
        <w:rPr>
          <w:rFonts w:ascii="Times New Roman" w:hAnsi="Times New Roman"/>
          <w:b/>
          <w:sz w:val="28"/>
          <w:szCs w:val="26"/>
        </w:rPr>
        <w:t xml:space="preserve"> </w:t>
      </w:r>
      <w:r w:rsidR="005A2000" w:rsidRPr="00C20ECE">
        <w:rPr>
          <w:rFonts w:ascii="Times New Roman" w:hAnsi="Times New Roman"/>
          <w:b/>
          <w:sz w:val="28"/>
          <w:szCs w:val="26"/>
        </w:rPr>
        <w:t>установлены следующими нормативными правилами</w:t>
      </w:r>
      <w:r w:rsidRPr="00C20ECE">
        <w:rPr>
          <w:rFonts w:ascii="Times New Roman" w:hAnsi="Times New Roman"/>
          <w:b/>
          <w:sz w:val="28"/>
          <w:szCs w:val="26"/>
        </w:rPr>
        <w:t>:</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ППБ 01-03 «Правила пожарной безопасности в Российской Федерации»</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СНиП 12-01-2004 Организация строительства;</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ВСН 51-1-97 Правила производства работ при капитальном ремонте магистральных газопроводов</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СНиП 12-03-2001 «Безопасность труда в строительстве. Часть 1. Общие требования»</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СНиП 12-04-2002 «Безопасность труда в строительстве. Часть 2. Строительное производство».</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СТО Газпром 2-2.1-249-2008 «Магистральные газопроводы»;</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СНиП 33-01-2003 «Гидротехнические сооружения. Основные положения».</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СНиП 2.06.01-86 «Гидротехнические сооружения. Основные положения проектирования»</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СНиП 3.07.02-87  Гидротехнические морские и речные транспортные сооружения.</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ГОСТ 26633-2015 Бетоны тяжелые и мелкозернистые. Технические условия</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РД 31.84.01-79 Единые правила безопасности труда на водолазных работах. Часть I. Правила водолазной службы.</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СНиП 3.03.01-87 «Несущие и ограждающие конструкции»</w:t>
      </w:r>
    </w:p>
    <w:p w:rsidR="00392298" w:rsidRPr="00392298" w:rsidRDefault="00392298" w:rsidP="00392298">
      <w:pPr>
        <w:pStyle w:val="a3"/>
        <w:spacing w:after="0" w:line="240" w:lineRule="auto"/>
        <w:ind w:left="0"/>
        <w:jc w:val="both"/>
        <w:rPr>
          <w:rFonts w:ascii="Times New Roman" w:hAnsi="Times New Roman"/>
          <w:sz w:val="28"/>
          <w:szCs w:val="28"/>
        </w:rPr>
      </w:pPr>
      <w:r w:rsidRPr="00392298">
        <w:rPr>
          <w:rFonts w:ascii="Times New Roman" w:hAnsi="Times New Roman"/>
          <w:sz w:val="28"/>
          <w:szCs w:val="28"/>
        </w:rPr>
        <w:t>ГОСТ 8267-93 Щебень и гравий из плотных горных пород для строительных работ. Технические условия.</w:t>
      </w:r>
    </w:p>
    <w:p w:rsidR="002E267D" w:rsidRPr="005950DF" w:rsidRDefault="00392298" w:rsidP="00392298">
      <w:pPr>
        <w:pStyle w:val="a3"/>
        <w:spacing w:after="0" w:line="240" w:lineRule="auto"/>
        <w:ind w:left="0"/>
        <w:jc w:val="both"/>
        <w:rPr>
          <w:rFonts w:ascii="Times New Roman" w:hAnsi="Times New Roman"/>
          <w:sz w:val="24"/>
          <w:szCs w:val="24"/>
        </w:rPr>
      </w:pPr>
      <w:r w:rsidRPr="0039229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Pr="00C20ECE" w:rsidRDefault="00E16289" w:rsidP="00E16289">
      <w:pPr>
        <w:pStyle w:val="a3"/>
        <w:tabs>
          <w:tab w:val="left" w:pos="993"/>
        </w:tabs>
        <w:spacing w:after="0" w:line="240" w:lineRule="auto"/>
        <w:ind w:left="0"/>
        <w:jc w:val="right"/>
        <w:rPr>
          <w:rFonts w:ascii="Times New Roman" w:hAnsi="Times New Roman"/>
          <w:bCs/>
          <w:sz w:val="28"/>
          <w:szCs w:val="28"/>
        </w:rPr>
      </w:pPr>
      <w:r w:rsidRPr="00C20ECE">
        <w:rPr>
          <w:rFonts w:ascii="Times New Roman" w:hAnsi="Times New Roman"/>
          <w:bCs/>
          <w:sz w:val="28"/>
          <w:szCs w:val="28"/>
        </w:rPr>
        <w:lastRenderedPageBreak/>
        <w:t>Приложение №1</w:t>
      </w:r>
    </w:p>
    <w:p w:rsidR="00B044CF" w:rsidRPr="00C20EC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C20ECE" w:rsidRDefault="00E16289" w:rsidP="00E16289">
      <w:pPr>
        <w:pStyle w:val="a3"/>
        <w:spacing w:after="0" w:line="240" w:lineRule="auto"/>
        <w:ind w:left="709"/>
        <w:jc w:val="center"/>
        <w:rPr>
          <w:rFonts w:ascii="Times New Roman" w:hAnsi="Times New Roman"/>
          <w:b/>
          <w:bCs/>
          <w:sz w:val="28"/>
          <w:szCs w:val="28"/>
        </w:rPr>
      </w:pPr>
      <w:r w:rsidRPr="00C20ECE">
        <w:rPr>
          <w:rFonts w:ascii="Times New Roman" w:hAnsi="Times New Roman"/>
          <w:b/>
          <w:bCs/>
          <w:sz w:val="28"/>
          <w:szCs w:val="28"/>
        </w:rPr>
        <w:t>Ведомость объемов работ</w:t>
      </w:r>
    </w:p>
    <w:p w:rsidR="00F17E28" w:rsidRPr="00C20ECE"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61"/>
        <w:gridCol w:w="6031"/>
        <w:gridCol w:w="2413"/>
        <w:gridCol w:w="1599"/>
      </w:tblGrid>
      <w:tr w:rsidR="00C41EE7" w:rsidRPr="00C20ECE" w:rsidTr="00C41EE7">
        <w:trPr>
          <w:trHeight w:val="225"/>
        </w:trPr>
        <w:tc>
          <w:tcPr>
            <w:tcW w:w="309" w:type="pct"/>
            <w:tcBorders>
              <w:top w:val="nil"/>
              <w:left w:val="nil"/>
              <w:bottom w:val="nil"/>
              <w:right w:val="nil"/>
            </w:tcBorders>
            <w:shd w:val="clear" w:color="auto" w:fill="auto"/>
            <w:noWrap/>
            <w:hideMark/>
          </w:tcPr>
          <w:p w:rsidR="00C41EE7" w:rsidRPr="00C20ECE" w:rsidRDefault="00C41EE7" w:rsidP="00C41EE7">
            <w:pPr>
              <w:spacing w:after="0" w:line="240" w:lineRule="auto"/>
              <w:jc w:val="center"/>
              <w:rPr>
                <w:rFonts w:ascii="Times New Roman" w:hAnsi="Times New Roman"/>
                <w:sz w:val="28"/>
                <w:szCs w:val="28"/>
              </w:rPr>
            </w:pPr>
          </w:p>
        </w:tc>
        <w:tc>
          <w:tcPr>
            <w:tcW w:w="2817" w:type="pct"/>
            <w:tcBorders>
              <w:top w:val="nil"/>
              <w:left w:val="nil"/>
              <w:bottom w:val="nil"/>
              <w:right w:val="nil"/>
            </w:tcBorders>
            <w:shd w:val="clear" w:color="auto" w:fill="auto"/>
            <w:noWrap/>
            <w:hideMark/>
          </w:tcPr>
          <w:p w:rsidR="00C41EE7" w:rsidRPr="00C20ECE" w:rsidRDefault="00C41EE7" w:rsidP="00C41EE7">
            <w:pPr>
              <w:spacing w:after="0" w:line="240" w:lineRule="auto"/>
              <w:rPr>
                <w:rFonts w:ascii="Times New Roman" w:hAnsi="Times New Roman"/>
                <w:sz w:val="28"/>
                <w:szCs w:val="28"/>
              </w:rPr>
            </w:pPr>
          </w:p>
        </w:tc>
        <w:tc>
          <w:tcPr>
            <w:tcW w:w="1127" w:type="pct"/>
            <w:tcBorders>
              <w:top w:val="nil"/>
              <w:left w:val="nil"/>
              <w:bottom w:val="nil"/>
              <w:right w:val="nil"/>
            </w:tcBorders>
            <w:shd w:val="clear" w:color="auto" w:fill="auto"/>
            <w:noWrap/>
            <w:hideMark/>
          </w:tcPr>
          <w:p w:rsidR="00C41EE7" w:rsidRPr="00C20ECE" w:rsidRDefault="00C41EE7" w:rsidP="00C41EE7">
            <w:pPr>
              <w:spacing w:after="0" w:line="240" w:lineRule="auto"/>
              <w:jc w:val="center"/>
              <w:rPr>
                <w:rFonts w:ascii="Times New Roman" w:hAnsi="Times New Roman"/>
                <w:sz w:val="28"/>
                <w:szCs w:val="28"/>
              </w:rPr>
            </w:pPr>
          </w:p>
        </w:tc>
        <w:tc>
          <w:tcPr>
            <w:tcW w:w="747" w:type="pct"/>
            <w:tcBorders>
              <w:top w:val="nil"/>
              <w:left w:val="nil"/>
              <w:bottom w:val="nil"/>
              <w:right w:val="nil"/>
            </w:tcBorders>
            <w:shd w:val="clear" w:color="auto" w:fill="auto"/>
            <w:noWrap/>
            <w:hideMark/>
          </w:tcPr>
          <w:p w:rsidR="00C41EE7" w:rsidRPr="00C20ECE" w:rsidRDefault="00C41EE7" w:rsidP="00C41EE7">
            <w:pPr>
              <w:spacing w:after="0" w:line="240" w:lineRule="auto"/>
              <w:jc w:val="center"/>
              <w:rPr>
                <w:rFonts w:ascii="Times New Roman" w:hAnsi="Times New Roman"/>
                <w:sz w:val="28"/>
                <w:szCs w:val="28"/>
              </w:rPr>
            </w:pPr>
          </w:p>
        </w:tc>
      </w:tr>
      <w:tr w:rsidR="00C41EE7" w:rsidRPr="00C20ECE" w:rsidTr="00C41EE7">
        <w:trPr>
          <w:trHeight w:val="225"/>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w:t>
            </w:r>
          </w:p>
        </w:tc>
        <w:tc>
          <w:tcPr>
            <w:tcW w:w="2817" w:type="pct"/>
            <w:tcBorders>
              <w:top w:val="single" w:sz="4" w:space="0" w:color="auto"/>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Наименование</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Ед. изм.</w:t>
            </w:r>
          </w:p>
        </w:tc>
        <w:tc>
          <w:tcPr>
            <w:tcW w:w="747" w:type="pct"/>
            <w:tcBorders>
              <w:top w:val="single" w:sz="4" w:space="0" w:color="auto"/>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Кол.</w:t>
            </w:r>
          </w:p>
        </w:tc>
      </w:tr>
      <w:tr w:rsidR="00C41EE7" w:rsidRPr="00C20ECE" w:rsidTr="00C41EE7">
        <w:trPr>
          <w:trHeight w:val="225"/>
        </w:trPr>
        <w:tc>
          <w:tcPr>
            <w:tcW w:w="309" w:type="pct"/>
            <w:tcBorders>
              <w:top w:val="nil"/>
              <w:left w:val="single" w:sz="4" w:space="0" w:color="auto"/>
              <w:bottom w:val="nil"/>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w:t>
            </w:r>
          </w:p>
        </w:tc>
        <w:tc>
          <w:tcPr>
            <w:tcW w:w="2817" w:type="pct"/>
            <w:tcBorders>
              <w:top w:val="nil"/>
              <w:left w:val="nil"/>
              <w:bottom w:val="nil"/>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2</w:t>
            </w:r>
          </w:p>
        </w:tc>
        <w:tc>
          <w:tcPr>
            <w:tcW w:w="1127" w:type="pct"/>
            <w:tcBorders>
              <w:top w:val="nil"/>
              <w:left w:val="nil"/>
              <w:bottom w:val="nil"/>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3</w:t>
            </w:r>
          </w:p>
        </w:tc>
        <w:tc>
          <w:tcPr>
            <w:tcW w:w="747" w:type="pct"/>
            <w:tcBorders>
              <w:top w:val="nil"/>
              <w:left w:val="nil"/>
              <w:bottom w:val="nil"/>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4</w:t>
            </w:r>
          </w:p>
        </w:tc>
      </w:tr>
      <w:tr w:rsidR="00C41EE7" w:rsidRPr="00C20ECE" w:rsidTr="00C41EE7">
        <w:trPr>
          <w:trHeight w:val="66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w:t>
            </w:r>
          </w:p>
        </w:tc>
        <w:tc>
          <w:tcPr>
            <w:tcW w:w="2817" w:type="pct"/>
            <w:tcBorders>
              <w:top w:val="single" w:sz="4" w:space="0" w:color="auto"/>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Разбивка акватории на полосы с установкой створных знаков.</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100 м2 дна акватории</w:t>
            </w:r>
          </w:p>
        </w:tc>
        <w:tc>
          <w:tcPr>
            <w:tcW w:w="747" w:type="pct"/>
            <w:tcBorders>
              <w:top w:val="single" w:sz="4" w:space="0" w:color="auto"/>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2,28</w:t>
            </w:r>
          </w:p>
        </w:tc>
      </w:tr>
      <w:tr w:rsidR="00C41EE7" w:rsidRPr="00C20ECE" w:rsidTr="00C41EE7">
        <w:trPr>
          <w:trHeight w:val="61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2</w:t>
            </w:r>
          </w:p>
        </w:tc>
        <w:tc>
          <w:tcPr>
            <w:tcW w:w="281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Разборка: железобетонных фундаментов</w:t>
            </w:r>
          </w:p>
        </w:tc>
        <w:tc>
          <w:tcPr>
            <w:tcW w:w="112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 м3</w:t>
            </w:r>
          </w:p>
        </w:tc>
        <w:tc>
          <w:tcPr>
            <w:tcW w:w="74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116,28</w:t>
            </w:r>
          </w:p>
        </w:tc>
      </w:tr>
      <w:tr w:rsidR="00C41EE7" w:rsidRPr="00C20ECE" w:rsidTr="00C41EE7">
        <w:trPr>
          <w:trHeight w:val="88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3</w:t>
            </w:r>
          </w:p>
        </w:tc>
        <w:tc>
          <w:tcPr>
            <w:tcW w:w="281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Устройство подстилающего слоя из щебня (гравия, песка) в воду плавучими средствами</w:t>
            </w:r>
          </w:p>
        </w:tc>
        <w:tc>
          <w:tcPr>
            <w:tcW w:w="112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100 м3 подстилающего слоя</w:t>
            </w:r>
          </w:p>
        </w:tc>
        <w:tc>
          <w:tcPr>
            <w:tcW w:w="74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0,57</w:t>
            </w:r>
          </w:p>
        </w:tc>
      </w:tr>
      <w:tr w:rsidR="00C41EE7" w:rsidRPr="00C20ECE" w:rsidTr="00C41EE7">
        <w:trPr>
          <w:trHeight w:val="76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4</w:t>
            </w:r>
          </w:p>
        </w:tc>
        <w:tc>
          <w:tcPr>
            <w:tcW w:w="281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Разравнивание в речных условиях под водой водолазами щебеночных (гравийных): наклонных постелей</w:t>
            </w:r>
          </w:p>
        </w:tc>
        <w:tc>
          <w:tcPr>
            <w:tcW w:w="112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100 м2 постели</w:t>
            </w:r>
          </w:p>
        </w:tc>
        <w:tc>
          <w:tcPr>
            <w:tcW w:w="74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2,28</w:t>
            </w:r>
          </w:p>
        </w:tc>
      </w:tr>
      <w:tr w:rsidR="00C41EE7" w:rsidRPr="00C20ECE" w:rsidTr="00C41EE7">
        <w:trPr>
          <w:trHeight w:val="6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5</w:t>
            </w:r>
          </w:p>
        </w:tc>
        <w:tc>
          <w:tcPr>
            <w:tcW w:w="281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Установка арматуры и каркасов</w:t>
            </w:r>
          </w:p>
        </w:tc>
        <w:tc>
          <w:tcPr>
            <w:tcW w:w="112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 т арматуры</w:t>
            </w:r>
          </w:p>
        </w:tc>
        <w:tc>
          <w:tcPr>
            <w:tcW w:w="74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0,256</w:t>
            </w:r>
          </w:p>
        </w:tc>
      </w:tr>
      <w:tr w:rsidR="00C41EE7" w:rsidRPr="00C20ECE" w:rsidTr="00C41EE7">
        <w:trPr>
          <w:trHeight w:val="7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6</w:t>
            </w:r>
          </w:p>
        </w:tc>
        <w:tc>
          <w:tcPr>
            <w:tcW w:w="281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Укладка бетона в речных условиях при подаче: в мешках</w:t>
            </w:r>
          </w:p>
        </w:tc>
        <w:tc>
          <w:tcPr>
            <w:tcW w:w="112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100 м3 бетона по проекту</w:t>
            </w:r>
          </w:p>
        </w:tc>
        <w:tc>
          <w:tcPr>
            <w:tcW w:w="74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1,163</w:t>
            </w:r>
          </w:p>
        </w:tc>
      </w:tr>
    </w:tbl>
    <w:p w:rsidR="00C41EE7" w:rsidRPr="00C20ECE" w:rsidRDefault="00C41EE7" w:rsidP="00E16289">
      <w:pPr>
        <w:pStyle w:val="a3"/>
        <w:spacing w:after="0" w:line="240" w:lineRule="auto"/>
        <w:ind w:left="709"/>
        <w:jc w:val="center"/>
        <w:rPr>
          <w:rFonts w:ascii="Times New Roman" w:hAnsi="Times New Roman"/>
          <w:b/>
          <w:bCs/>
          <w:sz w:val="28"/>
          <w:szCs w:val="28"/>
        </w:rPr>
      </w:pPr>
    </w:p>
    <w:p w:rsidR="00C41EE7" w:rsidRPr="00C20ECE" w:rsidRDefault="00C41EE7" w:rsidP="00E16289">
      <w:pPr>
        <w:pStyle w:val="a3"/>
        <w:spacing w:after="0" w:line="240" w:lineRule="auto"/>
        <w:ind w:left="709"/>
        <w:jc w:val="center"/>
        <w:rPr>
          <w:rFonts w:ascii="Times New Roman" w:hAnsi="Times New Roman"/>
          <w:b/>
          <w:bCs/>
          <w:sz w:val="28"/>
          <w:szCs w:val="28"/>
        </w:rPr>
      </w:pPr>
    </w:p>
    <w:p w:rsidR="00C41EE7" w:rsidRPr="00C20ECE" w:rsidRDefault="00C41EE7" w:rsidP="00E16289">
      <w:pPr>
        <w:pStyle w:val="a3"/>
        <w:spacing w:after="0" w:line="240" w:lineRule="auto"/>
        <w:ind w:left="709"/>
        <w:jc w:val="center"/>
        <w:rPr>
          <w:rFonts w:ascii="Times New Roman" w:hAnsi="Times New Roman"/>
          <w:b/>
          <w:bCs/>
          <w:sz w:val="28"/>
          <w:szCs w:val="28"/>
        </w:rPr>
      </w:pPr>
    </w:p>
    <w:p w:rsidR="00C41EE7" w:rsidRPr="00C20ECE" w:rsidRDefault="00C41EE7" w:rsidP="00E16289">
      <w:pPr>
        <w:pStyle w:val="a3"/>
        <w:spacing w:after="0" w:line="240" w:lineRule="auto"/>
        <w:ind w:left="709"/>
        <w:jc w:val="center"/>
        <w:rPr>
          <w:rFonts w:ascii="Times New Roman" w:hAnsi="Times New Roman"/>
          <w:b/>
          <w:bCs/>
          <w:sz w:val="28"/>
          <w:szCs w:val="28"/>
        </w:rPr>
      </w:pPr>
    </w:p>
    <w:p w:rsidR="00306F88" w:rsidRPr="00C20ECE" w:rsidRDefault="00306F88" w:rsidP="00E16289">
      <w:pPr>
        <w:pStyle w:val="a3"/>
        <w:spacing w:after="0" w:line="240" w:lineRule="auto"/>
        <w:ind w:left="709"/>
        <w:jc w:val="center"/>
        <w:rPr>
          <w:rFonts w:ascii="Times New Roman" w:hAnsi="Times New Roman"/>
          <w:b/>
          <w:bCs/>
          <w:sz w:val="28"/>
          <w:szCs w:val="28"/>
        </w:rPr>
      </w:pPr>
    </w:p>
    <w:p w:rsidR="00306F88" w:rsidRPr="00C20ECE" w:rsidRDefault="00306F88" w:rsidP="00E16289">
      <w:pPr>
        <w:pStyle w:val="a3"/>
        <w:spacing w:after="0" w:line="240" w:lineRule="auto"/>
        <w:ind w:left="709"/>
        <w:jc w:val="center"/>
        <w:rPr>
          <w:rFonts w:ascii="Times New Roman" w:hAnsi="Times New Roman"/>
          <w:b/>
          <w:bCs/>
          <w:sz w:val="28"/>
          <w:szCs w:val="28"/>
        </w:rPr>
      </w:pPr>
    </w:p>
    <w:p w:rsidR="00306F88" w:rsidRPr="00C20ECE" w:rsidRDefault="00306F88" w:rsidP="00E16289">
      <w:pPr>
        <w:pStyle w:val="a3"/>
        <w:spacing w:after="0" w:line="240" w:lineRule="auto"/>
        <w:ind w:left="709"/>
        <w:jc w:val="center"/>
        <w:rPr>
          <w:rFonts w:ascii="Times New Roman" w:hAnsi="Times New Roman"/>
          <w:b/>
          <w:bCs/>
          <w:sz w:val="28"/>
          <w:szCs w:val="28"/>
        </w:rPr>
      </w:pPr>
    </w:p>
    <w:p w:rsidR="00DF71CF" w:rsidRPr="00C20ECE" w:rsidRDefault="00DF71CF" w:rsidP="00E16289">
      <w:pPr>
        <w:pStyle w:val="a3"/>
        <w:spacing w:after="0" w:line="240" w:lineRule="auto"/>
        <w:ind w:left="709"/>
        <w:jc w:val="center"/>
        <w:rPr>
          <w:rFonts w:ascii="Times New Roman" w:hAnsi="Times New Roman"/>
          <w:b/>
          <w:bCs/>
          <w:sz w:val="28"/>
          <w:szCs w:val="28"/>
        </w:rPr>
      </w:pPr>
    </w:p>
    <w:p w:rsidR="00DF71CF" w:rsidRPr="00C20ECE" w:rsidRDefault="00DF71CF">
      <w:pPr>
        <w:spacing w:after="0" w:line="240" w:lineRule="auto"/>
        <w:rPr>
          <w:rFonts w:ascii="Times New Roman" w:hAnsi="Times New Roman"/>
          <w:b/>
          <w:bCs/>
          <w:sz w:val="28"/>
          <w:szCs w:val="28"/>
        </w:rPr>
      </w:pPr>
      <w:r w:rsidRPr="00C20ECE">
        <w:rPr>
          <w:rFonts w:ascii="Times New Roman" w:hAnsi="Times New Roman"/>
          <w:b/>
          <w:bCs/>
          <w:sz w:val="28"/>
          <w:szCs w:val="28"/>
        </w:rPr>
        <w:br w:type="page"/>
      </w:r>
    </w:p>
    <w:p w:rsidR="00DF71CF" w:rsidRPr="00C20ECE" w:rsidRDefault="00DF71CF" w:rsidP="00DF71CF">
      <w:pPr>
        <w:pStyle w:val="a3"/>
        <w:tabs>
          <w:tab w:val="left" w:pos="993"/>
        </w:tabs>
        <w:spacing w:after="0" w:line="240" w:lineRule="auto"/>
        <w:ind w:left="0"/>
        <w:jc w:val="right"/>
        <w:rPr>
          <w:rFonts w:ascii="Times New Roman" w:hAnsi="Times New Roman"/>
          <w:bCs/>
          <w:sz w:val="28"/>
          <w:szCs w:val="28"/>
        </w:rPr>
      </w:pPr>
      <w:r w:rsidRPr="00C20ECE">
        <w:rPr>
          <w:rFonts w:ascii="Times New Roman" w:hAnsi="Times New Roman"/>
          <w:bCs/>
          <w:sz w:val="28"/>
          <w:szCs w:val="28"/>
        </w:rPr>
        <w:lastRenderedPageBreak/>
        <w:t>Приложение №2</w:t>
      </w:r>
    </w:p>
    <w:p w:rsidR="00DF71CF" w:rsidRPr="00C20ECE" w:rsidRDefault="00DF71CF" w:rsidP="00DF71CF">
      <w:pPr>
        <w:pStyle w:val="a3"/>
        <w:tabs>
          <w:tab w:val="left" w:pos="993"/>
        </w:tabs>
        <w:spacing w:after="0" w:line="240" w:lineRule="auto"/>
        <w:ind w:left="0"/>
        <w:jc w:val="right"/>
        <w:rPr>
          <w:rFonts w:ascii="Times New Roman" w:hAnsi="Times New Roman"/>
          <w:bCs/>
          <w:sz w:val="28"/>
          <w:szCs w:val="28"/>
        </w:rPr>
      </w:pPr>
    </w:p>
    <w:p w:rsidR="00C20ECE" w:rsidRDefault="00544CFD" w:rsidP="00544CFD">
      <w:pPr>
        <w:spacing w:after="0" w:line="240" w:lineRule="auto"/>
        <w:contextualSpacing/>
        <w:jc w:val="center"/>
        <w:rPr>
          <w:rFonts w:ascii="Times New Roman" w:hAnsi="Times New Roman"/>
          <w:b/>
          <w:spacing w:val="1"/>
          <w:sz w:val="28"/>
          <w:szCs w:val="28"/>
        </w:rPr>
      </w:pPr>
      <w:r w:rsidRPr="00C20ECE">
        <w:rPr>
          <w:rFonts w:ascii="Times New Roman" w:hAnsi="Times New Roman"/>
          <w:b/>
          <w:spacing w:val="1"/>
          <w:sz w:val="28"/>
          <w:szCs w:val="28"/>
        </w:rPr>
        <w:t xml:space="preserve">Перечень минимально - необходимых машин и </w:t>
      </w:r>
    </w:p>
    <w:p w:rsidR="00544CFD" w:rsidRPr="00C20ECE" w:rsidRDefault="00544CFD" w:rsidP="00544CFD">
      <w:pPr>
        <w:spacing w:after="0" w:line="240" w:lineRule="auto"/>
        <w:contextualSpacing/>
        <w:jc w:val="center"/>
        <w:rPr>
          <w:rFonts w:ascii="Times New Roman" w:hAnsi="Times New Roman"/>
          <w:b/>
          <w:sz w:val="28"/>
          <w:szCs w:val="28"/>
        </w:rPr>
      </w:pPr>
      <w:r w:rsidRPr="00C20ECE">
        <w:rPr>
          <w:rFonts w:ascii="Times New Roman" w:hAnsi="Times New Roman"/>
          <w:b/>
          <w:spacing w:val="1"/>
          <w:sz w:val="28"/>
          <w:szCs w:val="28"/>
        </w:rPr>
        <w:t xml:space="preserve">прочего </w:t>
      </w:r>
      <w:r w:rsidR="00C20ECE">
        <w:rPr>
          <w:rFonts w:ascii="Times New Roman" w:hAnsi="Times New Roman"/>
          <w:b/>
          <w:spacing w:val="1"/>
          <w:sz w:val="28"/>
          <w:szCs w:val="28"/>
        </w:rPr>
        <w:t xml:space="preserve">материально-технического </w:t>
      </w:r>
      <w:r w:rsidRPr="00C20ECE">
        <w:rPr>
          <w:rFonts w:ascii="Times New Roman" w:hAnsi="Times New Roman"/>
          <w:b/>
          <w:spacing w:val="1"/>
          <w:sz w:val="28"/>
          <w:szCs w:val="28"/>
        </w:rPr>
        <w:t>оборудования</w:t>
      </w:r>
    </w:p>
    <w:p w:rsidR="00544CFD" w:rsidRPr="00C20ECE"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18"/>
        <w:gridCol w:w="7602"/>
        <w:gridCol w:w="1092"/>
        <w:gridCol w:w="1192"/>
      </w:tblGrid>
      <w:tr w:rsidR="00C41EE7" w:rsidRPr="00C20ECE" w:rsidTr="00C20ECE">
        <w:trPr>
          <w:trHeight w:val="54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b/>
                <w:bCs/>
                <w:sz w:val="28"/>
                <w:szCs w:val="28"/>
              </w:rPr>
            </w:pPr>
            <w:r w:rsidRPr="00C20ECE">
              <w:rPr>
                <w:rFonts w:ascii="Times New Roman" w:hAnsi="Times New Roman"/>
                <w:b/>
                <w:bCs/>
                <w:sz w:val="28"/>
                <w:szCs w:val="28"/>
              </w:rPr>
              <w:t>№ п/п</w:t>
            </w:r>
          </w:p>
        </w:tc>
        <w:tc>
          <w:tcPr>
            <w:tcW w:w="3551" w:type="pct"/>
            <w:tcBorders>
              <w:top w:val="single" w:sz="4" w:space="0" w:color="auto"/>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b/>
                <w:bCs/>
                <w:sz w:val="28"/>
                <w:szCs w:val="28"/>
              </w:rPr>
            </w:pPr>
            <w:r w:rsidRPr="00C20ECE">
              <w:rPr>
                <w:rFonts w:ascii="Times New Roman" w:hAnsi="Times New Roman"/>
                <w:b/>
                <w:bCs/>
                <w:sz w:val="28"/>
                <w:szCs w:val="28"/>
              </w:rPr>
              <w:t>Наименование</w:t>
            </w:r>
            <w:r w:rsidR="00C20ECE">
              <w:rPr>
                <w:rFonts w:ascii="Times New Roman" w:hAnsi="Times New Roman"/>
                <w:b/>
                <w:bCs/>
                <w:sz w:val="28"/>
                <w:szCs w:val="28"/>
              </w:rPr>
              <w:t xml:space="preserve"> минимально - необходимых</w:t>
            </w:r>
            <w:r w:rsidR="00C20ECE">
              <w:rPr>
                <w:rFonts w:ascii="Times New Roman" w:hAnsi="Times New Roman"/>
                <w:b/>
                <w:bCs/>
                <w:sz w:val="28"/>
                <w:szCs w:val="28"/>
              </w:rPr>
              <w:br/>
              <w:t>машин</w:t>
            </w:r>
            <w:r w:rsidRPr="00C20ECE">
              <w:rPr>
                <w:rFonts w:ascii="Times New Roman" w:hAnsi="Times New Roman"/>
                <w:b/>
                <w:bCs/>
                <w:sz w:val="28"/>
                <w:szCs w:val="28"/>
              </w:rPr>
              <w:t>,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b/>
                <w:bCs/>
                <w:sz w:val="28"/>
                <w:szCs w:val="28"/>
              </w:rPr>
            </w:pPr>
            <w:r w:rsidRPr="00C20ECE">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b/>
                <w:bCs/>
                <w:sz w:val="28"/>
                <w:szCs w:val="28"/>
              </w:rPr>
            </w:pPr>
            <w:r w:rsidRPr="00C20ECE">
              <w:rPr>
                <w:rFonts w:ascii="Times New Roman" w:hAnsi="Times New Roman"/>
                <w:b/>
                <w:bCs/>
                <w:sz w:val="28"/>
                <w:szCs w:val="28"/>
              </w:rPr>
              <w:t>Кол-во</w:t>
            </w:r>
          </w:p>
        </w:tc>
      </w:tr>
      <w:tr w:rsidR="00C41EE7" w:rsidRPr="00C20ECE" w:rsidTr="00C20ECE">
        <w:trPr>
          <w:trHeight w:val="375"/>
        </w:trPr>
        <w:tc>
          <w:tcPr>
            <w:tcW w:w="382" w:type="pct"/>
            <w:tcBorders>
              <w:top w:val="nil"/>
              <w:left w:val="single" w:sz="4" w:space="0" w:color="auto"/>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b/>
                <w:bCs/>
                <w:sz w:val="28"/>
                <w:szCs w:val="28"/>
              </w:rPr>
            </w:pPr>
            <w:r w:rsidRPr="00C20ECE">
              <w:rPr>
                <w:rFonts w:ascii="Times New Roman" w:hAnsi="Times New Roman"/>
                <w:b/>
                <w:bCs/>
                <w:sz w:val="28"/>
                <w:szCs w:val="28"/>
              </w:rPr>
              <w:t>1</w:t>
            </w:r>
          </w:p>
        </w:tc>
        <w:tc>
          <w:tcPr>
            <w:tcW w:w="3551"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b/>
                <w:bCs/>
                <w:sz w:val="28"/>
                <w:szCs w:val="28"/>
              </w:rPr>
            </w:pPr>
            <w:r w:rsidRPr="00C20ECE">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b/>
                <w:bCs/>
                <w:sz w:val="28"/>
                <w:szCs w:val="28"/>
              </w:rPr>
            </w:pPr>
            <w:r w:rsidRPr="00C20ECE">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b/>
                <w:bCs/>
                <w:sz w:val="28"/>
                <w:szCs w:val="28"/>
              </w:rPr>
            </w:pPr>
            <w:r w:rsidRPr="00C20ECE">
              <w:rPr>
                <w:rFonts w:ascii="Times New Roman" w:hAnsi="Times New Roman"/>
                <w:b/>
                <w:bCs/>
                <w:sz w:val="28"/>
                <w:szCs w:val="28"/>
              </w:rPr>
              <w:t>4</w:t>
            </w:r>
          </w:p>
        </w:tc>
      </w:tr>
      <w:tr w:rsidR="00C41EE7" w:rsidRPr="00C20ECE" w:rsidTr="00C20ECE">
        <w:trPr>
          <w:trHeight w:val="57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w:t>
            </w:r>
          </w:p>
        </w:tc>
        <w:tc>
          <w:tcPr>
            <w:tcW w:w="3551"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Лебедки ручные и рычажные тяговым усилием не более 1,5 т</w:t>
            </w:r>
          </w:p>
        </w:tc>
        <w:tc>
          <w:tcPr>
            <w:tcW w:w="510"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2</w:t>
            </w:r>
          </w:p>
        </w:tc>
      </w:tr>
      <w:tr w:rsidR="00C41EE7" w:rsidRPr="00C20ECE" w:rsidTr="00C20ECE">
        <w:trPr>
          <w:trHeight w:val="85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2</w:t>
            </w:r>
          </w:p>
        </w:tc>
        <w:tc>
          <w:tcPr>
            <w:tcW w:w="3551"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Аппарат для газовой сварки и резки</w:t>
            </w:r>
          </w:p>
        </w:tc>
        <w:tc>
          <w:tcPr>
            <w:tcW w:w="510"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4</w:t>
            </w:r>
          </w:p>
        </w:tc>
      </w:tr>
      <w:tr w:rsidR="00C41EE7" w:rsidRPr="00C20ECE" w:rsidTr="00C20ECE">
        <w:trPr>
          <w:trHeight w:val="73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3</w:t>
            </w:r>
          </w:p>
        </w:tc>
        <w:tc>
          <w:tcPr>
            <w:tcW w:w="3551"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Компрессоры передвижные с двигателем внутреннего сгорания давлением: до 686 кПа (7 ат)</w:t>
            </w:r>
          </w:p>
        </w:tc>
        <w:tc>
          <w:tcPr>
            <w:tcW w:w="510"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2</w:t>
            </w:r>
          </w:p>
        </w:tc>
      </w:tr>
      <w:tr w:rsidR="00C41EE7" w:rsidRPr="00C20ECE" w:rsidTr="00C20ECE">
        <w:trPr>
          <w:trHeight w:val="45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4</w:t>
            </w:r>
          </w:p>
        </w:tc>
        <w:tc>
          <w:tcPr>
            <w:tcW w:w="3551"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 xml:space="preserve">Буксиры не более 110 кВт </w:t>
            </w:r>
          </w:p>
        </w:tc>
        <w:tc>
          <w:tcPr>
            <w:tcW w:w="510"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w:t>
            </w:r>
          </w:p>
        </w:tc>
      </w:tr>
      <w:tr w:rsidR="00C41EE7" w:rsidRPr="00C20ECE" w:rsidTr="00C20ECE">
        <w:trPr>
          <w:trHeight w:val="54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5</w:t>
            </w:r>
          </w:p>
        </w:tc>
        <w:tc>
          <w:tcPr>
            <w:tcW w:w="3551"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Водолазные станции на самоходном боте мощностью не более 110 кВт</w:t>
            </w:r>
            <w:r w:rsidR="00C20ECE">
              <w:rPr>
                <w:rFonts w:ascii="Times New Roman" w:hAnsi="Times New Roman"/>
                <w:sz w:val="28"/>
                <w:szCs w:val="28"/>
              </w:rPr>
              <w:t xml:space="preserve"> </w:t>
            </w:r>
            <w:r w:rsidRPr="00C20ECE">
              <w:rPr>
                <w:rFonts w:ascii="Times New Roman" w:hAnsi="Times New Roman"/>
                <w:sz w:val="28"/>
                <w:szCs w:val="28"/>
              </w:rPr>
              <w:t>с компрессором</w:t>
            </w:r>
          </w:p>
        </w:tc>
        <w:tc>
          <w:tcPr>
            <w:tcW w:w="510"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w:t>
            </w:r>
          </w:p>
        </w:tc>
      </w:tr>
      <w:tr w:rsidR="00C41EE7" w:rsidRPr="00C20ECE" w:rsidTr="00C20ECE">
        <w:trPr>
          <w:trHeight w:val="79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6</w:t>
            </w:r>
          </w:p>
        </w:tc>
        <w:tc>
          <w:tcPr>
            <w:tcW w:w="3551"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Плавучие площадки сборно-разборные, грузоподъемность до 29 т</w:t>
            </w:r>
          </w:p>
        </w:tc>
        <w:tc>
          <w:tcPr>
            <w:tcW w:w="510"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1</w:t>
            </w:r>
          </w:p>
        </w:tc>
      </w:tr>
      <w:tr w:rsidR="00C41EE7" w:rsidRPr="00C20ECE" w:rsidTr="00C20ECE">
        <w:trPr>
          <w:trHeight w:val="61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7</w:t>
            </w:r>
          </w:p>
        </w:tc>
        <w:tc>
          <w:tcPr>
            <w:tcW w:w="3551"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rPr>
                <w:rFonts w:ascii="Times New Roman" w:hAnsi="Times New Roman"/>
                <w:sz w:val="28"/>
                <w:szCs w:val="28"/>
              </w:rPr>
            </w:pPr>
            <w:r w:rsidRPr="00C20ECE">
              <w:rPr>
                <w:rFonts w:ascii="Times New Roman" w:hAnsi="Times New Roman"/>
                <w:sz w:val="28"/>
                <w:szCs w:val="28"/>
              </w:rPr>
              <w:t>Молотки при работе от передвижных компрессорных станций: отбойные пневматические</w:t>
            </w:r>
          </w:p>
        </w:tc>
        <w:tc>
          <w:tcPr>
            <w:tcW w:w="510" w:type="pct"/>
            <w:tcBorders>
              <w:top w:val="nil"/>
              <w:left w:val="nil"/>
              <w:bottom w:val="single" w:sz="4" w:space="0" w:color="auto"/>
              <w:right w:val="single" w:sz="4" w:space="0" w:color="auto"/>
            </w:tcBorders>
            <w:shd w:val="clear" w:color="auto" w:fill="auto"/>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C41EE7" w:rsidRPr="00C20ECE" w:rsidRDefault="00C41EE7" w:rsidP="00C41EE7">
            <w:pPr>
              <w:spacing w:after="0" w:line="240" w:lineRule="auto"/>
              <w:jc w:val="center"/>
              <w:rPr>
                <w:rFonts w:ascii="Times New Roman" w:hAnsi="Times New Roman"/>
                <w:sz w:val="28"/>
                <w:szCs w:val="28"/>
              </w:rPr>
            </w:pPr>
            <w:r w:rsidRPr="00C20ECE">
              <w:rPr>
                <w:rFonts w:ascii="Times New Roman" w:hAnsi="Times New Roman"/>
                <w:sz w:val="28"/>
                <w:szCs w:val="28"/>
              </w:rPr>
              <w:t>2</w:t>
            </w:r>
          </w:p>
        </w:tc>
      </w:tr>
    </w:tbl>
    <w:p w:rsidR="00C41EE7" w:rsidRPr="00C20ECE" w:rsidRDefault="00C41EE7" w:rsidP="00544CFD">
      <w:pPr>
        <w:spacing w:after="0" w:line="240" w:lineRule="auto"/>
        <w:contextualSpacing/>
        <w:jc w:val="center"/>
        <w:rPr>
          <w:rFonts w:ascii="Times New Roman" w:hAnsi="Times New Roman"/>
          <w:b/>
          <w:bCs/>
          <w:sz w:val="28"/>
          <w:szCs w:val="28"/>
        </w:rPr>
      </w:pPr>
    </w:p>
    <w:p w:rsidR="00C41EE7" w:rsidRPr="00C20ECE" w:rsidRDefault="00C41EE7" w:rsidP="00544CFD">
      <w:pPr>
        <w:spacing w:after="0" w:line="240" w:lineRule="auto"/>
        <w:contextualSpacing/>
        <w:jc w:val="center"/>
        <w:rPr>
          <w:rFonts w:ascii="Times New Roman" w:hAnsi="Times New Roman"/>
          <w:b/>
          <w:bCs/>
          <w:sz w:val="28"/>
          <w:szCs w:val="28"/>
        </w:rPr>
      </w:pPr>
    </w:p>
    <w:p w:rsidR="00C41EE7" w:rsidRPr="00C20ECE" w:rsidRDefault="00C41EE7" w:rsidP="00544CFD">
      <w:pPr>
        <w:spacing w:after="0" w:line="240" w:lineRule="auto"/>
        <w:contextualSpacing/>
        <w:jc w:val="center"/>
        <w:rPr>
          <w:rFonts w:ascii="Times New Roman" w:hAnsi="Times New Roman"/>
          <w:b/>
          <w:bCs/>
          <w:sz w:val="28"/>
          <w:szCs w:val="28"/>
        </w:rPr>
      </w:pPr>
    </w:p>
    <w:p w:rsidR="008102D6" w:rsidRDefault="008102D6" w:rsidP="00544CFD">
      <w:pPr>
        <w:spacing w:after="0" w:line="240" w:lineRule="auto"/>
        <w:contextualSpacing/>
        <w:jc w:val="center"/>
        <w:rPr>
          <w:rFonts w:ascii="Times New Roman" w:hAnsi="Times New Roman"/>
          <w:b/>
          <w:bCs/>
          <w:sz w:val="28"/>
          <w:szCs w:val="28"/>
        </w:rPr>
      </w:pPr>
    </w:p>
    <w:p w:rsidR="008102D6" w:rsidRDefault="008102D6" w:rsidP="00544CFD">
      <w:pPr>
        <w:spacing w:after="0" w:line="240" w:lineRule="auto"/>
        <w:contextualSpacing/>
        <w:jc w:val="center"/>
        <w:rPr>
          <w:rFonts w:ascii="Times New Roman" w:hAnsi="Times New Roman"/>
          <w:b/>
          <w:bCs/>
          <w:sz w:val="28"/>
          <w:szCs w:val="28"/>
        </w:rPr>
      </w:pPr>
    </w:p>
    <w:p w:rsidR="008102D6" w:rsidRPr="00544CFD" w:rsidRDefault="008102D6"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sectPr w:rsidR="00A3217C"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22FF0"/>
    <w:multiLevelType w:val="hybridMultilevel"/>
    <w:tmpl w:val="B2BE9430"/>
    <w:lvl w:ilvl="0" w:tplc="E196D404">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CD1845"/>
    <w:multiLevelType w:val="hybridMultilevel"/>
    <w:tmpl w:val="17AEB318"/>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A14CC"/>
    <w:multiLevelType w:val="hybridMultilevel"/>
    <w:tmpl w:val="EFC0269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0654A3A"/>
    <w:multiLevelType w:val="hybridMultilevel"/>
    <w:tmpl w:val="CACA1FF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2"/>
  </w:num>
  <w:num w:numId="5">
    <w:abstractNumId w:val="3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4"/>
  </w:num>
  <w:num w:numId="9">
    <w:abstractNumId w:val="33"/>
  </w:num>
  <w:num w:numId="10">
    <w:abstractNumId w:val="43"/>
  </w:num>
  <w:num w:numId="11">
    <w:abstractNumId w:val="1"/>
  </w:num>
  <w:num w:numId="12">
    <w:abstractNumId w:val="34"/>
  </w:num>
  <w:num w:numId="13">
    <w:abstractNumId w:val="35"/>
  </w:num>
  <w:num w:numId="14">
    <w:abstractNumId w:val="29"/>
  </w:num>
  <w:num w:numId="15">
    <w:abstractNumId w:val="16"/>
  </w:num>
  <w:num w:numId="16">
    <w:abstractNumId w:val="40"/>
  </w:num>
  <w:num w:numId="17">
    <w:abstractNumId w:val="23"/>
  </w:num>
  <w:num w:numId="18">
    <w:abstractNumId w:val="39"/>
  </w:num>
  <w:num w:numId="19">
    <w:abstractNumId w:val="6"/>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6"/>
  </w:num>
  <w:num w:numId="30">
    <w:abstractNumId w:val="45"/>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1"/>
  </w:num>
  <w:num w:numId="38">
    <w:abstractNumId w:val="27"/>
  </w:num>
  <w:num w:numId="39">
    <w:abstractNumId w:val="42"/>
  </w:num>
  <w:num w:numId="40">
    <w:abstractNumId w:val="3"/>
  </w:num>
  <w:num w:numId="41">
    <w:abstractNumId w:val="38"/>
  </w:num>
  <w:num w:numId="42">
    <w:abstractNumId w:val="4"/>
  </w:num>
  <w:num w:numId="43">
    <w:abstractNumId w:val="2"/>
  </w:num>
  <w:num w:numId="44">
    <w:abstractNumId w:val="31"/>
  </w:num>
  <w:num w:numId="45">
    <w:abstractNumId w:val="2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114C"/>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572"/>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6F88"/>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92298"/>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2D6"/>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479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50A"/>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1440"/>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05A65"/>
    <w:rsid w:val="00C10704"/>
    <w:rsid w:val="00C108E2"/>
    <w:rsid w:val="00C20ECE"/>
    <w:rsid w:val="00C310A1"/>
    <w:rsid w:val="00C31E87"/>
    <w:rsid w:val="00C33873"/>
    <w:rsid w:val="00C41217"/>
    <w:rsid w:val="00C413C4"/>
    <w:rsid w:val="00C41EE7"/>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5234"/>
    <w:rsid w:val="00CE6DC7"/>
    <w:rsid w:val="00CF0B72"/>
    <w:rsid w:val="00CF5E98"/>
    <w:rsid w:val="00D00A37"/>
    <w:rsid w:val="00D00DB1"/>
    <w:rsid w:val="00D04957"/>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753F0"/>
    <w:rsid w:val="00E82E93"/>
    <w:rsid w:val="00E84088"/>
    <w:rsid w:val="00E90B2C"/>
    <w:rsid w:val="00E92715"/>
    <w:rsid w:val="00EA52BC"/>
    <w:rsid w:val="00EA632F"/>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19AE"/>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78AA"/>
  <w15:docId w15:val="{6D73315E-9FE1-4186-A4C8-2A596514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16543333">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906160">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566990273">
      <w:bodyDiv w:val="1"/>
      <w:marLeft w:val="0"/>
      <w:marRight w:val="0"/>
      <w:marTop w:val="0"/>
      <w:marBottom w:val="0"/>
      <w:divBdr>
        <w:top w:val="none" w:sz="0" w:space="0" w:color="auto"/>
        <w:left w:val="none" w:sz="0" w:space="0" w:color="auto"/>
        <w:bottom w:val="none" w:sz="0" w:space="0" w:color="auto"/>
        <w:right w:val="none" w:sz="0" w:space="0" w:color="auto"/>
      </w:divBdr>
    </w:div>
    <w:div w:id="1615792824">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3E6D57C-4927-495F-871E-899A2B73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B39604B6</Template>
  <TotalTime>350</TotalTime>
  <Pages>8</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2017-09-07T08:30:00Z</dcterms:modified>
</cp:coreProperties>
</file>