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17AF5455" w:rsidR="00357682" w:rsidRPr="00DB11E7" w:rsidRDefault="000C78B5" w:rsidP="00357682">
      <w:pPr>
        <w:pStyle w:val="afff7"/>
        <w:jc w:val="right"/>
        <w:rPr>
          <w:b w:val="0"/>
          <w:sz w:val="22"/>
          <w:szCs w:val="24"/>
          <w:lang w:eastAsia="en-US"/>
        </w:rPr>
      </w:pPr>
      <w:r>
        <w:rPr>
          <w:b w:val="0"/>
          <w:sz w:val="22"/>
          <w:szCs w:val="24"/>
          <w:lang w:eastAsia="en-US"/>
        </w:rPr>
        <w:t>1</w:t>
      </w:r>
      <w:r w:rsidR="0046696D">
        <w:rPr>
          <w:b w:val="0"/>
          <w:sz w:val="22"/>
          <w:szCs w:val="24"/>
          <w:lang w:val="en-US" w:eastAsia="en-US"/>
        </w:rPr>
        <w:t>7</w:t>
      </w:r>
      <w:r w:rsidR="007A15F3">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6D9FB585" w14:textId="32BEBB8F" w:rsidR="0000580E" w:rsidRDefault="000D6170" w:rsidP="00566934">
      <w:pPr>
        <w:jc w:val="center"/>
      </w:pPr>
      <w:r w:rsidRPr="000D6170">
        <w:rPr>
          <w:sz w:val="28"/>
          <w:szCs w:val="28"/>
        </w:rPr>
        <w:t>«</w:t>
      </w:r>
      <w:r w:rsidR="00170137" w:rsidRPr="00170137">
        <w:rPr>
          <w:sz w:val="28"/>
          <w:szCs w:val="28"/>
        </w:rPr>
        <w:t>Восстановительный ремонт укрепительных сооружений в районе подводного перехода со стороны КУ №</w:t>
      </w:r>
      <w:r w:rsidR="004E2E46">
        <w:rPr>
          <w:sz w:val="28"/>
          <w:szCs w:val="28"/>
        </w:rPr>
        <w:t xml:space="preserve"> </w:t>
      </w:r>
      <w:r w:rsidR="00170137" w:rsidRPr="00170137">
        <w:rPr>
          <w:sz w:val="28"/>
          <w:szCs w:val="28"/>
        </w:rPr>
        <w:t>13-2 магистрального газопровода-отвода к энергоблоку №</w:t>
      </w:r>
      <w:r w:rsidR="004E2E46">
        <w:rPr>
          <w:sz w:val="28"/>
          <w:szCs w:val="28"/>
        </w:rPr>
        <w:t xml:space="preserve"> </w:t>
      </w:r>
      <w:r w:rsidR="00170137" w:rsidRPr="00170137">
        <w:rPr>
          <w:sz w:val="28"/>
          <w:szCs w:val="28"/>
        </w:rPr>
        <w:t>2 Калининградской ТЭЦ-2 (2-ой этап)</w:t>
      </w:r>
      <w:r w:rsidR="000C78B5" w:rsidRPr="000C78B5">
        <w:rPr>
          <w:sz w:val="28"/>
          <w:szCs w:val="28"/>
        </w:rPr>
        <w:t>».</w:t>
      </w:r>
    </w:p>
    <w:p w14:paraId="2303A63B" w14:textId="77777777" w:rsidR="0000580E" w:rsidRDefault="0000580E" w:rsidP="00566934">
      <w:pPr>
        <w:jc w:val="center"/>
      </w:pP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6B2A2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6B2A2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6B2A2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6B2A2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6B2A2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6B2A2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6B2A2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6B2A2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6B2A2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6B2A2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6B2A2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6B2A2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6B2A2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6B2A2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0AD690C2"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0D6170" w:rsidRPr="004E2E46">
        <w:t>«</w:t>
      </w:r>
      <w:r w:rsidR="000219EA" w:rsidRPr="004E2E46">
        <w:t>Восстановительный ремонт укрепительных сооружений в районе подводного перехода со стороны КУ №13-2 магистрального газопровода-отвода к энергоблоку №</w:t>
      </w:r>
      <w:r w:rsidR="004E2E46">
        <w:t xml:space="preserve"> </w:t>
      </w:r>
      <w:r w:rsidR="000219EA" w:rsidRPr="004E2E46">
        <w:t>2 Калининградской ТЭЦ-2 (2-ой этап</w:t>
      </w:r>
      <w:r w:rsidR="00CC5C32" w:rsidRPr="004E2E46">
        <w:t>)</w:t>
      </w:r>
      <w:r w:rsidR="000C78B5" w:rsidRPr="004E2E46">
        <w:t>»</w:t>
      </w:r>
      <w:r w:rsidR="000C78B5">
        <w:rPr>
          <w:b/>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07B65F91" w:rsidR="00E374FF" w:rsidRPr="004E2E46"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0D6170" w:rsidRPr="004E2E46">
              <w:rPr>
                <w:sz w:val="22"/>
                <w:szCs w:val="22"/>
              </w:rPr>
              <w:t>«</w:t>
            </w:r>
            <w:r w:rsidR="000219EA" w:rsidRPr="004E2E46">
              <w:rPr>
                <w:sz w:val="22"/>
                <w:szCs w:val="22"/>
              </w:rPr>
              <w:t>Восстановительный ремонт укрепительных сооружений в районе подводного перехода со стороны КУ №</w:t>
            </w:r>
            <w:r w:rsidR="004E2E46">
              <w:rPr>
                <w:sz w:val="22"/>
                <w:szCs w:val="22"/>
              </w:rPr>
              <w:t xml:space="preserve"> </w:t>
            </w:r>
            <w:r w:rsidR="000219EA" w:rsidRPr="004E2E46">
              <w:rPr>
                <w:sz w:val="22"/>
                <w:szCs w:val="22"/>
              </w:rPr>
              <w:t>13-2 магистрального газопровода-отвода к энергоблоку №</w:t>
            </w:r>
            <w:r w:rsidR="004E2E46">
              <w:rPr>
                <w:sz w:val="22"/>
                <w:szCs w:val="22"/>
              </w:rPr>
              <w:t xml:space="preserve"> </w:t>
            </w:r>
            <w:r w:rsidR="000219EA" w:rsidRPr="004E2E46">
              <w:rPr>
                <w:sz w:val="22"/>
                <w:szCs w:val="22"/>
              </w:rPr>
              <w:t>2 Калининградской ТЭЦ-2 (2-ой этап)</w:t>
            </w:r>
            <w:r w:rsidR="000C78B5" w:rsidRPr="004E2E46">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5815F3F" w:rsidR="002B60AF" w:rsidRPr="00357682" w:rsidRDefault="0077540D" w:rsidP="00357682">
            <w:r w:rsidRPr="0077540D">
              <w:t>Восстановительный ремонт укрепительных сооружений в районе подводного перехода со стороны КУ №</w:t>
            </w:r>
            <w:r w:rsidR="004E2E46">
              <w:t xml:space="preserve"> </w:t>
            </w:r>
            <w:r w:rsidRPr="0077540D">
              <w:t>13-2 магистрального газопровода-отвода к энергоблоку №</w:t>
            </w:r>
            <w:r w:rsidR="004E2E46">
              <w:t xml:space="preserve"> </w:t>
            </w:r>
            <w:r w:rsidRPr="0077540D">
              <w:t>2 Калининградской ТЭЦ-2 (2-ой этап)</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6A992748" w:rsidR="002B60AF" w:rsidRPr="00E236F5" w:rsidRDefault="00EB7B7E" w:rsidP="0046696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0C78B5">
              <w:rPr>
                <w:sz w:val="24"/>
                <w:szCs w:val="24"/>
              </w:rPr>
              <w:t>1</w:t>
            </w:r>
            <w:r w:rsidR="0046696D" w:rsidRPr="0046696D">
              <w:rPr>
                <w:sz w:val="24"/>
                <w:szCs w:val="24"/>
              </w:rPr>
              <w:t>7</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11DBB080" w14:textId="052B9B73" w:rsidR="00BD66A4" w:rsidRPr="00BD66A4" w:rsidRDefault="00BD66A4" w:rsidP="00BD66A4">
            <w:pPr>
              <w:pStyle w:val="Default"/>
              <w:tabs>
                <w:tab w:val="left" w:pos="-3261"/>
                <w:tab w:val="left" w:pos="-1276"/>
              </w:tabs>
              <w:jc w:val="both"/>
              <w:rPr>
                <w:rFonts w:eastAsia="Times New Roman"/>
                <w:color w:val="auto"/>
                <w:lang w:eastAsia="ru-RU"/>
              </w:rPr>
            </w:pPr>
            <w:r w:rsidRPr="00BD66A4">
              <w:rPr>
                <w:rFonts w:eastAsia="Times New Roman"/>
                <w:color w:val="auto"/>
                <w:lang w:eastAsia="ru-RU"/>
              </w:rPr>
              <w:t>-</w:t>
            </w:r>
            <w:r w:rsidRPr="00BD66A4">
              <w:rPr>
                <w:rFonts w:eastAsia="Times New Roman"/>
                <w:color w:val="auto"/>
                <w:lang w:eastAsia="ru-RU"/>
              </w:rPr>
              <w:tab/>
              <w:t>Для участников, не освобожденных от уплаты НДС – 9427226,29 руб. (Девять миллионов четыреста двадцать семь тысяч двести двадцать шесть рублей двадцать девять копеек), в т.ч. НДС 20</w:t>
            </w:r>
            <w:r w:rsidR="004E2E46">
              <w:rPr>
                <w:rFonts w:eastAsia="Times New Roman"/>
                <w:color w:val="auto"/>
                <w:lang w:eastAsia="ru-RU"/>
              </w:rPr>
              <w:t xml:space="preserve"> </w:t>
            </w:r>
            <w:r w:rsidRPr="00BD66A4">
              <w:rPr>
                <w:rFonts w:eastAsia="Times New Roman"/>
                <w:color w:val="auto"/>
                <w:lang w:eastAsia="ru-RU"/>
              </w:rPr>
              <w:t xml:space="preserve">% 1571204,38 руб. (Один миллион пятьсот семьдесят одна тысяча </w:t>
            </w:r>
            <w:r w:rsidRPr="00BD66A4">
              <w:rPr>
                <w:rFonts w:eastAsia="Times New Roman"/>
                <w:color w:val="auto"/>
                <w:lang w:eastAsia="ru-RU"/>
              </w:rPr>
              <w:lastRenderedPageBreak/>
              <w:t>двести четыре рубля тридцать восемь копеек).</w:t>
            </w:r>
          </w:p>
          <w:p w14:paraId="4D9D3F8B" w14:textId="340ED935" w:rsidR="00D034BC" w:rsidRPr="00357682" w:rsidRDefault="00BD66A4" w:rsidP="00BD66A4">
            <w:pPr>
              <w:pStyle w:val="Default"/>
              <w:tabs>
                <w:tab w:val="left" w:pos="-3261"/>
                <w:tab w:val="left" w:pos="-1276"/>
              </w:tabs>
              <w:jc w:val="both"/>
              <w:rPr>
                <w:rFonts w:eastAsia="Times New Roman"/>
                <w:color w:val="auto"/>
                <w:lang w:eastAsia="ru-RU"/>
              </w:rPr>
            </w:pPr>
            <w:r w:rsidRPr="00BD66A4">
              <w:rPr>
                <w:rFonts w:eastAsia="Times New Roman"/>
                <w:color w:val="auto"/>
                <w:lang w:eastAsia="ru-RU"/>
              </w:rPr>
              <w:t>-</w:t>
            </w:r>
            <w:r w:rsidRPr="00BD66A4">
              <w:rPr>
                <w:rFonts w:eastAsia="Times New Roman"/>
                <w:color w:val="auto"/>
                <w:lang w:eastAsia="ru-RU"/>
              </w:rPr>
              <w:tab/>
              <w:t>Для участников, освобожденных от уплаты НДС (без НДС) – 7856021,91 руб. (Семь миллионов восемьсот пятьдесят шесть тысяч двадцать один рубль девяносто одна копейка).</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6F98A5AA" w:rsidR="002B60AF" w:rsidRPr="00E236F5" w:rsidRDefault="00A03C33" w:rsidP="000D6170">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D66A4" w:rsidRPr="00BD66A4">
              <w:rPr>
                <w:sz w:val="24"/>
                <w:szCs w:val="24"/>
              </w:rPr>
              <w:t>471361,31</w:t>
            </w:r>
            <w:r w:rsidR="00BD66A4">
              <w:rPr>
                <w:sz w:val="24"/>
                <w:szCs w:val="24"/>
              </w:rPr>
              <w:t xml:space="preserve"> </w:t>
            </w:r>
            <w:r w:rsidR="00452C23" w:rsidRPr="00AD36E4">
              <w:rPr>
                <w:sz w:val="24"/>
                <w:szCs w:val="24"/>
              </w:rPr>
              <w:t>рубл</w:t>
            </w:r>
            <w:r w:rsidR="00C653C5">
              <w:rPr>
                <w:sz w:val="24"/>
                <w:szCs w:val="24"/>
              </w:rPr>
              <w:t>ей</w:t>
            </w:r>
            <w:r w:rsidR="00357682">
              <w:rPr>
                <w:sz w:val="24"/>
                <w:szCs w:val="24"/>
              </w:rPr>
              <w:t xml:space="preserve"> </w:t>
            </w:r>
            <w:r w:rsidR="00304871" w:rsidRPr="00582428">
              <w:rPr>
                <w:sz w:val="24"/>
                <w:szCs w:val="24"/>
              </w:rPr>
              <w:t>(</w:t>
            </w:r>
            <w:r w:rsidR="00BD66A4">
              <w:rPr>
                <w:sz w:val="24"/>
                <w:szCs w:val="24"/>
              </w:rPr>
              <w:t>Четыреста семьдесят одна</w:t>
            </w:r>
            <w:r w:rsidR="00A34B8A">
              <w:rPr>
                <w:sz w:val="24"/>
                <w:szCs w:val="24"/>
              </w:rPr>
              <w:t xml:space="preserve"> </w:t>
            </w:r>
            <w:r w:rsidR="00C57E20">
              <w:rPr>
                <w:sz w:val="24"/>
                <w:szCs w:val="24"/>
              </w:rPr>
              <w:t>тысяч</w:t>
            </w:r>
            <w:r w:rsidR="00BD66A4">
              <w:rPr>
                <w:sz w:val="24"/>
                <w:szCs w:val="24"/>
              </w:rPr>
              <w:t>а</w:t>
            </w:r>
            <w:r w:rsidR="00C57E20">
              <w:rPr>
                <w:sz w:val="24"/>
                <w:szCs w:val="24"/>
              </w:rPr>
              <w:t xml:space="preserve"> </w:t>
            </w:r>
            <w:r w:rsidR="000F48BA">
              <w:rPr>
                <w:sz w:val="24"/>
                <w:szCs w:val="24"/>
              </w:rPr>
              <w:t xml:space="preserve">триста </w:t>
            </w:r>
            <w:r w:rsidR="00BD66A4">
              <w:rPr>
                <w:sz w:val="24"/>
                <w:szCs w:val="24"/>
              </w:rPr>
              <w:t>шестьдесят один</w:t>
            </w:r>
            <w:r w:rsidR="000D6170">
              <w:rPr>
                <w:sz w:val="24"/>
                <w:szCs w:val="24"/>
              </w:rPr>
              <w:t xml:space="preserve"> рубл</w:t>
            </w:r>
            <w:r w:rsidR="00BD66A4">
              <w:rPr>
                <w:sz w:val="24"/>
                <w:szCs w:val="24"/>
              </w:rPr>
              <w:t>ь</w:t>
            </w:r>
            <w:r w:rsidR="00C57E20">
              <w:rPr>
                <w:sz w:val="24"/>
                <w:szCs w:val="24"/>
              </w:rPr>
              <w:t xml:space="preserve"> </w:t>
            </w:r>
            <w:r w:rsidR="00BD66A4">
              <w:rPr>
                <w:sz w:val="24"/>
                <w:szCs w:val="24"/>
              </w:rPr>
              <w:t>31</w:t>
            </w:r>
            <w:r w:rsidR="00C57E20">
              <w:rPr>
                <w:sz w:val="24"/>
                <w:szCs w:val="24"/>
              </w:rPr>
              <w:t xml:space="preserve"> копе</w:t>
            </w:r>
            <w:r w:rsidR="000F48BA">
              <w:rPr>
                <w:sz w:val="24"/>
                <w:szCs w:val="24"/>
              </w:rPr>
              <w:t>йк</w:t>
            </w:r>
            <w:r w:rsidR="00BD66A4">
              <w:rPr>
                <w:sz w:val="24"/>
                <w:szCs w:val="24"/>
              </w:rPr>
              <w:t>а</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6C6C1728" w:rsidR="002B60AF" w:rsidRPr="00E236F5" w:rsidRDefault="00621989" w:rsidP="00566934">
            <w:pPr>
              <w:pStyle w:val="afff5"/>
              <w:rPr>
                <w:sz w:val="24"/>
                <w:szCs w:val="24"/>
              </w:rPr>
            </w:pPr>
            <w:r>
              <w:rPr>
                <w:sz w:val="24"/>
                <w:szCs w:val="24"/>
              </w:rPr>
              <w:t>1</w:t>
            </w:r>
            <w:r w:rsidR="0046696D">
              <w:rPr>
                <w:sz w:val="24"/>
                <w:szCs w:val="24"/>
                <w:lang w:val="en-US"/>
              </w:rPr>
              <w:t>7</w:t>
            </w:r>
            <w:r w:rsidR="00916675">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261B3A18" w:rsidR="002B60AF" w:rsidRPr="00E236F5" w:rsidRDefault="00621989" w:rsidP="0046696D">
            <w:pPr>
              <w:pStyle w:val="afff5"/>
              <w:rPr>
                <w:sz w:val="24"/>
                <w:szCs w:val="24"/>
              </w:rPr>
            </w:pPr>
            <w:r>
              <w:rPr>
                <w:sz w:val="24"/>
                <w:szCs w:val="24"/>
              </w:rPr>
              <w:t>2</w:t>
            </w:r>
            <w:r w:rsidR="0046696D">
              <w:rPr>
                <w:sz w:val="24"/>
                <w:szCs w:val="24"/>
                <w:lang w:val="en-US"/>
              </w:rPr>
              <w:t>7</w:t>
            </w:r>
            <w:r w:rsidR="00F87B55"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3836420B" w:rsidR="002B60AF" w:rsidRPr="00E236F5" w:rsidRDefault="00621989" w:rsidP="0046696D">
            <w:pPr>
              <w:pStyle w:val="afff5"/>
              <w:rPr>
                <w:sz w:val="24"/>
                <w:szCs w:val="24"/>
              </w:rPr>
            </w:pPr>
            <w:r>
              <w:rPr>
                <w:sz w:val="24"/>
                <w:szCs w:val="24"/>
              </w:rPr>
              <w:t>2</w:t>
            </w:r>
            <w:r w:rsidR="0046696D">
              <w:rPr>
                <w:sz w:val="24"/>
                <w:szCs w:val="24"/>
                <w:lang w:val="en-US"/>
              </w:rPr>
              <w:t>7</w:t>
            </w:r>
            <w:r w:rsidR="00F87B55" w:rsidRPr="00F87B55">
              <w:rPr>
                <w:sz w:val="24"/>
                <w:szCs w:val="24"/>
              </w:rPr>
              <w:t xml:space="preserve"> августа 2020 г. 1</w:t>
            </w:r>
            <w:bookmarkStart w:id="1" w:name="_GoBack"/>
            <w:bookmarkEnd w:id="1"/>
            <w:r w:rsidR="00C304E1">
              <w:rPr>
                <w:sz w:val="24"/>
                <w:szCs w:val="24"/>
              </w:rPr>
              <w:t>3</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058EF73" w:rsidR="00506D8E" w:rsidRPr="00E236F5" w:rsidRDefault="00621989" w:rsidP="0046696D">
            <w:pPr>
              <w:pStyle w:val="afff5"/>
              <w:rPr>
                <w:sz w:val="24"/>
                <w:szCs w:val="24"/>
              </w:rPr>
            </w:pPr>
            <w:r>
              <w:rPr>
                <w:sz w:val="24"/>
                <w:szCs w:val="24"/>
              </w:rPr>
              <w:t>2</w:t>
            </w:r>
            <w:r w:rsidR="0046696D">
              <w:rPr>
                <w:sz w:val="24"/>
                <w:szCs w:val="24"/>
                <w:lang w:val="en-US"/>
              </w:rPr>
              <w:t>7</w:t>
            </w:r>
            <w:r w:rsidR="00F87B55"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48EF5751" w:rsidR="002B60AF" w:rsidRPr="00E236F5" w:rsidRDefault="003258E0" w:rsidP="0046696D">
            <w:pPr>
              <w:pStyle w:val="afff5"/>
              <w:rPr>
                <w:sz w:val="24"/>
                <w:szCs w:val="24"/>
              </w:rPr>
            </w:pPr>
            <w:r>
              <w:rPr>
                <w:sz w:val="24"/>
                <w:szCs w:val="24"/>
              </w:rPr>
              <w:t xml:space="preserve">Не позднее </w:t>
            </w:r>
            <w:r w:rsidR="00E44D5A">
              <w:rPr>
                <w:sz w:val="24"/>
                <w:szCs w:val="24"/>
              </w:rPr>
              <w:t>0</w:t>
            </w:r>
            <w:r w:rsidR="0046696D">
              <w:rPr>
                <w:sz w:val="24"/>
                <w:szCs w:val="24"/>
                <w:lang w:val="en-US"/>
              </w:rPr>
              <w:t>4</w:t>
            </w:r>
            <w:r w:rsidR="00F87B55" w:rsidRPr="00F87B55">
              <w:rPr>
                <w:sz w:val="24"/>
                <w:szCs w:val="24"/>
              </w:rPr>
              <w:t xml:space="preserve"> </w:t>
            </w:r>
            <w:r w:rsidR="00E44D5A">
              <w:rPr>
                <w:sz w:val="24"/>
                <w:szCs w:val="24"/>
              </w:rPr>
              <w:t>сентября</w:t>
            </w:r>
            <w:r w:rsidR="00F87B55" w:rsidRPr="00F87B55">
              <w:rPr>
                <w:sz w:val="24"/>
                <w:szCs w:val="24"/>
              </w:rPr>
              <w:t xml:space="preserve">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47134D" w:rsidRPr="00E236F5">
              <w:rPr>
                <w:sz w:val="24"/>
                <w:szCs w:val="24"/>
              </w:rPr>
              <w:t>Запроса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A4BC7B6" w:rsidR="00186BA4" w:rsidRPr="00E236F5" w:rsidRDefault="00186BA4" w:rsidP="000D6170">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382DA1">
              <w:rPr>
                <w:sz w:val="24"/>
                <w:szCs w:val="24"/>
              </w:rPr>
              <w:t>1</w:t>
            </w:r>
            <w:r w:rsidR="00C304E1">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92616">
              <w:rPr>
                <w:sz w:val="24"/>
                <w:szCs w:val="24"/>
              </w:rPr>
              <w:t>2</w:t>
            </w:r>
            <w:r w:rsidR="00C304E1">
              <w:rPr>
                <w:sz w:val="24"/>
                <w:szCs w:val="24"/>
              </w:rPr>
              <w:t>0</w:t>
            </w:r>
            <w:r w:rsidR="00402ACF" w:rsidRPr="000F2587">
              <w:rPr>
                <w:sz w:val="24"/>
                <w:szCs w:val="24"/>
              </w:rPr>
              <w:t xml:space="preserve"> календарных дн</w:t>
            </w:r>
            <w:r w:rsidR="001A5AB4">
              <w:rPr>
                <w:sz w:val="24"/>
                <w:szCs w:val="24"/>
              </w:rPr>
              <w:t>я</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6B2A2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6B2A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6B2A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6B2A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6B2A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6B2A2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6B2A2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6B2A2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6B2A2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E7D1" w14:textId="77777777" w:rsidR="006B2A21" w:rsidRDefault="006B2A21">
      <w:r>
        <w:separator/>
      </w:r>
    </w:p>
    <w:p w14:paraId="727A2F1D" w14:textId="77777777" w:rsidR="006B2A21" w:rsidRDefault="006B2A21"/>
  </w:endnote>
  <w:endnote w:type="continuationSeparator" w:id="0">
    <w:p w14:paraId="2A1F8F4E" w14:textId="77777777" w:rsidR="006B2A21" w:rsidRDefault="006B2A21">
      <w:r>
        <w:continuationSeparator/>
      </w:r>
    </w:p>
    <w:p w14:paraId="17C97F33" w14:textId="77777777" w:rsidR="006B2A21" w:rsidRDefault="006B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CA6836" w:rsidRDefault="00CA6836" w:rsidP="00311D38">
    <w:pPr>
      <w:pStyle w:val="ae"/>
      <w:jc w:val="right"/>
    </w:pPr>
    <w:r>
      <w:t>______________________</w:t>
    </w:r>
  </w:p>
  <w:p w14:paraId="79F6D5E6" w14:textId="5BD0DAC8"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6696D">
      <w:rPr>
        <w:noProof/>
      </w:rPr>
      <w:t>28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6696D">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BEA0" w14:textId="77777777" w:rsidR="006B2A21" w:rsidRDefault="006B2A21">
      <w:r>
        <w:separator/>
      </w:r>
    </w:p>
    <w:p w14:paraId="470AEB6C" w14:textId="77777777" w:rsidR="006B2A21" w:rsidRDefault="006B2A21"/>
  </w:footnote>
  <w:footnote w:type="continuationSeparator" w:id="0">
    <w:p w14:paraId="70A46B54" w14:textId="77777777" w:rsidR="006B2A21" w:rsidRDefault="006B2A21">
      <w:r>
        <w:continuationSeparator/>
      </w:r>
    </w:p>
    <w:p w14:paraId="6EB674AB" w14:textId="77777777" w:rsidR="006B2A21" w:rsidRDefault="006B2A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47CE7"/>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6A2F"/>
    <w:rsid w:val="00167943"/>
    <w:rsid w:val="001700A2"/>
    <w:rsid w:val="00170137"/>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3A8F"/>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5AE2"/>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AE101FFE-530C-48E3-A6D4-BD1AC06A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48</Pages>
  <Words>14427</Words>
  <Characters>82237</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223</cp:revision>
  <cp:lastPrinted>2018-12-28T13:05:00Z</cp:lastPrinted>
  <dcterms:created xsi:type="dcterms:W3CDTF">2019-08-06T11:39:00Z</dcterms:created>
  <dcterms:modified xsi:type="dcterms:W3CDTF">2020-08-17T10:34:00Z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