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37" w:rsidRPr="005600D6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5600D6">
        <w:rPr>
          <w:rFonts w:ascii="Times New Roman" w:hAnsi="Times New Roman"/>
        </w:rPr>
        <w:t xml:space="preserve">Приложение </w:t>
      </w:r>
    </w:p>
    <w:p w:rsidR="007C4D98" w:rsidRPr="005600D6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5600D6">
        <w:rPr>
          <w:rFonts w:ascii="Times New Roman" w:hAnsi="Times New Roman"/>
        </w:rPr>
        <w:t>к</w:t>
      </w:r>
      <w:r w:rsidR="00D86537" w:rsidRPr="005600D6">
        <w:rPr>
          <w:rFonts w:ascii="Times New Roman" w:hAnsi="Times New Roman"/>
        </w:rPr>
        <w:t xml:space="preserve"> </w:t>
      </w:r>
      <w:r w:rsidR="00B558C4" w:rsidRPr="005600D6">
        <w:rPr>
          <w:rFonts w:ascii="Times New Roman" w:hAnsi="Times New Roman"/>
        </w:rPr>
        <w:t>закупочн</w:t>
      </w:r>
      <w:r w:rsidR="0059097F" w:rsidRPr="005600D6">
        <w:rPr>
          <w:rFonts w:ascii="Times New Roman" w:hAnsi="Times New Roman"/>
        </w:rPr>
        <w:t>о</w:t>
      </w:r>
      <w:r w:rsidR="00D86537" w:rsidRPr="005600D6">
        <w:rPr>
          <w:rFonts w:ascii="Times New Roman" w:hAnsi="Times New Roman"/>
        </w:rPr>
        <w:t>й</w:t>
      </w:r>
      <w:r w:rsidRPr="005600D6">
        <w:rPr>
          <w:rFonts w:ascii="Times New Roman" w:hAnsi="Times New Roman"/>
        </w:rPr>
        <w:t xml:space="preserve"> документации</w:t>
      </w:r>
      <w:r w:rsidR="00146D44" w:rsidRPr="005600D6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F04EDC" w:rsidRPr="005600D6" w:rsidTr="00301D73">
        <w:tc>
          <w:tcPr>
            <w:tcW w:w="5069" w:type="dxa"/>
          </w:tcPr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600D6">
              <w:rPr>
                <w:rFonts w:ascii="Times New Roman" w:hAnsi="Times New Roman"/>
                <w:b/>
                <w:bCs/>
              </w:rPr>
              <w:t>УТВЕРЖДАЮ:</w:t>
            </w: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Генеральный директор</w:t>
            </w: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ООО «Ситэк»</w:t>
            </w: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_______________ Ахметов А.А.</w:t>
            </w:r>
          </w:p>
          <w:p w:rsidR="00F04EDC" w:rsidRPr="005600D6" w:rsidRDefault="00E304FC" w:rsidP="00E3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304FC"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</w:rPr>
              <w:t>июля</w:t>
            </w:r>
            <w:r w:rsidR="00F04EDC" w:rsidRPr="005600D6">
              <w:rPr>
                <w:rFonts w:ascii="Times New Roman" w:hAnsi="Times New Roman"/>
              </w:rPr>
              <w:t xml:space="preserve"> 201</w:t>
            </w:r>
            <w:r w:rsidR="00F04EDC" w:rsidRPr="00E304FC">
              <w:rPr>
                <w:rFonts w:ascii="Times New Roman" w:hAnsi="Times New Roman"/>
              </w:rPr>
              <w:t>7</w:t>
            </w:r>
            <w:r w:rsidR="009E300B">
              <w:rPr>
                <w:rFonts w:ascii="Times New Roman" w:hAnsi="Times New Roman"/>
              </w:rPr>
              <w:t xml:space="preserve"> </w:t>
            </w:r>
            <w:r w:rsidR="00F04EDC" w:rsidRPr="005600D6">
              <w:rPr>
                <w:rFonts w:ascii="Times New Roman" w:hAnsi="Times New Roman"/>
              </w:rPr>
              <w:t>г.</w:t>
            </w:r>
          </w:p>
        </w:tc>
        <w:tc>
          <w:tcPr>
            <w:tcW w:w="5071" w:type="dxa"/>
          </w:tcPr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04EDC" w:rsidRPr="005600D6" w:rsidRDefault="00F04EDC" w:rsidP="00301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04EDC" w:rsidRPr="00E304FC" w:rsidRDefault="00F04EDC" w:rsidP="00F04EDC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0D6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D6">
        <w:rPr>
          <w:rFonts w:ascii="Times New Roman" w:hAnsi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0D6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5600D6" w:rsidRPr="005600D6">
        <w:rPr>
          <w:rFonts w:ascii="Times New Roman" w:hAnsi="Times New Roman"/>
          <w:sz w:val="28"/>
          <w:szCs w:val="28"/>
        </w:rPr>
        <w:t>на</w:t>
      </w: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EDC" w:rsidRPr="005600D6" w:rsidRDefault="003B74C2" w:rsidP="00780D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00D6">
        <w:rPr>
          <w:rFonts w:ascii="Times New Roman" w:hAnsi="Times New Roman"/>
          <w:sz w:val="28"/>
          <w:szCs w:val="28"/>
        </w:rPr>
        <w:t xml:space="preserve">«Оказание информационных </w:t>
      </w:r>
      <w:r w:rsidR="00F04EDC" w:rsidRPr="005600D6">
        <w:rPr>
          <w:rFonts w:ascii="Times New Roman" w:hAnsi="Times New Roman"/>
          <w:sz w:val="28"/>
          <w:szCs w:val="28"/>
        </w:rPr>
        <w:t xml:space="preserve">услуг </w:t>
      </w:r>
      <w:r w:rsidRPr="005600D6">
        <w:rPr>
          <w:rFonts w:ascii="Times New Roman" w:hAnsi="Times New Roman"/>
          <w:color w:val="000000" w:themeColor="text1"/>
          <w:sz w:val="28"/>
          <w:szCs w:val="28"/>
        </w:rPr>
        <w:t>с использованием экземпляров справочно-правовой системы КонсультантПлюс на основе специального лицензионного программного обеспечения»</w:t>
      </w:r>
      <w:r w:rsidR="00F04EDC" w:rsidRPr="005600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4EDC" w:rsidRPr="005600D6" w:rsidRDefault="00F04EDC" w:rsidP="00780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DC" w:rsidRPr="005600D6" w:rsidRDefault="00F04EDC" w:rsidP="00780D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Default="00F04EDC" w:rsidP="00780D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0DA6" w:rsidRDefault="00780DA6" w:rsidP="00780D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0DA6" w:rsidRDefault="00780DA6" w:rsidP="00780D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0DA6" w:rsidRPr="005600D6" w:rsidRDefault="00780DA6" w:rsidP="00780D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780D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600D6">
        <w:rPr>
          <w:rFonts w:ascii="Times New Roman" w:hAnsi="Times New Roman"/>
        </w:rPr>
        <w:t>Заказчик и организатор процедуры закупки: ООО «Ситэк»</w:t>
      </w:r>
    </w:p>
    <w:p w:rsidR="00F04EDC" w:rsidRPr="005600D6" w:rsidRDefault="00F04EDC" w:rsidP="00F04E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4EDC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06F" w:rsidRPr="005600D6" w:rsidRDefault="00F04EDC" w:rsidP="00F04ED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600D6">
        <w:rPr>
          <w:rFonts w:ascii="Times New Roman" w:hAnsi="Times New Roman"/>
          <w:color w:val="000000"/>
          <w:sz w:val="28"/>
          <w:szCs w:val="28"/>
        </w:rPr>
        <w:t>Москва 201</w:t>
      </w:r>
      <w:r w:rsidRPr="005600D6">
        <w:rPr>
          <w:rFonts w:ascii="Times New Roman" w:hAnsi="Times New Roman"/>
          <w:color w:val="000000"/>
          <w:sz w:val="28"/>
          <w:szCs w:val="28"/>
          <w:lang w:val="en-US"/>
        </w:rPr>
        <w:t>7</w:t>
      </w:r>
    </w:p>
    <w:p w:rsidR="0062473E" w:rsidRPr="005600D6" w:rsidRDefault="0062473E" w:rsidP="001A1C09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5600D6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 w:rsidRPr="005600D6">
        <w:rPr>
          <w:rStyle w:val="a4"/>
          <w:b w:val="0"/>
          <w:color w:val="auto"/>
          <w:sz w:val="28"/>
          <w:szCs w:val="28"/>
        </w:rPr>
        <w:t xml:space="preserve"> </w:t>
      </w:r>
      <w:r w:rsidR="003B74C2" w:rsidRPr="005600D6">
        <w:rPr>
          <w:rStyle w:val="a4"/>
          <w:b w:val="0"/>
          <w:color w:val="auto"/>
          <w:sz w:val="28"/>
          <w:szCs w:val="28"/>
        </w:rPr>
        <w:t>в течение 24 календарных месяцев, начало оказания услуг с 01.0</w:t>
      </w:r>
      <w:r w:rsidR="00463668" w:rsidRPr="005600D6">
        <w:rPr>
          <w:rStyle w:val="a4"/>
          <w:b w:val="0"/>
          <w:color w:val="auto"/>
          <w:sz w:val="28"/>
          <w:szCs w:val="28"/>
        </w:rPr>
        <w:t>9</w:t>
      </w:r>
      <w:r w:rsidR="003B74C2" w:rsidRPr="005600D6">
        <w:rPr>
          <w:rStyle w:val="a4"/>
          <w:b w:val="0"/>
          <w:color w:val="auto"/>
          <w:sz w:val="28"/>
          <w:szCs w:val="28"/>
        </w:rPr>
        <w:t>.2017</w:t>
      </w:r>
      <w:r w:rsidRPr="005600D6">
        <w:rPr>
          <w:rStyle w:val="a4"/>
          <w:b w:val="0"/>
          <w:color w:val="auto"/>
          <w:sz w:val="28"/>
          <w:szCs w:val="28"/>
        </w:rPr>
        <w:t>.</w:t>
      </w:r>
    </w:p>
    <w:p w:rsidR="006D68E9" w:rsidRPr="005600D6" w:rsidRDefault="006D68E9" w:rsidP="006D68E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62473E" w:rsidRPr="005600D6" w:rsidRDefault="0062473E" w:rsidP="0062473E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600D6">
        <w:rPr>
          <w:b/>
          <w:bCs/>
          <w:color w:val="auto"/>
          <w:sz w:val="28"/>
          <w:szCs w:val="28"/>
        </w:rPr>
        <w:t>Начальная (максимальная) цена</w:t>
      </w:r>
      <w:r w:rsidR="00353B22" w:rsidRPr="005600D6">
        <w:rPr>
          <w:b/>
          <w:bCs/>
          <w:color w:val="auto"/>
          <w:sz w:val="28"/>
          <w:szCs w:val="28"/>
        </w:rPr>
        <w:t>:</w:t>
      </w:r>
      <w:r w:rsidRPr="005600D6">
        <w:rPr>
          <w:b/>
          <w:bCs/>
          <w:color w:val="auto"/>
          <w:sz w:val="28"/>
          <w:szCs w:val="28"/>
        </w:rPr>
        <w:t xml:space="preserve"> </w:t>
      </w:r>
    </w:p>
    <w:p w:rsidR="0062473E" w:rsidRPr="005600D6" w:rsidRDefault="0062473E" w:rsidP="00F74C22">
      <w:pPr>
        <w:pStyle w:val="Default"/>
        <w:numPr>
          <w:ilvl w:val="0"/>
          <w:numId w:val="24"/>
        </w:numPr>
        <w:tabs>
          <w:tab w:val="left" w:pos="-3261"/>
          <w:tab w:val="left" w:pos="-1276"/>
        </w:tabs>
        <w:ind w:left="0" w:firstLine="357"/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Для участников, не освобожденных от уплаты НДС –</w:t>
      </w:r>
      <w:r w:rsidR="004C71AE" w:rsidRPr="005600D6">
        <w:rPr>
          <w:bCs/>
          <w:color w:val="auto"/>
          <w:sz w:val="28"/>
          <w:szCs w:val="28"/>
        </w:rPr>
        <w:t xml:space="preserve"> </w:t>
      </w:r>
      <w:r w:rsidR="00F74C22" w:rsidRPr="005600D6">
        <w:rPr>
          <w:bCs/>
          <w:color w:val="auto"/>
          <w:sz w:val="28"/>
          <w:szCs w:val="28"/>
        </w:rPr>
        <w:t>1466522,88 руб. (Один миллион четыреста шестьдесят шесть тысяч пятьсот двадцать два рубля 88 копеек)</w:t>
      </w:r>
      <w:r w:rsidRPr="005600D6">
        <w:rPr>
          <w:bCs/>
          <w:color w:val="auto"/>
          <w:sz w:val="28"/>
          <w:szCs w:val="28"/>
        </w:rPr>
        <w:t>, в том числе НДС 18%</w:t>
      </w:r>
      <w:r w:rsidR="001D1115" w:rsidRPr="005600D6">
        <w:rPr>
          <w:bCs/>
          <w:color w:val="auto"/>
          <w:sz w:val="28"/>
          <w:szCs w:val="28"/>
        </w:rPr>
        <w:t xml:space="preserve"> -</w:t>
      </w:r>
      <w:r w:rsidRPr="005600D6">
        <w:rPr>
          <w:bCs/>
          <w:color w:val="auto"/>
          <w:sz w:val="28"/>
          <w:szCs w:val="28"/>
        </w:rPr>
        <w:t xml:space="preserve"> </w:t>
      </w:r>
      <w:r w:rsidR="00F74C22" w:rsidRPr="005600D6">
        <w:rPr>
          <w:bCs/>
          <w:color w:val="auto"/>
          <w:sz w:val="28"/>
          <w:szCs w:val="28"/>
        </w:rPr>
        <w:t>223706,88</w:t>
      </w:r>
      <w:r w:rsidR="001D1115" w:rsidRPr="005600D6">
        <w:rPr>
          <w:bCs/>
          <w:color w:val="auto"/>
          <w:sz w:val="28"/>
          <w:szCs w:val="28"/>
        </w:rPr>
        <w:t xml:space="preserve"> руб</w:t>
      </w:r>
      <w:r w:rsidR="00F74C22" w:rsidRPr="005600D6">
        <w:rPr>
          <w:bCs/>
          <w:color w:val="auto"/>
          <w:sz w:val="28"/>
          <w:szCs w:val="28"/>
        </w:rPr>
        <w:t>.</w:t>
      </w:r>
      <w:r w:rsidR="001D1115" w:rsidRPr="005600D6">
        <w:rPr>
          <w:bCs/>
          <w:color w:val="auto"/>
          <w:sz w:val="28"/>
          <w:szCs w:val="28"/>
        </w:rPr>
        <w:t xml:space="preserve"> (</w:t>
      </w:r>
      <w:r w:rsidR="00F74C22" w:rsidRPr="005600D6">
        <w:rPr>
          <w:bCs/>
          <w:color w:val="auto"/>
          <w:sz w:val="28"/>
          <w:szCs w:val="28"/>
        </w:rPr>
        <w:t>Двести двадцать три тысячи семьсот шесть рублей 88 копеек</w:t>
      </w:r>
      <w:r w:rsidR="001D1115" w:rsidRPr="005600D6">
        <w:rPr>
          <w:bCs/>
          <w:color w:val="auto"/>
          <w:sz w:val="28"/>
          <w:szCs w:val="28"/>
        </w:rPr>
        <w:t>)</w:t>
      </w:r>
      <w:r w:rsidRPr="005600D6">
        <w:rPr>
          <w:bCs/>
          <w:color w:val="auto"/>
          <w:sz w:val="28"/>
          <w:szCs w:val="28"/>
        </w:rPr>
        <w:t>.</w:t>
      </w:r>
    </w:p>
    <w:p w:rsidR="0062473E" w:rsidRPr="005600D6" w:rsidRDefault="0062473E" w:rsidP="00F74C22">
      <w:pPr>
        <w:pStyle w:val="Default"/>
        <w:numPr>
          <w:ilvl w:val="0"/>
          <w:numId w:val="24"/>
        </w:numPr>
        <w:tabs>
          <w:tab w:val="left" w:pos="-3261"/>
          <w:tab w:val="left" w:pos="-1276"/>
        </w:tabs>
        <w:ind w:left="0" w:firstLine="357"/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F74C22" w:rsidRPr="005600D6">
        <w:rPr>
          <w:bCs/>
          <w:color w:val="auto"/>
          <w:sz w:val="28"/>
          <w:szCs w:val="28"/>
        </w:rPr>
        <w:t>1242816,00 руб. (Один миллион двести сорок две тысячи восемьсот шестнадцать рублей 00 копеек)</w:t>
      </w:r>
      <w:r w:rsidRPr="005600D6">
        <w:rPr>
          <w:bCs/>
          <w:color w:val="auto"/>
          <w:sz w:val="28"/>
          <w:szCs w:val="28"/>
        </w:rPr>
        <w:t>.</w:t>
      </w:r>
    </w:p>
    <w:p w:rsidR="0062473E" w:rsidRPr="005600D6" w:rsidRDefault="0062473E" w:rsidP="006D68E9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rStyle w:val="a4"/>
          <w:b w:val="0"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Начальная (максимальная) цена включает в себя все затраты Исполнителя</w:t>
      </w:r>
      <w:r w:rsidR="009C26B3">
        <w:rPr>
          <w:bCs/>
          <w:color w:val="auto"/>
          <w:sz w:val="28"/>
          <w:szCs w:val="28"/>
        </w:rPr>
        <w:t>,</w:t>
      </w:r>
      <w:r w:rsidRPr="005600D6">
        <w:rPr>
          <w:bCs/>
          <w:color w:val="auto"/>
          <w:sz w:val="28"/>
          <w:szCs w:val="28"/>
        </w:rPr>
        <w:t xml:space="preserve"> </w:t>
      </w:r>
      <w:r w:rsidR="007F772A" w:rsidRPr="005600D6">
        <w:rPr>
          <w:bCs/>
          <w:color w:val="auto"/>
          <w:sz w:val="28"/>
          <w:szCs w:val="28"/>
        </w:rPr>
        <w:t xml:space="preserve">производимые им </w:t>
      </w:r>
      <w:r w:rsidRPr="005600D6">
        <w:rPr>
          <w:bCs/>
          <w:color w:val="auto"/>
          <w:sz w:val="28"/>
          <w:szCs w:val="28"/>
        </w:rPr>
        <w:t>при оказании услуг,</w:t>
      </w:r>
      <w:r w:rsidR="007F772A" w:rsidRPr="005600D6">
        <w:rPr>
          <w:bCs/>
          <w:color w:val="auto"/>
          <w:sz w:val="28"/>
          <w:szCs w:val="28"/>
        </w:rPr>
        <w:t xml:space="preserve"> в том числе на </w:t>
      </w:r>
      <w:r w:rsidR="004C71AE" w:rsidRPr="005600D6">
        <w:rPr>
          <w:bCs/>
          <w:color w:val="auto"/>
          <w:sz w:val="28"/>
          <w:szCs w:val="28"/>
        </w:rPr>
        <w:t>установку</w:t>
      </w:r>
      <w:r w:rsidR="007F772A" w:rsidRPr="005600D6">
        <w:rPr>
          <w:bCs/>
          <w:color w:val="auto"/>
          <w:sz w:val="28"/>
          <w:szCs w:val="28"/>
        </w:rPr>
        <w:t xml:space="preserve">, уплату налогов (НДС 18%), сборов и других обязательных платежей, и другие возможные затраты Участника, подлежащие возмещению </w:t>
      </w:r>
      <w:r w:rsidRPr="005600D6">
        <w:rPr>
          <w:bCs/>
          <w:color w:val="auto"/>
          <w:sz w:val="28"/>
          <w:szCs w:val="28"/>
        </w:rPr>
        <w:t>в соответствии с действующим законодательством Российской Федерации.</w:t>
      </w:r>
      <w:r w:rsidRPr="005600D6">
        <w:rPr>
          <w:rStyle w:val="a4"/>
          <w:b w:val="0"/>
          <w:color w:val="auto"/>
          <w:sz w:val="28"/>
          <w:szCs w:val="28"/>
        </w:rPr>
        <w:t xml:space="preserve">  </w:t>
      </w:r>
    </w:p>
    <w:p w:rsidR="006D68E9" w:rsidRPr="005600D6" w:rsidRDefault="006D68E9" w:rsidP="006D68E9">
      <w:pPr>
        <w:pStyle w:val="Default"/>
        <w:tabs>
          <w:tab w:val="left" w:pos="-1276"/>
          <w:tab w:val="left" w:pos="0"/>
          <w:tab w:val="left" w:pos="142"/>
        </w:tabs>
        <w:ind w:firstLine="357"/>
        <w:jc w:val="both"/>
        <w:rPr>
          <w:bCs/>
          <w:color w:val="auto"/>
          <w:sz w:val="28"/>
          <w:szCs w:val="28"/>
        </w:rPr>
      </w:pPr>
    </w:p>
    <w:p w:rsidR="000139E2" w:rsidRPr="005600D6" w:rsidRDefault="000139E2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/>
          <w:bCs/>
          <w:color w:val="auto"/>
          <w:sz w:val="28"/>
          <w:szCs w:val="28"/>
        </w:rPr>
      </w:pPr>
      <w:r w:rsidRPr="005600D6">
        <w:rPr>
          <w:b/>
          <w:bCs/>
          <w:color w:val="auto"/>
          <w:sz w:val="28"/>
          <w:szCs w:val="28"/>
        </w:rPr>
        <w:t xml:space="preserve">Перечень систем, с использованием которых оказываются информационные услуги: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A3365D" w:rsidRPr="005600D6" w:rsidTr="00A3365D">
        <w:trPr>
          <w:trHeight w:val="567"/>
        </w:trPr>
        <w:tc>
          <w:tcPr>
            <w:tcW w:w="534" w:type="dxa"/>
          </w:tcPr>
          <w:p w:rsidR="00A3365D" w:rsidRPr="005600D6" w:rsidRDefault="00A3365D" w:rsidP="00A3365D">
            <w:pPr>
              <w:spacing w:after="0" w:line="240" w:lineRule="auto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№ п/п</w:t>
            </w:r>
          </w:p>
        </w:tc>
        <w:tc>
          <w:tcPr>
            <w:tcW w:w="8221" w:type="dxa"/>
          </w:tcPr>
          <w:p w:rsidR="00A3365D" w:rsidRPr="005600D6" w:rsidRDefault="00A3365D" w:rsidP="00A336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6" w:type="dxa"/>
          </w:tcPr>
          <w:p w:rsidR="00A3365D" w:rsidRPr="005600D6" w:rsidRDefault="00A3365D" w:rsidP="00A3365D">
            <w:pPr>
              <w:spacing w:after="0" w:line="240" w:lineRule="auto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Кол-во</w:t>
            </w:r>
          </w:p>
        </w:tc>
      </w:tr>
      <w:tr w:rsidR="00A3365D" w:rsidRPr="005600D6" w:rsidTr="00A3365D">
        <w:trPr>
          <w:trHeight w:val="809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Оказание информационных услуг с использованием экз. СПС Консультант Бизнес: Версия Проф, сетевая версия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639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Оказание информационных услуг с использованием экз. СПС КонсультантПлюс: Санкт-Петербург и Ленинградская область; однопользовательская сетевая версия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773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</w:tcPr>
          <w:p w:rsidR="00A3365D" w:rsidRPr="005600D6" w:rsidRDefault="00A3365D" w:rsidP="00A3365D">
            <w:pPr>
              <w:spacing w:after="0" w:line="240" w:lineRule="auto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Оказание информационны</w:t>
            </w:r>
            <w:r w:rsidR="00F74C22" w:rsidRPr="005600D6">
              <w:rPr>
                <w:rFonts w:ascii="Times New Roman" w:hAnsi="Times New Roman"/>
              </w:rPr>
              <w:t>х услуг с использованием экз. С</w:t>
            </w:r>
            <w:r w:rsidRPr="005600D6">
              <w:rPr>
                <w:rFonts w:ascii="Times New Roman" w:hAnsi="Times New Roman"/>
              </w:rPr>
              <w:t>С КонсультантБухгалтер:</w:t>
            </w:r>
          </w:p>
          <w:p w:rsidR="00A3365D" w:rsidRPr="005600D6" w:rsidRDefault="00A3365D" w:rsidP="00A3365D">
            <w:pPr>
              <w:spacing w:after="0" w:line="240" w:lineRule="auto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Корреспонденция счетов, однопользовательская сетевая версия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765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4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Оказание информационных услуг с использованием экз. СПС КонсультантПлюс: Эксперт-приложение, однопользовательская сетевая версия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791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5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 xml:space="preserve">Оказание информационных услуг с использованием экз. СПС КонсультантПлюс: Документы СССР, однопользовательская сетевая версия 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675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6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 xml:space="preserve">Оказание информационных услуг с использованием экз. СПС КонсультантПлюс: Москва Проф, однопользовательская сетевая версия 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701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7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Оказание информационных услуг с использованием экз. СС КонсультантПлюс: Строительство, однопользовательская сетевая версия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  <w:tr w:rsidR="00A3365D" w:rsidRPr="005600D6" w:rsidTr="00A3365D">
        <w:trPr>
          <w:trHeight w:val="726"/>
        </w:trPr>
        <w:tc>
          <w:tcPr>
            <w:tcW w:w="534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8</w:t>
            </w:r>
          </w:p>
        </w:tc>
        <w:tc>
          <w:tcPr>
            <w:tcW w:w="8221" w:type="dxa"/>
          </w:tcPr>
          <w:p w:rsidR="00A3365D" w:rsidRPr="005600D6" w:rsidRDefault="00A3365D" w:rsidP="00301D73">
            <w:pPr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Оказание информационных услуг с использованием экз. СПС Консультант Юрист: Версия Проф (Флэш версия)</w:t>
            </w:r>
          </w:p>
        </w:tc>
        <w:tc>
          <w:tcPr>
            <w:tcW w:w="816" w:type="dxa"/>
          </w:tcPr>
          <w:p w:rsidR="00A3365D" w:rsidRPr="005600D6" w:rsidRDefault="00A3365D" w:rsidP="00F74C22">
            <w:pPr>
              <w:jc w:val="center"/>
              <w:rPr>
                <w:rFonts w:ascii="Times New Roman" w:hAnsi="Times New Roman"/>
              </w:rPr>
            </w:pPr>
            <w:r w:rsidRPr="005600D6">
              <w:rPr>
                <w:rFonts w:ascii="Times New Roman" w:hAnsi="Times New Roman"/>
              </w:rPr>
              <w:t>1</w:t>
            </w:r>
          </w:p>
        </w:tc>
      </w:tr>
    </w:tbl>
    <w:p w:rsidR="00353B22" w:rsidRPr="005600D6" w:rsidRDefault="00353B22" w:rsidP="000139E2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6D68E9" w:rsidRPr="005600D6" w:rsidRDefault="006D68E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600D6">
        <w:rPr>
          <w:b/>
          <w:bCs/>
          <w:color w:val="auto"/>
          <w:sz w:val="28"/>
          <w:szCs w:val="28"/>
        </w:rPr>
        <w:t xml:space="preserve">Место оказания услуг: </w:t>
      </w:r>
      <w:r w:rsidRPr="005600D6">
        <w:rPr>
          <w:bCs/>
          <w:color w:val="auto"/>
          <w:sz w:val="28"/>
          <w:szCs w:val="28"/>
        </w:rPr>
        <w:t>117246 Россия, г.</w:t>
      </w:r>
      <w:r w:rsidR="00B4503C" w:rsidRPr="005600D6">
        <w:rPr>
          <w:bCs/>
          <w:color w:val="auto"/>
          <w:sz w:val="28"/>
          <w:szCs w:val="28"/>
        </w:rPr>
        <w:t xml:space="preserve"> </w:t>
      </w:r>
      <w:r w:rsidRPr="005600D6">
        <w:rPr>
          <w:bCs/>
          <w:color w:val="auto"/>
          <w:sz w:val="28"/>
          <w:szCs w:val="28"/>
        </w:rPr>
        <w:t>Москва, Научный проезд, д.</w:t>
      </w:r>
      <w:r w:rsidR="00ED152A" w:rsidRPr="005600D6">
        <w:rPr>
          <w:bCs/>
          <w:color w:val="auto"/>
          <w:sz w:val="28"/>
          <w:szCs w:val="28"/>
        </w:rPr>
        <w:t xml:space="preserve"> </w:t>
      </w:r>
      <w:r w:rsidRPr="005600D6">
        <w:rPr>
          <w:bCs/>
          <w:color w:val="auto"/>
          <w:sz w:val="28"/>
          <w:szCs w:val="28"/>
        </w:rPr>
        <w:t>12, офис</w:t>
      </w:r>
      <w:r w:rsidR="00ED152A" w:rsidRPr="005600D6">
        <w:rPr>
          <w:bCs/>
          <w:color w:val="auto"/>
          <w:sz w:val="28"/>
          <w:szCs w:val="28"/>
        </w:rPr>
        <w:t xml:space="preserve"> </w:t>
      </w:r>
      <w:r w:rsidR="001301E7" w:rsidRPr="005600D6">
        <w:rPr>
          <w:bCs/>
          <w:color w:val="auto"/>
          <w:sz w:val="28"/>
          <w:szCs w:val="28"/>
        </w:rPr>
        <w:t>70</w:t>
      </w:r>
      <w:r w:rsidRPr="005600D6">
        <w:rPr>
          <w:bCs/>
          <w:color w:val="auto"/>
          <w:sz w:val="28"/>
          <w:szCs w:val="28"/>
        </w:rPr>
        <w:t>.</w:t>
      </w:r>
    </w:p>
    <w:p w:rsidR="006D68E9" w:rsidRPr="005600D6" w:rsidRDefault="006D68E9" w:rsidP="006D68E9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9097F" w:rsidRPr="005600D6" w:rsidRDefault="00D51A56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5600D6">
        <w:rPr>
          <w:b/>
          <w:bCs/>
          <w:color w:val="auto"/>
          <w:sz w:val="28"/>
          <w:szCs w:val="28"/>
        </w:rPr>
        <w:lastRenderedPageBreak/>
        <w:t>С</w:t>
      </w:r>
      <w:r w:rsidR="00916946" w:rsidRPr="005600D6">
        <w:rPr>
          <w:b/>
          <w:bCs/>
          <w:color w:val="auto"/>
          <w:sz w:val="28"/>
          <w:szCs w:val="28"/>
        </w:rPr>
        <w:t xml:space="preserve">остав (перечень) оказываемых </w:t>
      </w:r>
      <w:r w:rsidRPr="005600D6">
        <w:rPr>
          <w:b/>
          <w:bCs/>
          <w:color w:val="auto"/>
          <w:sz w:val="28"/>
          <w:szCs w:val="28"/>
        </w:rPr>
        <w:t>услуг</w:t>
      </w:r>
      <w:r w:rsidR="00FD4C82" w:rsidRPr="005600D6">
        <w:rPr>
          <w:b/>
          <w:bCs/>
          <w:color w:val="auto"/>
          <w:sz w:val="28"/>
          <w:szCs w:val="28"/>
        </w:rPr>
        <w:t>:</w:t>
      </w:r>
    </w:p>
    <w:p w:rsidR="001A1EB2" w:rsidRPr="005600D6" w:rsidRDefault="00843D19" w:rsidP="00843D19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ежедневного обновления экземпляра Системы из оболочки программы с использованием средств телекоммуникаций / возможность еженедельного обновления экземпляра Системы сотрудником Исполнителя в офисе Заказчика</w:t>
      </w:r>
      <w:r w:rsidR="001D1115" w:rsidRPr="005600D6">
        <w:rPr>
          <w:bCs/>
          <w:color w:val="auto"/>
          <w:sz w:val="28"/>
          <w:szCs w:val="28"/>
        </w:rPr>
        <w:t>.</w:t>
      </w:r>
    </w:p>
    <w:p w:rsidR="00843D19" w:rsidRPr="005600D6" w:rsidRDefault="00843D19" w:rsidP="00843D19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Поступление документов в экземпляр Системы с полной юридической обработкой.</w:t>
      </w:r>
    </w:p>
    <w:p w:rsidR="00843D19" w:rsidRPr="005600D6" w:rsidRDefault="00843D19" w:rsidP="00843D19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получения полной информации о последних поступлениях правовой информации.</w:t>
      </w:r>
    </w:p>
    <w:p w:rsidR="000139E2" w:rsidRPr="005600D6" w:rsidRDefault="000139E2" w:rsidP="000139E2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поиска, в результате которого получается единый список документов (с разбивкой по информационным банкам), в котором представлены нормативные документы, судебные решения, комментарии и т.п., наиболее точно отвечающие условиям запроса с указанием фрагмента текста.</w:t>
      </w:r>
    </w:p>
    <w:p w:rsidR="00201A20" w:rsidRPr="005600D6" w:rsidRDefault="00E26C75" w:rsidP="00E26C75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поиска по реквизитам (единая карточка поиска, возможность поиска по всему информационному массиву):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Тематика, вид документа;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принявший орган;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дата, номер;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дата регистрации документа в Минюсте;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номер регистрации документа в Минюсте;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название документа (с возможностью составлять запросы простым языком, не вникая в тонкости языка запросов);</w:t>
      </w:r>
    </w:p>
    <w:p w:rsidR="00E26C75" w:rsidRPr="005600D6" w:rsidRDefault="00E26C75" w:rsidP="00E26C75">
      <w:pPr>
        <w:pStyle w:val="Default"/>
        <w:numPr>
          <w:ilvl w:val="0"/>
          <w:numId w:val="27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текст документа (с возможностью составлять запросы простым языком, не вникая в тонкости языка запросов).</w:t>
      </w:r>
    </w:p>
    <w:p w:rsidR="00E26C75" w:rsidRPr="005600D6" w:rsidRDefault="00E26C75" w:rsidP="00E26C75">
      <w:pPr>
        <w:pStyle w:val="Default"/>
        <w:numPr>
          <w:ilvl w:val="0"/>
          <w:numId w:val="28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поиска по общим (при поиске по всему информационному массиву) и специальным полям (при поиске в определенном виде информации.</w:t>
      </w:r>
    </w:p>
    <w:p w:rsidR="00E26C75" w:rsidRPr="005600D6" w:rsidRDefault="00E26C75" w:rsidP="00E26C75">
      <w:pPr>
        <w:pStyle w:val="Default"/>
        <w:numPr>
          <w:ilvl w:val="0"/>
          <w:numId w:val="28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уточнения поискового запроса</w:t>
      </w:r>
      <w:r w:rsidR="00734AF4" w:rsidRPr="005600D6">
        <w:rPr>
          <w:bCs/>
          <w:color w:val="auto"/>
          <w:sz w:val="28"/>
          <w:szCs w:val="28"/>
        </w:rPr>
        <w:t>:</w:t>
      </w:r>
    </w:p>
    <w:p w:rsidR="00734AF4" w:rsidRPr="005600D6" w:rsidRDefault="00734AF4" w:rsidP="00734AF4">
      <w:pPr>
        <w:pStyle w:val="Default"/>
        <w:numPr>
          <w:ilvl w:val="0"/>
          <w:numId w:val="29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 построенном списке найденных документов;</w:t>
      </w:r>
    </w:p>
    <w:p w:rsidR="00734AF4" w:rsidRPr="005600D6" w:rsidRDefault="00734AF4" w:rsidP="00734AF4">
      <w:pPr>
        <w:pStyle w:val="Default"/>
        <w:numPr>
          <w:ilvl w:val="0"/>
          <w:numId w:val="29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 единой истории запросов;</w:t>
      </w:r>
    </w:p>
    <w:p w:rsidR="00734AF4" w:rsidRPr="005600D6" w:rsidRDefault="00734AF4" w:rsidP="00734AF4">
      <w:pPr>
        <w:pStyle w:val="Default"/>
        <w:numPr>
          <w:ilvl w:val="0"/>
          <w:numId w:val="29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 сохраненных папках пользователя.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Связи между документами должны быть оформлены в отдельный список, отражающий их характер (содержит дополнительную информацию о применении документа, разъясняет применение документа, упоминает следующий документ, упоминается в следующем документе).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поиска по тексту и названию документа с формулированием запроса, как на естественном языке, так и с использованием различных логических условий и ограничений (поиск с учетом близости слов, поиск с одновременным использованием нескольких логических условий).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поиска с помощью самонастраивающихся словарей.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поиска в экземпляре Системы непосредственно из редактора MS Word.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lastRenderedPageBreak/>
        <w:t>Возможность создания ссылок, ведущих на документы в экземпляре Системы.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Использование для рубрикации федеральных нормативно-правовых актов тематического рубрикатора, основанного на классификаторе правовых актов, одобренного Указом Президента РФ от 15.03.2000 № 511 «О классификаторе правовых актов».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Список документов должен представлять собой структурированный «дерево» список.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экспорта форм документов в редакторы MS WORD и MS EXCEL, а также в соответствующие ассоциированные приложения.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поставить на контроль как весь документ, так и его фрагмент (главу, статью).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Наличие специальных карточек реквизитов, адаптированных для поиска конкретных типов информации (содержание специфических для этого типа информации реквизитов).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импорта в Систему Папок/Закладок, созданных пользователями в файл-серверной версии СПС, включая флэш-версию.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построения списка связанных документов к выбранному пользователем фрагменту документа.</w:t>
      </w:r>
    </w:p>
    <w:p w:rsidR="00734AF4" w:rsidRPr="005600D6" w:rsidRDefault="00734AF4" w:rsidP="00734AF4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При сопровождении флэш-версии Системы, пополнение флэш-версии осуществляется путем передачи только актуальной информации и введении ее в СПС пользователя (так называемое "кусочное пополнение"), после чего информационный банк системы на флэш-носителе пользователя становится полностью идентичен эталонному банку разработчика. Пополнение флэш-версии Системы путем полной замены существующей информации или путем установки Заказчику нового экземпляра флэш-версии Системы не предусмотрено.</w:t>
      </w:r>
    </w:p>
    <w:p w:rsidR="00BF1DA5" w:rsidRPr="005600D6" w:rsidRDefault="00BF1DA5" w:rsidP="00BF1DA5">
      <w:pPr>
        <w:pStyle w:val="Default"/>
        <w:numPr>
          <w:ilvl w:val="0"/>
          <w:numId w:val="30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Индивидуальная рабочая среда пользователя, сохранение информации:</w:t>
      </w:r>
    </w:p>
    <w:p w:rsidR="00BF1DA5" w:rsidRPr="005600D6" w:rsidRDefault="00BF1DA5" w:rsidP="00BF1DA5">
      <w:pPr>
        <w:pStyle w:val="Default"/>
        <w:numPr>
          <w:ilvl w:val="0"/>
          <w:numId w:val="31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Сохранение истории индивидуальных запросов каждого пользователя для повторного построения списка документов.</w:t>
      </w:r>
    </w:p>
    <w:p w:rsidR="00BF1DA5" w:rsidRPr="005600D6" w:rsidRDefault="00BF1DA5" w:rsidP="00BF1DA5">
      <w:pPr>
        <w:pStyle w:val="Default"/>
        <w:numPr>
          <w:ilvl w:val="0"/>
          <w:numId w:val="31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ввода собственных комментариев в текст документа.</w:t>
      </w:r>
    </w:p>
    <w:p w:rsidR="00BF1DA5" w:rsidRPr="005600D6" w:rsidRDefault="00BF1DA5" w:rsidP="00BF1DA5">
      <w:pPr>
        <w:pStyle w:val="Default"/>
        <w:numPr>
          <w:ilvl w:val="0"/>
          <w:numId w:val="31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Занесение конкретных документов во внутренние папки системы (индивидуальные подборки).</w:t>
      </w:r>
    </w:p>
    <w:p w:rsidR="00BF1DA5" w:rsidRPr="005600D6" w:rsidRDefault="00BF1DA5" w:rsidP="00BF1DA5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Наличие информации о статусе документа:</w:t>
      </w:r>
    </w:p>
    <w:p w:rsidR="00BF1DA5" w:rsidRPr="005600D6" w:rsidRDefault="00BF1DA5" w:rsidP="00BF1DA5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действующий;</w:t>
      </w:r>
    </w:p>
    <w:p w:rsidR="00BF1DA5" w:rsidRPr="005600D6" w:rsidRDefault="00BF1DA5" w:rsidP="00BF1DA5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утратил силу;</w:t>
      </w:r>
    </w:p>
    <w:p w:rsidR="00BF1DA5" w:rsidRPr="005600D6" w:rsidRDefault="00BF1DA5" w:rsidP="00BF1DA5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не вступил в силу;</w:t>
      </w:r>
    </w:p>
    <w:p w:rsidR="00BF1DA5" w:rsidRPr="005600D6" w:rsidRDefault="00BF1DA5" w:rsidP="00BF1DA5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фактически утратил силу;</w:t>
      </w:r>
    </w:p>
    <w:p w:rsidR="00BF1DA5" w:rsidRPr="005600D6" w:rsidRDefault="00BF1DA5" w:rsidP="00BF1DA5">
      <w:pPr>
        <w:pStyle w:val="Default"/>
        <w:numPr>
          <w:ilvl w:val="0"/>
          <w:numId w:val="3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документ фактически не применяется.</w:t>
      </w:r>
    </w:p>
    <w:p w:rsidR="00BF1DA5" w:rsidRPr="005600D6" w:rsidRDefault="00BF1DA5" w:rsidP="00BF1DA5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Наличие в документах подробных ссылок на связанные документы в формате гипертекста.</w:t>
      </w:r>
    </w:p>
    <w:p w:rsidR="00BF1DA5" w:rsidRPr="005600D6" w:rsidRDefault="00BF1DA5" w:rsidP="00BF1DA5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сохранения результатов работы с помощью истории запросов, папок и закладок пользователя.</w:t>
      </w:r>
    </w:p>
    <w:p w:rsidR="00BF1DA5" w:rsidRPr="005600D6" w:rsidRDefault="00BF1DA5" w:rsidP="00BF1DA5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 xml:space="preserve">Возможность обмена результатами работы («папки», «закладки») по электронной почте и с помощью мобильных носителей, не выходя из </w:t>
      </w:r>
      <w:r w:rsidRPr="005600D6">
        <w:rPr>
          <w:bCs/>
          <w:color w:val="auto"/>
          <w:sz w:val="28"/>
          <w:szCs w:val="28"/>
        </w:rPr>
        <w:lastRenderedPageBreak/>
        <w:t>программы. Возможность отправки и получения по электронной почте закладок вместе с комментариями к текстам документов.</w:t>
      </w:r>
    </w:p>
    <w:p w:rsidR="00BF1DA5" w:rsidRPr="005600D6" w:rsidRDefault="00BF1DA5" w:rsidP="00BF1DA5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сравнения текстов редакций нормативно-правовых актов.</w:t>
      </w:r>
    </w:p>
    <w:p w:rsidR="00BF1DA5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Наличие системы помощи.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Структурированные списки документов с различными видами сортировок.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информационных банках, но отсутствующих в установленных у заказчика информационных банках (при условии их наличия в других информационных банках данного производителя, не вошедших в установленный у заказчика комплект).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централизованного пополнения с сохранением личных настроек пользователя.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интеграции сетевых, сетевых однопользовательских и локальных информационных банков в единый комплект.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Должна отсутствовать возможность изменения системных конфигурационных файлов.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Должна обеспечиваться совместимость со всеми современными версиями ОС Microsoft Windows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Наличие возможности связаться с сотрудником Исполнителя для решения вопросов по работе с системой, оказания помощи в поиске документов в системе непосредственно из интерфейса системы с использованием средств телекоммуникации.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Наличие Онлайн ленты новостей для бухгалтера на стартовой странице.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Возможность осуществлять онлайн поиск документов, отсутствующих в комплекте систем.</w:t>
      </w:r>
    </w:p>
    <w:p w:rsidR="00CD2076" w:rsidRPr="005600D6" w:rsidRDefault="00CD2076" w:rsidP="00CD2076">
      <w:pPr>
        <w:pStyle w:val="Default"/>
        <w:numPr>
          <w:ilvl w:val="0"/>
          <w:numId w:val="32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5600D6">
        <w:rPr>
          <w:bCs/>
          <w:color w:val="auto"/>
          <w:sz w:val="28"/>
          <w:szCs w:val="28"/>
        </w:rPr>
        <w:t>Исполнитель обязан обеспечить взаимодействие и совместимость информационных услуг с имеющимися у Заказчика экземплярами Систем КонсультантПлюс.</w:t>
      </w:r>
    </w:p>
    <w:p w:rsidR="00EA6F61" w:rsidRPr="005600D6" w:rsidRDefault="00EA6F61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Pr="005600D6" w:rsidRDefault="00FD4C82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 w:rsidRPr="005600D6">
        <w:rPr>
          <w:rStyle w:val="a4"/>
          <w:sz w:val="28"/>
          <w:szCs w:val="28"/>
        </w:rPr>
        <w:t xml:space="preserve">    </w:t>
      </w:r>
      <w:r w:rsidR="00D51A56" w:rsidRPr="005600D6">
        <w:rPr>
          <w:rStyle w:val="a4"/>
          <w:sz w:val="28"/>
          <w:szCs w:val="28"/>
        </w:rPr>
        <w:t>Требования к оказываемым услугам</w:t>
      </w:r>
      <w:r w:rsidR="00515E20" w:rsidRPr="005600D6">
        <w:rPr>
          <w:rStyle w:val="a4"/>
          <w:sz w:val="28"/>
          <w:szCs w:val="28"/>
        </w:rPr>
        <w:t>:</w:t>
      </w:r>
    </w:p>
    <w:p w:rsidR="004A3B9F" w:rsidRDefault="004A3B9F" w:rsidP="004A3B9F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Качество оказания услуг в области </w:t>
      </w:r>
      <w:r w:rsidRPr="004A3B9F">
        <w:rPr>
          <w:rStyle w:val="a4"/>
          <w:b w:val="0"/>
          <w:sz w:val="28"/>
          <w:szCs w:val="28"/>
        </w:rPr>
        <w:t>юр</w:t>
      </w:r>
      <w:r>
        <w:rPr>
          <w:rStyle w:val="a4"/>
          <w:b w:val="0"/>
          <w:sz w:val="28"/>
          <w:szCs w:val="28"/>
        </w:rPr>
        <w:t>испруденции</w:t>
      </w:r>
      <w:r w:rsidRPr="004A3B9F">
        <w:rPr>
          <w:rStyle w:val="a4"/>
          <w:b w:val="0"/>
          <w:sz w:val="28"/>
          <w:szCs w:val="28"/>
        </w:rPr>
        <w:t xml:space="preserve">, налогового консультирования </w:t>
      </w:r>
      <w:r>
        <w:rPr>
          <w:rStyle w:val="a4"/>
          <w:b w:val="0"/>
          <w:sz w:val="28"/>
          <w:szCs w:val="28"/>
        </w:rPr>
        <w:t xml:space="preserve">должно быть </w:t>
      </w:r>
      <w:r w:rsidRPr="004A3B9F">
        <w:rPr>
          <w:rStyle w:val="a4"/>
          <w:b w:val="0"/>
          <w:sz w:val="28"/>
          <w:szCs w:val="28"/>
        </w:rPr>
        <w:t>полностью</w:t>
      </w:r>
      <w:r>
        <w:rPr>
          <w:rStyle w:val="a4"/>
          <w:b w:val="0"/>
          <w:sz w:val="28"/>
          <w:szCs w:val="28"/>
        </w:rPr>
        <w:t xml:space="preserve"> предоставляться</w:t>
      </w:r>
      <w:r w:rsidRPr="004A3B9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в </w:t>
      </w:r>
      <w:r w:rsidRPr="004A3B9F">
        <w:rPr>
          <w:rStyle w:val="a4"/>
          <w:b w:val="0"/>
          <w:sz w:val="28"/>
          <w:szCs w:val="28"/>
        </w:rPr>
        <w:t>соответств</w:t>
      </w:r>
      <w:r>
        <w:rPr>
          <w:rStyle w:val="a4"/>
          <w:b w:val="0"/>
          <w:sz w:val="28"/>
          <w:szCs w:val="28"/>
        </w:rPr>
        <w:t>ии с</w:t>
      </w:r>
      <w:r w:rsidRPr="004A3B9F">
        <w:rPr>
          <w:rStyle w:val="a4"/>
          <w:b w:val="0"/>
          <w:sz w:val="28"/>
          <w:szCs w:val="28"/>
        </w:rPr>
        <w:t xml:space="preserve"> требовани</w:t>
      </w:r>
      <w:r>
        <w:rPr>
          <w:rStyle w:val="a4"/>
          <w:b w:val="0"/>
          <w:sz w:val="28"/>
          <w:szCs w:val="28"/>
        </w:rPr>
        <w:t>е</w:t>
      </w:r>
      <w:r w:rsidRPr="004A3B9F">
        <w:rPr>
          <w:rStyle w:val="a4"/>
          <w:b w:val="0"/>
          <w:sz w:val="28"/>
          <w:szCs w:val="28"/>
        </w:rPr>
        <w:t>м ГОСТ Р ИСО 9001-2008 (</w:t>
      </w:r>
      <w:bookmarkStart w:id="0" w:name="_GoBack"/>
      <w:bookmarkEnd w:id="0"/>
      <w:r w:rsidRPr="004A3B9F">
        <w:rPr>
          <w:rStyle w:val="a4"/>
          <w:b w:val="0"/>
          <w:sz w:val="28"/>
          <w:szCs w:val="28"/>
        </w:rPr>
        <w:t>ISO 9001:2008).</w:t>
      </w:r>
    </w:p>
    <w:p w:rsidR="00092E47" w:rsidRPr="005600D6" w:rsidRDefault="00C438FC" w:rsidP="00C438FC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Адаптация (установка, тестирование, регистрация, формирование в комплект(ы)) экземпляров Систем на компьютерном оборудовании Заказчика.</w:t>
      </w:r>
    </w:p>
    <w:p w:rsidR="00C438FC" w:rsidRPr="005600D6" w:rsidRDefault="00C438FC" w:rsidP="00C438FC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Передача Заказчику актуальной информации (актуальных наборов текстовой информации, адаптированных к установленным у Заказчика экземплярам Систем).</w:t>
      </w:r>
    </w:p>
    <w:p w:rsidR="00C438FC" w:rsidRPr="005600D6" w:rsidRDefault="00C438FC" w:rsidP="00C438FC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 xml:space="preserve">Техническая профилактика работоспособности экземпляров Систем и восстановление работоспособности экземпляров Систем в случае сбоев </w:t>
      </w:r>
      <w:r w:rsidRPr="005600D6">
        <w:rPr>
          <w:rStyle w:val="a4"/>
          <w:b w:val="0"/>
          <w:sz w:val="28"/>
          <w:szCs w:val="28"/>
        </w:rPr>
        <w:lastRenderedPageBreak/>
        <w:t>компьютерного оборудования после их устранения Заказчиком (тестирование, переустановка).</w:t>
      </w:r>
    </w:p>
    <w:p w:rsidR="00C438FC" w:rsidRPr="005600D6" w:rsidRDefault="00C438FC" w:rsidP="00C438FC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Консультирование Заказчика по работе с экземплярами Систем с возможностью получения специального сертификата об обучении.</w:t>
      </w:r>
    </w:p>
    <w:p w:rsidR="00C438FC" w:rsidRPr="005600D6" w:rsidRDefault="00C438FC" w:rsidP="00C438FC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Предоставление возможности получения Заказчиком консультаций по телефону и в офисе Исполнителя по работе экземпляров Систем.</w:t>
      </w:r>
    </w:p>
    <w:p w:rsidR="004C71AE" w:rsidRPr="005600D6" w:rsidRDefault="004C71AE" w:rsidP="004C71AE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Предоставление информационных материалов в соответствии с внутренним регламентом Исполнителя.</w:t>
      </w:r>
    </w:p>
    <w:p w:rsidR="004C71AE" w:rsidRPr="005600D6" w:rsidRDefault="004C71AE" w:rsidP="004C71AE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Предоставление иных услуг по адаптации и сопровождению экземпляров Систем.</w:t>
      </w:r>
    </w:p>
    <w:p w:rsidR="004C71AE" w:rsidRPr="005600D6" w:rsidRDefault="004C71AE" w:rsidP="004C71AE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Обслуживание персональным менеджером по сопровождению.</w:t>
      </w:r>
    </w:p>
    <w:p w:rsidR="004C71AE" w:rsidRPr="005600D6" w:rsidRDefault="004C71AE" w:rsidP="004C71AE">
      <w:pPr>
        <w:pStyle w:val="Default"/>
        <w:numPr>
          <w:ilvl w:val="0"/>
          <w:numId w:val="14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 w:rsidRPr="005600D6">
        <w:rPr>
          <w:rStyle w:val="a4"/>
          <w:b w:val="0"/>
          <w:sz w:val="28"/>
          <w:szCs w:val="28"/>
        </w:rPr>
        <w:t>Ведение проекта персональным куратором</w:t>
      </w:r>
    </w:p>
    <w:p w:rsidR="00C11E51" w:rsidRPr="005600D6" w:rsidRDefault="00C11E51" w:rsidP="00A3016D">
      <w:pPr>
        <w:pStyle w:val="Default"/>
        <w:tabs>
          <w:tab w:val="left" w:pos="-1276"/>
          <w:tab w:val="left" w:pos="0"/>
          <w:tab w:val="left" w:pos="142"/>
        </w:tabs>
        <w:ind w:left="720"/>
        <w:jc w:val="both"/>
        <w:rPr>
          <w:rStyle w:val="a4"/>
          <w:b w:val="0"/>
          <w:sz w:val="28"/>
          <w:szCs w:val="28"/>
        </w:rPr>
      </w:pPr>
    </w:p>
    <w:p w:rsidR="00215488" w:rsidRPr="005600D6" w:rsidRDefault="00FD4C82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5600D6">
        <w:rPr>
          <w:rStyle w:val="a4"/>
          <w:sz w:val="28"/>
          <w:szCs w:val="28"/>
        </w:rPr>
        <w:t xml:space="preserve">     </w:t>
      </w:r>
      <w:r w:rsidR="00D51A56" w:rsidRPr="005600D6">
        <w:rPr>
          <w:rStyle w:val="a4"/>
          <w:sz w:val="28"/>
          <w:szCs w:val="28"/>
        </w:rPr>
        <w:t>Требования к Участнику</w:t>
      </w:r>
      <w:r w:rsidR="00215488" w:rsidRPr="005600D6">
        <w:rPr>
          <w:rStyle w:val="a4"/>
          <w:b w:val="0"/>
          <w:sz w:val="28"/>
          <w:szCs w:val="28"/>
        </w:rPr>
        <w:t xml:space="preserve">: </w:t>
      </w:r>
    </w:p>
    <w:p w:rsidR="006F6349" w:rsidRPr="005600D6" w:rsidRDefault="005B2510" w:rsidP="005B2510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5600D6">
        <w:rPr>
          <w:rStyle w:val="a4"/>
          <w:b w:val="0"/>
          <w:color w:val="auto"/>
          <w:sz w:val="28"/>
          <w:szCs w:val="28"/>
        </w:rPr>
        <w:t>Наличие необходимых прав на использование технологий и иных результатов интеллектуальной деятельности, в частности, копию «Лицензионного соглашения»,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т.д.).</w:t>
      </w:r>
      <w:r w:rsidR="00871B81" w:rsidRPr="005600D6">
        <w:rPr>
          <w:rStyle w:val="a4"/>
          <w:b w:val="0"/>
          <w:color w:val="auto"/>
          <w:sz w:val="28"/>
          <w:szCs w:val="28"/>
        </w:rPr>
        <w:t xml:space="preserve"> </w:t>
      </w:r>
    </w:p>
    <w:p w:rsidR="004B630D" w:rsidRPr="005600D6" w:rsidRDefault="00453440" w:rsidP="00453440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5600D6">
        <w:rPr>
          <w:rStyle w:val="a4"/>
          <w:b w:val="0"/>
          <w:color w:val="auto"/>
          <w:sz w:val="28"/>
          <w:szCs w:val="28"/>
        </w:rPr>
        <w:t>Обеспечение взаимодействия и совместимости информационных услуг с имеющимися у Заказчика экземплярами Систем КонсультантПлюс</w:t>
      </w:r>
      <w:r w:rsidR="00F34FF9" w:rsidRPr="005600D6">
        <w:rPr>
          <w:rStyle w:val="a4"/>
          <w:b w:val="0"/>
          <w:color w:val="auto"/>
          <w:sz w:val="28"/>
          <w:szCs w:val="28"/>
        </w:rPr>
        <w:t>.</w:t>
      </w:r>
    </w:p>
    <w:p w:rsidR="00EA7B81" w:rsidRPr="005600D6" w:rsidRDefault="00EA7B81" w:rsidP="000B1B78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5600D6">
        <w:rPr>
          <w:rStyle w:val="a4"/>
          <w:b w:val="0"/>
          <w:color w:val="auto"/>
          <w:sz w:val="28"/>
          <w:szCs w:val="28"/>
        </w:rPr>
        <w:t>Участник должен предоставить рекомендации от организаций, с которыми имелся аналогичный опыт и объемы работ.</w:t>
      </w:r>
    </w:p>
    <w:p w:rsidR="00306E0E" w:rsidRPr="005600D6" w:rsidRDefault="00306E0E" w:rsidP="00306E0E">
      <w:pPr>
        <w:pStyle w:val="Default"/>
        <w:numPr>
          <w:ilvl w:val="0"/>
          <w:numId w:val="17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5600D6">
        <w:rPr>
          <w:rStyle w:val="a4"/>
          <w:b w:val="0"/>
          <w:color w:val="auto"/>
          <w:sz w:val="28"/>
          <w:szCs w:val="28"/>
        </w:rPr>
        <w:t>Исполнитель в качестве расширения услуг Заказчику вправе сделать дополнительное предложение по различным бонусным программам, повышающее привлекательность своего коммерческого предложения.</w:t>
      </w:r>
    </w:p>
    <w:p w:rsidR="0053794E" w:rsidRPr="005600D6" w:rsidRDefault="0053794E" w:rsidP="0053794E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sectPr w:rsidR="0053794E" w:rsidRPr="005600D6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73" w:rsidRDefault="00301D73" w:rsidP="00FF37E6">
      <w:pPr>
        <w:spacing w:after="0" w:line="240" w:lineRule="auto"/>
      </w:pPr>
      <w:r>
        <w:separator/>
      </w:r>
    </w:p>
  </w:endnote>
  <w:endnote w:type="continuationSeparator" w:id="0">
    <w:p w:rsidR="00301D73" w:rsidRDefault="00301D73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73" w:rsidRDefault="00301D73" w:rsidP="00FF37E6">
      <w:pPr>
        <w:spacing w:after="0" w:line="240" w:lineRule="auto"/>
      </w:pPr>
      <w:r>
        <w:separator/>
      </w:r>
    </w:p>
  </w:footnote>
  <w:footnote w:type="continuationSeparator" w:id="0">
    <w:p w:rsidR="00301D73" w:rsidRDefault="00301D73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4C11FB"/>
    <w:multiLevelType w:val="hybridMultilevel"/>
    <w:tmpl w:val="E6947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876273"/>
    <w:multiLevelType w:val="hybridMultilevel"/>
    <w:tmpl w:val="72689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0594B76"/>
    <w:multiLevelType w:val="hybridMultilevel"/>
    <w:tmpl w:val="762A8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962"/>
    <w:multiLevelType w:val="hybridMultilevel"/>
    <w:tmpl w:val="4B880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5058"/>
    <w:multiLevelType w:val="hybridMultilevel"/>
    <w:tmpl w:val="047C464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9" w15:restartNumberingAfterBreak="0">
    <w:nsid w:val="1D463495"/>
    <w:multiLevelType w:val="hybridMultilevel"/>
    <w:tmpl w:val="F1AAD0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E931825"/>
    <w:multiLevelType w:val="hybridMultilevel"/>
    <w:tmpl w:val="D89EDB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503373"/>
    <w:multiLevelType w:val="hybridMultilevel"/>
    <w:tmpl w:val="12ACC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66CF7"/>
    <w:multiLevelType w:val="hybridMultilevel"/>
    <w:tmpl w:val="183CF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80F40"/>
    <w:multiLevelType w:val="hybridMultilevel"/>
    <w:tmpl w:val="97E8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A7852"/>
    <w:multiLevelType w:val="hybridMultilevel"/>
    <w:tmpl w:val="79B48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324BF"/>
    <w:multiLevelType w:val="hybridMultilevel"/>
    <w:tmpl w:val="DA9297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93045"/>
    <w:multiLevelType w:val="hybridMultilevel"/>
    <w:tmpl w:val="09D0E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D6050"/>
    <w:multiLevelType w:val="hybridMultilevel"/>
    <w:tmpl w:val="3BA6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D6E92"/>
    <w:multiLevelType w:val="hybridMultilevel"/>
    <w:tmpl w:val="2EF27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E26D7C"/>
    <w:multiLevelType w:val="hybridMultilevel"/>
    <w:tmpl w:val="E752E2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31F6"/>
    <w:multiLevelType w:val="hybridMultilevel"/>
    <w:tmpl w:val="DA463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5AA"/>
    <w:multiLevelType w:val="hybridMultilevel"/>
    <w:tmpl w:val="D11483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570F1"/>
    <w:multiLevelType w:val="hybridMultilevel"/>
    <w:tmpl w:val="4A5E9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6F207D3C"/>
    <w:multiLevelType w:val="hybridMultilevel"/>
    <w:tmpl w:val="878C8D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2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2"/>
  </w:num>
  <w:num w:numId="9">
    <w:abstractNumId w:val="20"/>
  </w:num>
  <w:num w:numId="10">
    <w:abstractNumId w:val="24"/>
  </w:num>
  <w:num w:numId="11">
    <w:abstractNumId w:val="17"/>
  </w:num>
  <w:num w:numId="12">
    <w:abstractNumId w:val="5"/>
  </w:num>
  <w:num w:numId="13">
    <w:abstractNumId w:val="4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13"/>
  </w:num>
  <w:num w:numId="19">
    <w:abstractNumId w:val="26"/>
  </w:num>
  <w:num w:numId="20">
    <w:abstractNumId w:val="10"/>
  </w:num>
  <w:num w:numId="21">
    <w:abstractNumId w:val="9"/>
  </w:num>
  <w:num w:numId="22">
    <w:abstractNumId w:val="1"/>
  </w:num>
  <w:num w:numId="23">
    <w:abstractNumId w:val="7"/>
  </w:num>
  <w:num w:numId="24">
    <w:abstractNumId w:val="31"/>
  </w:num>
  <w:num w:numId="25">
    <w:abstractNumId w:val="22"/>
  </w:num>
  <w:num w:numId="26">
    <w:abstractNumId w:val="28"/>
  </w:num>
  <w:num w:numId="27">
    <w:abstractNumId w:val="15"/>
  </w:num>
  <w:num w:numId="28">
    <w:abstractNumId w:val="14"/>
  </w:num>
  <w:num w:numId="29">
    <w:abstractNumId w:val="27"/>
  </w:num>
  <w:num w:numId="30">
    <w:abstractNumId w:val="12"/>
  </w:num>
  <w:num w:numId="31">
    <w:abstractNumId w:val="3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17B5"/>
    <w:rsid w:val="00003479"/>
    <w:rsid w:val="000051E3"/>
    <w:rsid w:val="000139E2"/>
    <w:rsid w:val="000172C6"/>
    <w:rsid w:val="000204EC"/>
    <w:rsid w:val="000258E1"/>
    <w:rsid w:val="00025BFF"/>
    <w:rsid w:val="00032679"/>
    <w:rsid w:val="00043A92"/>
    <w:rsid w:val="00044BF5"/>
    <w:rsid w:val="00044C60"/>
    <w:rsid w:val="0004607C"/>
    <w:rsid w:val="00062C26"/>
    <w:rsid w:val="00062F6B"/>
    <w:rsid w:val="000664D6"/>
    <w:rsid w:val="00076801"/>
    <w:rsid w:val="00085E8F"/>
    <w:rsid w:val="00092E47"/>
    <w:rsid w:val="000A4D39"/>
    <w:rsid w:val="000A4E82"/>
    <w:rsid w:val="000A5ABF"/>
    <w:rsid w:val="000B0FF9"/>
    <w:rsid w:val="000B1B78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10041D"/>
    <w:rsid w:val="00115661"/>
    <w:rsid w:val="00117050"/>
    <w:rsid w:val="001240EC"/>
    <w:rsid w:val="001301E7"/>
    <w:rsid w:val="00133322"/>
    <w:rsid w:val="00140DE2"/>
    <w:rsid w:val="00142844"/>
    <w:rsid w:val="00146D44"/>
    <w:rsid w:val="00154713"/>
    <w:rsid w:val="00156311"/>
    <w:rsid w:val="0017056D"/>
    <w:rsid w:val="001772E1"/>
    <w:rsid w:val="00191B4F"/>
    <w:rsid w:val="001A1C09"/>
    <w:rsid w:val="001A1EB2"/>
    <w:rsid w:val="001A451D"/>
    <w:rsid w:val="001A4B03"/>
    <w:rsid w:val="001A5DEC"/>
    <w:rsid w:val="001B1CF8"/>
    <w:rsid w:val="001B28E5"/>
    <w:rsid w:val="001C514E"/>
    <w:rsid w:val="001C6327"/>
    <w:rsid w:val="001D1115"/>
    <w:rsid w:val="001D24AC"/>
    <w:rsid w:val="001D3A0E"/>
    <w:rsid w:val="001E49D3"/>
    <w:rsid w:val="001E6398"/>
    <w:rsid w:val="00201A20"/>
    <w:rsid w:val="00202AF5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0AC"/>
    <w:rsid w:val="00287B61"/>
    <w:rsid w:val="00292CC6"/>
    <w:rsid w:val="00293621"/>
    <w:rsid w:val="002952FF"/>
    <w:rsid w:val="002963EB"/>
    <w:rsid w:val="002A084C"/>
    <w:rsid w:val="002B2ACD"/>
    <w:rsid w:val="002B4310"/>
    <w:rsid w:val="002B7689"/>
    <w:rsid w:val="002B7BF8"/>
    <w:rsid w:val="002C08A4"/>
    <w:rsid w:val="002C20AD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2F4FD8"/>
    <w:rsid w:val="00301D73"/>
    <w:rsid w:val="003059E1"/>
    <w:rsid w:val="00305BC2"/>
    <w:rsid w:val="00306E0E"/>
    <w:rsid w:val="003075BB"/>
    <w:rsid w:val="00320377"/>
    <w:rsid w:val="0032060B"/>
    <w:rsid w:val="00321388"/>
    <w:rsid w:val="00323A64"/>
    <w:rsid w:val="00326488"/>
    <w:rsid w:val="00327292"/>
    <w:rsid w:val="00327570"/>
    <w:rsid w:val="003403C6"/>
    <w:rsid w:val="00342ED6"/>
    <w:rsid w:val="0035063A"/>
    <w:rsid w:val="003510C2"/>
    <w:rsid w:val="00353B22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0852"/>
    <w:rsid w:val="003B1878"/>
    <w:rsid w:val="003B18C4"/>
    <w:rsid w:val="003B29BD"/>
    <w:rsid w:val="003B3B11"/>
    <w:rsid w:val="003B6B11"/>
    <w:rsid w:val="003B74C2"/>
    <w:rsid w:val="003D4FBA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3440"/>
    <w:rsid w:val="00456258"/>
    <w:rsid w:val="00456879"/>
    <w:rsid w:val="00463668"/>
    <w:rsid w:val="004643E6"/>
    <w:rsid w:val="00473B06"/>
    <w:rsid w:val="00480353"/>
    <w:rsid w:val="00480F81"/>
    <w:rsid w:val="00486A82"/>
    <w:rsid w:val="004946E1"/>
    <w:rsid w:val="00496F34"/>
    <w:rsid w:val="004A3B9F"/>
    <w:rsid w:val="004B630D"/>
    <w:rsid w:val="004C71AE"/>
    <w:rsid w:val="004D77A5"/>
    <w:rsid w:val="004E0FEB"/>
    <w:rsid w:val="004E264F"/>
    <w:rsid w:val="00507D5B"/>
    <w:rsid w:val="00514A56"/>
    <w:rsid w:val="00515E20"/>
    <w:rsid w:val="005244CA"/>
    <w:rsid w:val="00531B74"/>
    <w:rsid w:val="00535A5C"/>
    <w:rsid w:val="0053794E"/>
    <w:rsid w:val="00537F6D"/>
    <w:rsid w:val="00547491"/>
    <w:rsid w:val="0055183A"/>
    <w:rsid w:val="00552FB9"/>
    <w:rsid w:val="00555188"/>
    <w:rsid w:val="0055699F"/>
    <w:rsid w:val="00557360"/>
    <w:rsid w:val="00557BA5"/>
    <w:rsid w:val="005600D6"/>
    <w:rsid w:val="00560B26"/>
    <w:rsid w:val="00566328"/>
    <w:rsid w:val="0057171A"/>
    <w:rsid w:val="00572B00"/>
    <w:rsid w:val="0057322B"/>
    <w:rsid w:val="0057659B"/>
    <w:rsid w:val="00584310"/>
    <w:rsid w:val="0059097F"/>
    <w:rsid w:val="00593CD8"/>
    <w:rsid w:val="00594F91"/>
    <w:rsid w:val="005A2000"/>
    <w:rsid w:val="005A2180"/>
    <w:rsid w:val="005A28CF"/>
    <w:rsid w:val="005B2510"/>
    <w:rsid w:val="005B78F9"/>
    <w:rsid w:val="005B7B35"/>
    <w:rsid w:val="005B7BBC"/>
    <w:rsid w:val="005E0F2A"/>
    <w:rsid w:val="005E43E0"/>
    <w:rsid w:val="005F5EDB"/>
    <w:rsid w:val="0060483D"/>
    <w:rsid w:val="00614F1A"/>
    <w:rsid w:val="0062473E"/>
    <w:rsid w:val="00626014"/>
    <w:rsid w:val="0064423D"/>
    <w:rsid w:val="006453EA"/>
    <w:rsid w:val="0065116F"/>
    <w:rsid w:val="00651B12"/>
    <w:rsid w:val="00662AEA"/>
    <w:rsid w:val="006732F5"/>
    <w:rsid w:val="00682050"/>
    <w:rsid w:val="00694701"/>
    <w:rsid w:val="006A0528"/>
    <w:rsid w:val="006A6E3E"/>
    <w:rsid w:val="006B3A68"/>
    <w:rsid w:val="006B4C46"/>
    <w:rsid w:val="006B6680"/>
    <w:rsid w:val="006B7610"/>
    <w:rsid w:val="006C5DA6"/>
    <w:rsid w:val="006C7564"/>
    <w:rsid w:val="006D68E9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34AF4"/>
    <w:rsid w:val="00740006"/>
    <w:rsid w:val="007404B2"/>
    <w:rsid w:val="00741290"/>
    <w:rsid w:val="00756145"/>
    <w:rsid w:val="00764DBB"/>
    <w:rsid w:val="00767D08"/>
    <w:rsid w:val="00780DA6"/>
    <w:rsid w:val="00782350"/>
    <w:rsid w:val="00785E45"/>
    <w:rsid w:val="007862E4"/>
    <w:rsid w:val="00791D3A"/>
    <w:rsid w:val="007921B1"/>
    <w:rsid w:val="007A10C0"/>
    <w:rsid w:val="007B00E0"/>
    <w:rsid w:val="007B0606"/>
    <w:rsid w:val="007C1C82"/>
    <w:rsid w:val="007C3C09"/>
    <w:rsid w:val="007C4D98"/>
    <w:rsid w:val="007D0DF5"/>
    <w:rsid w:val="007D1308"/>
    <w:rsid w:val="007D4910"/>
    <w:rsid w:val="007D7620"/>
    <w:rsid w:val="007D790D"/>
    <w:rsid w:val="007D7CBA"/>
    <w:rsid w:val="007E1A0B"/>
    <w:rsid w:val="007E506F"/>
    <w:rsid w:val="007E5281"/>
    <w:rsid w:val="007E59D3"/>
    <w:rsid w:val="007F0A90"/>
    <w:rsid w:val="007F16E4"/>
    <w:rsid w:val="007F2E31"/>
    <w:rsid w:val="007F3E95"/>
    <w:rsid w:val="007F772A"/>
    <w:rsid w:val="00810438"/>
    <w:rsid w:val="00813947"/>
    <w:rsid w:val="00816AA7"/>
    <w:rsid w:val="0082083E"/>
    <w:rsid w:val="00825541"/>
    <w:rsid w:val="00833913"/>
    <w:rsid w:val="00841BC5"/>
    <w:rsid w:val="00843D19"/>
    <w:rsid w:val="008469ED"/>
    <w:rsid w:val="00847644"/>
    <w:rsid w:val="008509D5"/>
    <w:rsid w:val="00852635"/>
    <w:rsid w:val="00871B81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8F45EA"/>
    <w:rsid w:val="009002B3"/>
    <w:rsid w:val="009018AD"/>
    <w:rsid w:val="0090544C"/>
    <w:rsid w:val="009128B9"/>
    <w:rsid w:val="00916946"/>
    <w:rsid w:val="0092164C"/>
    <w:rsid w:val="00927B70"/>
    <w:rsid w:val="00930467"/>
    <w:rsid w:val="00933192"/>
    <w:rsid w:val="00950DD8"/>
    <w:rsid w:val="00951019"/>
    <w:rsid w:val="00957905"/>
    <w:rsid w:val="00957F44"/>
    <w:rsid w:val="00964F34"/>
    <w:rsid w:val="00975CA4"/>
    <w:rsid w:val="00977A67"/>
    <w:rsid w:val="009A410D"/>
    <w:rsid w:val="009B3647"/>
    <w:rsid w:val="009B6FB3"/>
    <w:rsid w:val="009C1492"/>
    <w:rsid w:val="009C26B3"/>
    <w:rsid w:val="009C272C"/>
    <w:rsid w:val="009D3185"/>
    <w:rsid w:val="009D3766"/>
    <w:rsid w:val="009E2E20"/>
    <w:rsid w:val="009E300B"/>
    <w:rsid w:val="009E40C0"/>
    <w:rsid w:val="009F28EE"/>
    <w:rsid w:val="009F2BA3"/>
    <w:rsid w:val="009F3B22"/>
    <w:rsid w:val="009F47C4"/>
    <w:rsid w:val="00A00469"/>
    <w:rsid w:val="00A06A58"/>
    <w:rsid w:val="00A071BF"/>
    <w:rsid w:val="00A21647"/>
    <w:rsid w:val="00A26D49"/>
    <w:rsid w:val="00A3016D"/>
    <w:rsid w:val="00A334EE"/>
    <w:rsid w:val="00A3365D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075"/>
    <w:rsid w:val="00A915C5"/>
    <w:rsid w:val="00A915FD"/>
    <w:rsid w:val="00A92D1F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3B8F"/>
    <w:rsid w:val="00AD4289"/>
    <w:rsid w:val="00AE2A40"/>
    <w:rsid w:val="00AF1EF6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4503C"/>
    <w:rsid w:val="00B51C49"/>
    <w:rsid w:val="00B52ADE"/>
    <w:rsid w:val="00B540E7"/>
    <w:rsid w:val="00B558C4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1DA5"/>
    <w:rsid w:val="00BF420C"/>
    <w:rsid w:val="00C02101"/>
    <w:rsid w:val="00C02C67"/>
    <w:rsid w:val="00C11E51"/>
    <w:rsid w:val="00C31E87"/>
    <w:rsid w:val="00C337FE"/>
    <w:rsid w:val="00C33873"/>
    <w:rsid w:val="00C41217"/>
    <w:rsid w:val="00C433A4"/>
    <w:rsid w:val="00C438FC"/>
    <w:rsid w:val="00C44502"/>
    <w:rsid w:val="00C45897"/>
    <w:rsid w:val="00C47C19"/>
    <w:rsid w:val="00C51ACF"/>
    <w:rsid w:val="00C53903"/>
    <w:rsid w:val="00C62ECB"/>
    <w:rsid w:val="00C67DA2"/>
    <w:rsid w:val="00C67F4C"/>
    <w:rsid w:val="00C7470B"/>
    <w:rsid w:val="00C8627B"/>
    <w:rsid w:val="00C87F12"/>
    <w:rsid w:val="00C90516"/>
    <w:rsid w:val="00C96929"/>
    <w:rsid w:val="00C9796F"/>
    <w:rsid w:val="00CA4487"/>
    <w:rsid w:val="00CA5222"/>
    <w:rsid w:val="00CA7479"/>
    <w:rsid w:val="00CB242F"/>
    <w:rsid w:val="00CB696A"/>
    <w:rsid w:val="00CC55FD"/>
    <w:rsid w:val="00CD2076"/>
    <w:rsid w:val="00CD2C55"/>
    <w:rsid w:val="00CD5853"/>
    <w:rsid w:val="00CE0514"/>
    <w:rsid w:val="00CE4434"/>
    <w:rsid w:val="00CE6DC7"/>
    <w:rsid w:val="00CF0B72"/>
    <w:rsid w:val="00CF5E98"/>
    <w:rsid w:val="00CF6AB2"/>
    <w:rsid w:val="00D00A37"/>
    <w:rsid w:val="00D06FEE"/>
    <w:rsid w:val="00D12CBA"/>
    <w:rsid w:val="00D21796"/>
    <w:rsid w:val="00D30FEA"/>
    <w:rsid w:val="00D50AA0"/>
    <w:rsid w:val="00D51A56"/>
    <w:rsid w:val="00D531AF"/>
    <w:rsid w:val="00D537CB"/>
    <w:rsid w:val="00D56BA4"/>
    <w:rsid w:val="00D600C3"/>
    <w:rsid w:val="00D61DEF"/>
    <w:rsid w:val="00D719B1"/>
    <w:rsid w:val="00D742B0"/>
    <w:rsid w:val="00D75C00"/>
    <w:rsid w:val="00D86537"/>
    <w:rsid w:val="00D86E74"/>
    <w:rsid w:val="00D90F9F"/>
    <w:rsid w:val="00DA3071"/>
    <w:rsid w:val="00DA4516"/>
    <w:rsid w:val="00DB17DC"/>
    <w:rsid w:val="00DB391B"/>
    <w:rsid w:val="00DB61F0"/>
    <w:rsid w:val="00DB6F7C"/>
    <w:rsid w:val="00DE1A24"/>
    <w:rsid w:val="00DE38EB"/>
    <w:rsid w:val="00DE45E9"/>
    <w:rsid w:val="00DF51D5"/>
    <w:rsid w:val="00E01A08"/>
    <w:rsid w:val="00E035F3"/>
    <w:rsid w:val="00E111FE"/>
    <w:rsid w:val="00E12F55"/>
    <w:rsid w:val="00E15DE9"/>
    <w:rsid w:val="00E223C2"/>
    <w:rsid w:val="00E22842"/>
    <w:rsid w:val="00E2661B"/>
    <w:rsid w:val="00E26C75"/>
    <w:rsid w:val="00E304FC"/>
    <w:rsid w:val="00E32887"/>
    <w:rsid w:val="00E35A9A"/>
    <w:rsid w:val="00E35BC2"/>
    <w:rsid w:val="00E45891"/>
    <w:rsid w:val="00E57328"/>
    <w:rsid w:val="00E726A5"/>
    <w:rsid w:val="00E741CF"/>
    <w:rsid w:val="00E76581"/>
    <w:rsid w:val="00E82E14"/>
    <w:rsid w:val="00E92385"/>
    <w:rsid w:val="00E957AB"/>
    <w:rsid w:val="00E97A19"/>
    <w:rsid w:val="00EA52BC"/>
    <w:rsid w:val="00EA6F61"/>
    <w:rsid w:val="00EA7B81"/>
    <w:rsid w:val="00EB0148"/>
    <w:rsid w:val="00EB0A95"/>
    <w:rsid w:val="00EB2D18"/>
    <w:rsid w:val="00EB6D44"/>
    <w:rsid w:val="00EC14D6"/>
    <w:rsid w:val="00EC1CBE"/>
    <w:rsid w:val="00EC52FD"/>
    <w:rsid w:val="00ED152A"/>
    <w:rsid w:val="00EE7F82"/>
    <w:rsid w:val="00EF2425"/>
    <w:rsid w:val="00EF60A8"/>
    <w:rsid w:val="00EF6B0F"/>
    <w:rsid w:val="00F04EDC"/>
    <w:rsid w:val="00F07C87"/>
    <w:rsid w:val="00F14CE2"/>
    <w:rsid w:val="00F15E9A"/>
    <w:rsid w:val="00F16172"/>
    <w:rsid w:val="00F17B8E"/>
    <w:rsid w:val="00F333EC"/>
    <w:rsid w:val="00F34FF9"/>
    <w:rsid w:val="00F41AD3"/>
    <w:rsid w:val="00F50EEE"/>
    <w:rsid w:val="00F54783"/>
    <w:rsid w:val="00F562F6"/>
    <w:rsid w:val="00F56C39"/>
    <w:rsid w:val="00F56D79"/>
    <w:rsid w:val="00F60555"/>
    <w:rsid w:val="00F719A1"/>
    <w:rsid w:val="00F73464"/>
    <w:rsid w:val="00F74C22"/>
    <w:rsid w:val="00F74D4F"/>
    <w:rsid w:val="00F7778E"/>
    <w:rsid w:val="00F82DEF"/>
    <w:rsid w:val="00FA173B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4C82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5D93"/>
  <w15:docId w15:val="{9DC69961-3CC0-4D4C-B12E-3E3C6DDA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1773776-D0BC-4224-9D8A-7B27B739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283AB653</Template>
  <TotalTime>60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В Смирнов</cp:lastModifiedBy>
  <cp:revision>13</cp:revision>
  <cp:lastPrinted>2017-07-14T08:18:00Z</cp:lastPrinted>
  <dcterms:created xsi:type="dcterms:W3CDTF">2017-07-13T14:40:00Z</dcterms:created>
  <dcterms:modified xsi:type="dcterms:W3CDTF">2017-07-24T08:44:00Z</dcterms:modified>
</cp:coreProperties>
</file>